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905A" w14:textId="77777777" w:rsidR="00CA261E" w:rsidRPr="00CA261E" w:rsidRDefault="00CA261E" w:rsidP="00CA261E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一、前置基础定义</w:t>
      </w:r>
    </w:p>
    <w:p w14:paraId="003EC76F" w14:textId="77777777" w:rsidR="00CA261E" w:rsidRPr="00CA261E" w:rsidRDefault="00CA261E" w:rsidP="00CA261E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1. 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输入向量结构</w:t>
      </w:r>
    </w:p>
    <w:p w14:paraId="03758ED2" w14:textId="77777777" w:rsidR="00CA261E" w:rsidRPr="00CA261E" w:rsidRDefault="00CA261E" w:rsidP="00CA261E">
      <w:pPr>
        <w:widowControl/>
        <w:shd w:val="clear" w:color="auto" w:fill="121212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CA261E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4FF4C92F" w14:textId="77777777" w:rsidR="00CA261E" w:rsidRPr="00CA261E" w:rsidRDefault="00CA261E" w:rsidP="00CA261E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14:ligatures w14:val="none"/>
        </w:rPr>
      </w:pPr>
      <w:r w:rsidRPr="00CA261E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InputVector = (F, G, dt, C)</w:t>
      </w:r>
    </w:p>
    <w:p w14:paraId="7CD6EF71" w14:textId="77777777" w:rsidR="00CA261E" w:rsidRPr="00CA261E" w:rsidRDefault="00CA261E" w:rsidP="00CA261E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CA261E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9652"/>
      </w:tblGrid>
      <w:tr w:rsidR="00CA261E" w:rsidRPr="00CA261E" w14:paraId="5CAF2B5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ACB42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分量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88A1AC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含义</w:t>
            </w:r>
          </w:p>
        </w:tc>
      </w:tr>
      <w:tr w:rsidR="00CA261E" w:rsidRPr="00CA261E" w14:paraId="6CA93C2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1E52A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553398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感觉向量（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Feel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），内部感觉状态</w:t>
            </w:r>
          </w:p>
        </w:tc>
      </w:tr>
      <w:tr w:rsidR="00CA261E" w:rsidRPr="00CA261E" w14:paraId="3750FBF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74F68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22CE4C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目标时间方位指示向量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A261E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targetTimeOrientation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4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位独热编码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A261E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(过去1, 过去n, 未来1, 未来n)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一个输入只能有一个分量为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，其余为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0</w:t>
            </w:r>
          </w:p>
        </w:tc>
      </w:tr>
      <w:tr w:rsidR="00CA261E" w:rsidRPr="00CA261E" w14:paraId="256F656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E03CEE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dt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8E416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本次推理时觉行向量时序序列中最后两个觉行向量采样的时间间隔</w:t>
            </w:r>
          </w:p>
        </w:tc>
      </w:tr>
      <w:tr w:rsidR="00CA261E" w:rsidRPr="00CA261E" w14:paraId="34EB6E2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912217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D59CC2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传承信息向量（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InheritanceInfo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），用于从上一次输出中传承信息到这次输入</w:t>
            </w:r>
          </w:p>
        </w:tc>
      </w:tr>
    </w:tbl>
    <w:p w14:paraId="46ECD5E8" w14:textId="77777777" w:rsidR="00CA261E" w:rsidRPr="00CA261E" w:rsidRDefault="00CA261E" w:rsidP="00CA261E">
      <w:pPr>
        <w:widowControl/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G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的取值示例：</w:t>
      </w:r>
    </w:p>
    <w:p w14:paraId="06D71108" w14:textId="77777777" w:rsidR="00CA261E" w:rsidRPr="00CA261E" w:rsidRDefault="00CA261E" w:rsidP="00CA261E">
      <w:pPr>
        <w:widowControl/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CA261E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(1, 0, 0, 0)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 xml:space="preserve"> → 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输出指向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过去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1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刻</w:t>
      </w:r>
    </w:p>
    <w:p w14:paraId="03B51B07" w14:textId="77777777" w:rsidR="00CA261E" w:rsidRPr="00CA261E" w:rsidRDefault="00CA261E" w:rsidP="00CA261E">
      <w:pPr>
        <w:widowControl/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CA261E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(0, 0, 0, 1)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 xml:space="preserve"> → 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输出指向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未来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n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刻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（即未来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2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3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…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、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n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这些刻）</w:t>
      </w:r>
    </w:p>
    <w:p w14:paraId="55DA9B15" w14:textId="77777777" w:rsidR="00CA261E" w:rsidRPr="00CA261E" w:rsidRDefault="00CA261E" w:rsidP="00CA261E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2. 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输出向量结构</w:t>
      </w:r>
    </w:p>
    <w:p w14:paraId="3E7C4FAB" w14:textId="77777777" w:rsidR="00CA261E" w:rsidRPr="00CA261E" w:rsidRDefault="00CA261E" w:rsidP="00CA261E">
      <w:pPr>
        <w:widowControl/>
        <w:shd w:val="clear" w:color="auto" w:fill="121212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CA261E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plain</w:t>
      </w:r>
    </w:p>
    <w:p w14:paraId="42092132" w14:textId="77777777" w:rsidR="00CA261E" w:rsidRPr="00CA261E" w:rsidRDefault="00CA261E" w:rsidP="00CA261E">
      <w:pPr>
        <w:widowControl/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宋体" w:hAnsi="Fira Code" w:cs="Fira Code"/>
          <w:color w:val="E6E6E6"/>
          <w:spacing w:val="8"/>
          <w:kern w:val="0"/>
          <w:sz w:val="24"/>
          <w14:ligatures w14:val="none"/>
        </w:rPr>
      </w:pPr>
      <w:r w:rsidRPr="00CA261E">
        <w:rPr>
          <w:rFonts w:ascii="Fira Code" w:eastAsia="宋体" w:hAnsi="Fira Code" w:cs="Fira Code"/>
          <w:color w:val="E6E6E6"/>
          <w:spacing w:val="8"/>
          <w:kern w:val="0"/>
          <w:sz w:val="24"/>
          <w:bdr w:val="none" w:sz="0" w:space="0" w:color="auto" w:frame="1"/>
          <w14:ligatures w14:val="none"/>
        </w:rPr>
        <w:t>OutputVector = (F, B, C)</w:t>
      </w:r>
    </w:p>
    <w:p w14:paraId="734B5F57" w14:textId="77777777" w:rsidR="00CA261E" w:rsidRPr="00CA261E" w:rsidRDefault="00CA261E" w:rsidP="00CA261E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CA261E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"/>
        <w:gridCol w:w="2263"/>
      </w:tblGrid>
      <w:tr w:rsidR="00CA261E" w:rsidRPr="00CA261E" w14:paraId="5404E89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958731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分量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701C92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含义</w:t>
            </w:r>
          </w:p>
        </w:tc>
      </w:tr>
      <w:tr w:rsidR="00CA261E" w:rsidRPr="00CA261E" w14:paraId="71F3BAA8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5C346F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54740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新的内部感觉状态</w:t>
            </w:r>
          </w:p>
        </w:tc>
      </w:tr>
      <w:tr w:rsidR="00CA261E" w:rsidRPr="00CA261E" w14:paraId="17EFF18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4CACF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93D219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行为（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Behavior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）</w:t>
            </w:r>
          </w:p>
        </w:tc>
      </w:tr>
      <w:tr w:rsidR="00CA261E" w:rsidRPr="00CA261E" w14:paraId="52CA21C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11D02F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6C9CD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新的传承信息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记忆</w:t>
            </w:r>
          </w:p>
        </w:tc>
      </w:tr>
    </w:tbl>
    <w:p w14:paraId="2F7D9253" w14:textId="77777777" w:rsidR="00CA261E" w:rsidRPr="00CA261E" w:rsidRDefault="00CA261E" w:rsidP="00CA261E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3. 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术语对应表</w:t>
      </w:r>
    </w:p>
    <w:p w14:paraId="7F63503E" w14:textId="77777777" w:rsidR="00CA261E" w:rsidRPr="00CA261E" w:rsidRDefault="00CA261E" w:rsidP="00CA261E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CA261E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1702"/>
        <w:gridCol w:w="942"/>
        <w:gridCol w:w="4470"/>
      </w:tblGrid>
      <w:tr w:rsidR="00CA261E" w:rsidRPr="00CA261E" w14:paraId="2EAA2DD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0A4F6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中文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9556C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英文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2EA56C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代号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8D029E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CA261E" w:rsidRPr="00CA261E" w14:paraId="2DE6559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AD145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传承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F1AD1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Transmission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8A0547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F93802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跨时间步传递的记忆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/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上下文</w:t>
            </w:r>
          </w:p>
        </w:tc>
      </w:tr>
      <w:tr w:rsidR="00CA261E" w:rsidRPr="00CA261E" w14:paraId="28893F9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6DF917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记忆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F9CE88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7515E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D5A78B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从本质上看也是所有感觉的一部分</w:t>
            </w:r>
          </w:p>
        </w:tc>
      </w:tr>
      <w:tr w:rsidR="00CA261E" w:rsidRPr="00CA261E" w14:paraId="0728E9C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583667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实际感觉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2BE503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Feel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FD6488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0670F9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感觉信息</w:t>
            </w:r>
          </w:p>
        </w:tc>
      </w:tr>
      <w:tr w:rsidR="00CA261E" w:rsidRPr="00CA261E" w14:paraId="4217A5B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9E6CA9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实践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BB6DA8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Praxis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6A8CD6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O / 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A9E088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行为（从本质上看也是所有感觉的一部分）</w:t>
            </w:r>
          </w:p>
        </w:tc>
      </w:tr>
      <w:tr w:rsidR="00CA261E" w:rsidRPr="00CA261E" w14:paraId="7EF7893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3DFF7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认识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7DDD09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Cognition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955838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662DCB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</w:tbl>
    <w:p w14:paraId="79587705" w14:textId="77777777" w:rsidR="00CA261E" w:rsidRPr="00CA261E" w:rsidRDefault="00CA261E" w:rsidP="00CA261E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 xml:space="preserve">4. 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流程</w:t>
      </w:r>
      <w:r w:rsidRPr="00CA261E">
        <w:rPr>
          <w:rFonts w:ascii="Cambria Math" w:eastAsia="宋体" w:hAnsi="Cambria Math" w:cs="Cambria Math"/>
          <w:b/>
          <w:bCs/>
          <w:kern w:val="0"/>
          <w:sz w:val="27"/>
          <w:szCs w:val="27"/>
          <w14:ligatures w14:val="none"/>
        </w:rPr>
        <w:t>②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（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"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计划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-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审视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"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双阶段推理）概览</w:t>
      </w:r>
    </w:p>
    <w:p w14:paraId="51DAEBE2" w14:textId="77777777" w:rsidR="00CA261E" w:rsidRPr="00CA261E" w:rsidRDefault="00CA261E" w:rsidP="00CA261E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CA261E">
        <w:rPr>
          <w:rFonts w:ascii="Segoe UI" w:eastAsia="宋体" w:hAnsi="Segoe UI" w:cs="Segoe UI"/>
          <w:kern w:val="0"/>
          <w:sz w:val="24"/>
          <w14:ligatures w14:val="none"/>
        </w:rPr>
        <w:t>流程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3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和流程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6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在描述中多次提到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"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输入和流程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2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相似的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input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向量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"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，因此需要了解流程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2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的基本框架：</w:t>
      </w:r>
    </w:p>
    <w:p w14:paraId="56981AB0" w14:textId="77777777" w:rsidR="00CA261E" w:rsidRPr="00CA261E" w:rsidRDefault="00CA261E" w:rsidP="00CA261E">
      <w:pPr>
        <w:widowControl/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阶段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1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（计划）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G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指向未来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n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刻，基于当前状态做探索性规划</w:t>
      </w:r>
    </w:p>
    <w:p w14:paraId="2444A6C2" w14:textId="77777777" w:rsidR="00CA261E" w:rsidRPr="00CA261E" w:rsidRDefault="00CA261E" w:rsidP="00CA261E">
      <w:pPr>
        <w:widowControl/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阶段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2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（审视）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G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指向过去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n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刻，结合过去经验审视并修正计划，得出最终决策</w:t>
      </w:r>
    </w:p>
    <w:p w14:paraId="78BE2BA0" w14:textId="77777777" w:rsidR="00CA261E" w:rsidRPr="00CA261E" w:rsidRDefault="00CA261E" w:rsidP="00CA261E">
      <w:pPr>
        <w:widowControl/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CA261E">
        <w:rPr>
          <w:rFonts w:ascii="inherit" w:eastAsia="宋体" w:hAnsi="inherit" w:cs="Segoe UI"/>
          <w:kern w:val="0"/>
          <w:sz w:val="24"/>
          <w14:ligatures w14:val="none"/>
        </w:rPr>
        <w:t>阶段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2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的产出作为整个时间步的最终输出，其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C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作为下一个时间步的初始记忆</w:t>
      </w:r>
    </w:p>
    <w:p w14:paraId="329CA072" w14:textId="77777777" w:rsidR="00CA261E" w:rsidRPr="00CA261E" w:rsidRDefault="00CA261E" w:rsidP="00CA261E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CA261E">
        <w:rPr>
          <w:rFonts w:ascii="宋体" w:eastAsia="宋体" w:hAnsi="宋体" w:cs="宋体"/>
          <w:kern w:val="0"/>
          <w:sz w:val="24"/>
          <w14:ligatures w14:val="none"/>
        </w:rPr>
        <w:pict w14:anchorId="08A86842">
          <v:rect id="_x0000_i1025" style="width:0;height:1.5pt" o:hralign="center" o:hrstd="t" o:hr="t" fillcolor="#a0a0a0" stroked="f"/>
        </w:pict>
      </w:r>
    </w:p>
    <w:p w14:paraId="3DC4110D" w14:textId="77777777" w:rsidR="00CA261E" w:rsidRPr="00CA261E" w:rsidRDefault="00CA261E" w:rsidP="00CA261E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二、流程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3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：拟合过去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1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刻（两阶段训练）</w:t>
      </w:r>
    </w:p>
    <w:p w14:paraId="25CEFF2F" w14:textId="77777777" w:rsidR="00CA261E" w:rsidRPr="00CA261E" w:rsidRDefault="00CA261E" w:rsidP="00CA261E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核心目标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：让系统想象的过去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1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刻与实际的过去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1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刻靠拢。</w:t>
      </w:r>
    </w:p>
    <w:p w14:paraId="1120714A" w14:textId="77777777" w:rsidR="00CA261E" w:rsidRPr="00CA261E" w:rsidRDefault="00CA261E" w:rsidP="00CA261E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第一阶段（想象过去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1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刻，不调参）</w:t>
      </w:r>
    </w:p>
    <w:p w14:paraId="24A6D4BD" w14:textId="77777777" w:rsidR="00CA261E" w:rsidRPr="00CA261E" w:rsidRDefault="00CA261E" w:rsidP="00CA261E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CA261E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7020"/>
      </w:tblGrid>
      <w:tr w:rsidR="00CA261E" w:rsidRPr="00CA261E" w14:paraId="4314594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3C1A9F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D615F0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内容</w:t>
            </w:r>
          </w:p>
        </w:tc>
      </w:tr>
      <w:tr w:rsidR="00CA261E" w:rsidRPr="00CA261E" w14:paraId="2E0E8AE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B2B2E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输入向量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85BF7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(F, G, dt, C)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，其中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指向过去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设为全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0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向量</w:t>
            </w:r>
          </w:p>
        </w:tc>
      </w:tr>
      <w:tr w:rsidR="00CA261E" w:rsidRPr="00CA261E" w14:paraId="01A7783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F37783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执行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3CD440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前向推理，得到输出（想象的过去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刻）</w:t>
            </w:r>
          </w:p>
        </w:tc>
      </w:tr>
      <w:tr w:rsidR="00CA261E" w:rsidRPr="00CA261E" w14:paraId="5266B11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BC7F99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目标值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77D658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从流程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得到的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实际的过去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</w:p>
        </w:tc>
      </w:tr>
      <w:tr w:rsidR="00CA261E" w:rsidRPr="00CA261E" w14:paraId="78EE350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A3B91F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lastRenderedPageBreak/>
              <w:t>比较与梯度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01B79F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将想象的过去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刻与实际过去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刻比较，得出梯度，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反向传播回输入层</w:t>
            </w:r>
          </w:p>
        </w:tc>
      </w:tr>
      <w:tr w:rsidR="00CA261E" w:rsidRPr="00CA261E" w14:paraId="14F65845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759826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参数更新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5AC9A3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不进行调参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（不做梯度下降更新）</w:t>
            </w:r>
          </w:p>
        </w:tc>
      </w:tr>
      <w:tr w:rsidR="00CA261E" w:rsidRPr="00CA261E" w14:paraId="78158CB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9A511D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产出传递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A9C5C9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反向传播得到的梯度将传给第二阶段</w:t>
            </w:r>
          </w:p>
        </w:tc>
      </w:tr>
    </w:tbl>
    <w:p w14:paraId="6DC3C9AD" w14:textId="77777777" w:rsidR="00CA261E" w:rsidRPr="00CA261E" w:rsidRDefault="00CA261E" w:rsidP="00CA261E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第二阶段（想象过去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1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刻，调参）</w:t>
      </w:r>
    </w:p>
    <w:p w14:paraId="0B1CEE75" w14:textId="77777777" w:rsidR="00CA261E" w:rsidRPr="00CA261E" w:rsidRDefault="00CA261E" w:rsidP="00CA261E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CA261E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9347"/>
      </w:tblGrid>
      <w:tr w:rsidR="00CA261E" w:rsidRPr="00CA261E" w14:paraId="17867E2A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F4B4AD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C4373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内容</w:t>
            </w:r>
          </w:p>
        </w:tc>
      </w:tr>
      <w:tr w:rsidR="00CA261E" w:rsidRPr="00CA261E" w14:paraId="1E2D176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A2D48C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输入向量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C0B6AF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(F, G, dt, C)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，其中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指向过去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设为第一阶段反向传播回输入层的梯度向量在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位置上的子向量的相反数向量的归一化到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0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、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</w:p>
        </w:tc>
      </w:tr>
      <w:tr w:rsidR="00CA261E" w:rsidRPr="00CA261E" w14:paraId="75974C4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E80E0E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执行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70130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前向推理，得到输出（想象的过去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刻）</w:t>
            </w:r>
          </w:p>
        </w:tc>
      </w:tr>
      <w:tr w:rsidR="00CA261E" w:rsidRPr="00CA261E" w14:paraId="25548601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575F32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目标值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EBDB9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从流程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得到的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实际的过去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</w:p>
        </w:tc>
      </w:tr>
    </w:tbl>
    <w:p w14:paraId="36A58CC9" w14:textId="77777777" w:rsidR="00CA261E" w:rsidRPr="00CA261E" w:rsidRDefault="00CA261E" w:rsidP="00CA261E">
      <w:pPr>
        <w:widowControl/>
        <w:shd w:val="clear" w:color="auto" w:fill="121212"/>
        <w:spacing w:after="240" w:line="390" w:lineRule="atLeas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关于目标值与梯度的特殊处理</w:t>
      </w:r>
    </w:p>
    <w:p w14:paraId="0816CC3F" w14:textId="77777777" w:rsidR="00CA261E" w:rsidRPr="00CA261E" w:rsidRDefault="00CA261E" w:rsidP="00CA261E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CA261E">
        <w:rPr>
          <w:rFonts w:ascii="Segoe UI" w:eastAsia="宋体" w:hAnsi="Segoe UI" w:cs="Segoe UI"/>
          <w:kern w:val="0"/>
          <w:sz w:val="24"/>
          <w14:ligatures w14:val="none"/>
        </w:rPr>
        <w:t>输出向量为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Pr="00CA261E">
        <w:rPr>
          <w:rFonts w:ascii="宋体" w:eastAsia="宋体" w:hAnsi="宋体" w:cs="宋体"/>
          <w:kern w:val="0"/>
          <w:sz w:val="24"/>
          <w:bdr w:val="none" w:sz="0" w:space="0" w:color="auto" w:frame="1"/>
          <w14:ligatures w14:val="none"/>
        </w:rPr>
        <w:t>(F, B, C)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，实际目标值包含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F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、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B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、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C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三部分，但：</w:t>
      </w:r>
    </w:p>
    <w:p w14:paraId="6DA63C77" w14:textId="77777777" w:rsidR="00CA261E" w:rsidRPr="00CA261E" w:rsidRDefault="00CA261E" w:rsidP="00CA261E">
      <w:pPr>
        <w:widowControl/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CA261E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F 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和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CA261E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B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：通过目标向量（实际过去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刻的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F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和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B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）计算得出</w:t>
      </w:r>
    </w:p>
    <w:p w14:paraId="1D6A882F" w14:textId="77777777" w:rsidR="00CA261E" w:rsidRPr="00CA261E" w:rsidRDefault="00CA261E" w:rsidP="00CA261E">
      <w:pPr>
        <w:widowControl/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CA261E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不通过目标向量计算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，而是直接设置为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上一轮第二阶段反向传播得到的输入层梯度向量的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部分</w:t>
      </w:r>
    </w:p>
    <w:p w14:paraId="1AF73CBB" w14:textId="77777777" w:rsidR="00CA261E" w:rsidRPr="00CA261E" w:rsidRDefault="00CA261E" w:rsidP="00CA261E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| 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参数更新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 | 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同时进行反向传播与梯度下降更新参数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 | | 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产出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 | 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从输出层梯度得到输入层梯度，等待其他流程同步，然后进入下一轮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 |</w:t>
      </w:r>
    </w:p>
    <w:p w14:paraId="19E19A9E" w14:textId="77777777" w:rsidR="00CA261E" w:rsidRPr="00CA261E" w:rsidRDefault="00CA261E" w:rsidP="00CA261E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CA261E">
        <w:rPr>
          <w:rFonts w:ascii="宋体" w:eastAsia="宋体" w:hAnsi="宋体" w:cs="宋体"/>
          <w:kern w:val="0"/>
          <w:sz w:val="24"/>
          <w14:ligatures w14:val="none"/>
        </w:rPr>
        <w:pict w14:anchorId="3FB45902">
          <v:rect id="_x0000_i1026" style="width:0;height:1.5pt" o:hralign="center" o:hrstd="t" o:hr="t" fillcolor="#a0a0a0" stroked="f"/>
        </w:pict>
      </w:r>
    </w:p>
    <w:p w14:paraId="7EF55A37" w14:textId="77777777" w:rsidR="00CA261E" w:rsidRPr="00CA261E" w:rsidRDefault="00CA261E" w:rsidP="00CA261E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三、流程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6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：拟合未来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1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刻（两阶段训练）</w:t>
      </w:r>
    </w:p>
    <w:p w14:paraId="2592E060" w14:textId="77777777" w:rsidR="00CA261E" w:rsidRPr="00CA261E" w:rsidRDefault="00CA261E" w:rsidP="00CA261E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核心模式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：与流程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3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完全相同的双阶段结构，仅时间方位不同。</w:t>
      </w:r>
    </w:p>
    <w:p w14:paraId="0EB6880A" w14:textId="77777777" w:rsidR="00CA261E" w:rsidRPr="00CA261E" w:rsidRDefault="00CA261E" w:rsidP="00CA261E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第一阶段（想象未来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1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刻，不调参）</w:t>
      </w:r>
    </w:p>
    <w:p w14:paraId="0B8D8DDA" w14:textId="77777777" w:rsidR="00CA261E" w:rsidRPr="00CA261E" w:rsidRDefault="00CA261E" w:rsidP="00CA261E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CA261E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7020"/>
      </w:tblGrid>
      <w:tr w:rsidR="00CA261E" w:rsidRPr="00CA261E" w14:paraId="116FAF4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8789BC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BBCB3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内容</w:t>
            </w:r>
          </w:p>
        </w:tc>
      </w:tr>
      <w:tr w:rsidR="00CA261E" w:rsidRPr="00CA261E" w14:paraId="15277C8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A34C53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输入向量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B3BB5C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(F, G, dt, C)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，其中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指向未来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设为全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0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向量</w:t>
            </w:r>
          </w:p>
        </w:tc>
      </w:tr>
      <w:tr w:rsidR="00CA261E" w:rsidRPr="00CA261E" w14:paraId="1EFD941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E14B8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执行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C1AE630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前向推理，得到输出（想象的未来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刻）</w:t>
            </w:r>
          </w:p>
        </w:tc>
      </w:tr>
      <w:tr w:rsidR="00CA261E" w:rsidRPr="00CA261E" w14:paraId="56D413F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27B36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目标值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19C629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从流程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得到的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实际的未来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</w:p>
        </w:tc>
      </w:tr>
      <w:tr w:rsidR="00CA261E" w:rsidRPr="00CA261E" w14:paraId="0D0E029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1001D1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比较与梯度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22832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将想象的未来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刻与实际未来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刻比较，得出梯度，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反向传播回输入层</w:t>
            </w:r>
          </w:p>
        </w:tc>
      </w:tr>
      <w:tr w:rsidR="00CA261E" w:rsidRPr="00CA261E" w14:paraId="57342414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859D0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参数更新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E66818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不进行调参</w:t>
            </w:r>
          </w:p>
        </w:tc>
      </w:tr>
      <w:tr w:rsidR="00CA261E" w:rsidRPr="00CA261E" w14:paraId="72611B8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58F86C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产出传递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3F02F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反向传播得到的梯度将传给第二阶段</w:t>
            </w:r>
          </w:p>
        </w:tc>
      </w:tr>
    </w:tbl>
    <w:p w14:paraId="126B43C0" w14:textId="77777777" w:rsidR="00CA261E" w:rsidRPr="00CA261E" w:rsidRDefault="00CA261E" w:rsidP="00CA261E">
      <w:pPr>
        <w:widowControl/>
        <w:shd w:val="clear" w:color="auto" w:fill="121212"/>
        <w:spacing w:before="360" w:after="240" w:line="420" w:lineRule="atLeast"/>
        <w:textAlignment w:val="baseline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第二阶段（想象未来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1</w:t>
      </w:r>
      <w:r w:rsidRPr="00CA261E">
        <w:rPr>
          <w:rFonts w:ascii="Segoe UI" w:eastAsia="宋体" w:hAnsi="Segoe UI" w:cs="Segoe UI"/>
          <w:b/>
          <w:bCs/>
          <w:kern w:val="0"/>
          <w:sz w:val="27"/>
          <w:szCs w:val="27"/>
          <w14:ligatures w14:val="none"/>
        </w:rPr>
        <w:t>刻，调参）</w:t>
      </w:r>
    </w:p>
    <w:p w14:paraId="3812C789" w14:textId="77777777" w:rsidR="00CA261E" w:rsidRPr="00CA261E" w:rsidRDefault="00CA261E" w:rsidP="00CA261E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CA261E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9347"/>
      </w:tblGrid>
      <w:tr w:rsidR="00CA261E" w:rsidRPr="00CA261E" w14:paraId="7A724535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7DA1BE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B2E119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内容</w:t>
            </w:r>
          </w:p>
        </w:tc>
      </w:tr>
      <w:tr w:rsidR="00CA261E" w:rsidRPr="00CA261E" w14:paraId="0F964BD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D60D40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输入向量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C701A2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(F, G, dt, C)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，其中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指向未来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，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设为第一阶段反向传播回输入层的梯度向量在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位置上的子向量的相反数向量的归一化到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0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、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</w:p>
        </w:tc>
      </w:tr>
      <w:tr w:rsidR="00CA261E" w:rsidRPr="00CA261E" w14:paraId="09F6A13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E936F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执行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EED88D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前向推理，得到输出（想象的未来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刻）</w:t>
            </w:r>
          </w:p>
        </w:tc>
      </w:tr>
      <w:tr w:rsidR="00CA261E" w:rsidRPr="00CA261E" w14:paraId="05F961B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93AEE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目标值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A960F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从流程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得到的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实际的未来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刻</w:t>
            </w:r>
          </w:p>
        </w:tc>
      </w:tr>
    </w:tbl>
    <w:p w14:paraId="4B263A44" w14:textId="77777777" w:rsidR="00CA261E" w:rsidRPr="00CA261E" w:rsidRDefault="00CA261E" w:rsidP="00CA261E">
      <w:pPr>
        <w:widowControl/>
        <w:shd w:val="clear" w:color="auto" w:fill="121212"/>
        <w:spacing w:after="240" w:line="390" w:lineRule="atLeast"/>
        <w:textAlignment w:val="baseline"/>
        <w:outlineLvl w:val="3"/>
        <w:rPr>
          <w:rFonts w:ascii="Segoe UI" w:eastAsia="宋体" w:hAnsi="Segoe UI" w:cs="Segoe UI"/>
          <w:b/>
          <w:bCs/>
          <w:kern w:val="0"/>
          <w:sz w:val="24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关于目标值与梯度的特殊处理（同流程</w:t>
      </w:r>
      <w:r w:rsidRPr="00CA261E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3</w:t>
      </w:r>
      <w:r w:rsidRPr="00CA261E">
        <w:rPr>
          <w:rFonts w:ascii="Segoe UI" w:eastAsia="宋体" w:hAnsi="Segoe UI" w:cs="Segoe UI"/>
          <w:b/>
          <w:bCs/>
          <w:kern w:val="0"/>
          <w:sz w:val="24"/>
          <w14:ligatures w14:val="none"/>
        </w:rPr>
        <w:t>）</w:t>
      </w:r>
    </w:p>
    <w:p w14:paraId="1496108E" w14:textId="77777777" w:rsidR="00CA261E" w:rsidRPr="00CA261E" w:rsidRDefault="00CA261E" w:rsidP="00CA261E">
      <w:pPr>
        <w:widowControl/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CA261E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F 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和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CA261E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B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：通过目标向量（实际未来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1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刻的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F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和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B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）计算得出</w:t>
      </w:r>
    </w:p>
    <w:p w14:paraId="5C05E6DC" w14:textId="77777777" w:rsidR="00CA261E" w:rsidRPr="00CA261E" w:rsidRDefault="00CA261E" w:rsidP="00CA261E">
      <w:pPr>
        <w:widowControl/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宋体" w:hAnsi="inherit" w:cs="Segoe UI"/>
          <w:kern w:val="0"/>
          <w:sz w:val="24"/>
          <w14:ligatures w14:val="none"/>
        </w:rPr>
      </w:pPr>
      <w:r w:rsidRPr="00CA261E">
        <w:rPr>
          <w:rFonts w:ascii="Cambria Math" w:eastAsia="宋体" w:hAnsi="Cambria Math" w:cs="Cambria Math"/>
          <w:b/>
          <w:bCs/>
          <w:kern w:val="0"/>
          <w:sz w:val="24"/>
          <w:bdr w:val="none" w:sz="0" w:space="0" w:color="auto" w:frame="1"/>
          <w14:ligatures w14:val="none"/>
        </w:rPr>
        <w:t>∇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：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不通过目标向量计算</w:t>
      </w:r>
      <w:r w:rsidRPr="00CA261E">
        <w:rPr>
          <w:rFonts w:ascii="inherit" w:eastAsia="宋体" w:hAnsi="inherit" w:cs="Segoe UI"/>
          <w:kern w:val="0"/>
          <w:sz w:val="24"/>
          <w14:ligatures w14:val="none"/>
        </w:rPr>
        <w:t>，直接设置为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上一轮第二阶段反向传播得到的输入层梯度向量的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C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部分</w:t>
      </w:r>
    </w:p>
    <w:p w14:paraId="69766681" w14:textId="77777777" w:rsidR="00CA261E" w:rsidRPr="00CA261E" w:rsidRDefault="00CA261E" w:rsidP="00CA261E">
      <w:pPr>
        <w:widowControl/>
        <w:shd w:val="clear" w:color="auto" w:fill="121212"/>
        <w:spacing w:after="0" w:line="390" w:lineRule="atLeast"/>
        <w:textAlignment w:val="baseline"/>
        <w:rPr>
          <w:rFonts w:ascii="Segoe UI" w:eastAsia="宋体" w:hAnsi="Segoe UI" w:cs="Segoe UI"/>
          <w:kern w:val="0"/>
          <w:sz w:val="24"/>
          <w14:ligatures w14:val="none"/>
        </w:rPr>
      </w:pP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| 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参数更新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 | 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同时进行反向传播与梯度下降更新参数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 | | </w:t>
      </w:r>
      <w:r w:rsidRPr="00CA261E">
        <w:rPr>
          <w:rFonts w:ascii="inherit" w:eastAsia="宋体" w:hAnsi="inherit" w:cs="Segoe UI"/>
          <w:b/>
          <w:bCs/>
          <w:kern w:val="0"/>
          <w:sz w:val="24"/>
          <w:bdr w:val="none" w:sz="0" w:space="0" w:color="auto" w:frame="1"/>
          <w14:ligatures w14:val="none"/>
        </w:rPr>
        <w:t>产出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 | 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>从输出层梯度得到输入层梯度，等待其他流程同步，然后进入下一轮</w:t>
      </w:r>
      <w:r w:rsidRPr="00CA261E">
        <w:rPr>
          <w:rFonts w:ascii="Segoe UI" w:eastAsia="宋体" w:hAnsi="Segoe UI" w:cs="Segoe UI"/>
          <w:kern w:val="0"/>
          <w:sz w:val="24"/>
          <w14:ligatures w14:val="none"/>
        </w:rPr>
        <w:t xml:space="preserve"> |</w:t>
      </w:r>
    </w:p>
    <w:p w14:paraId="7E4741DE" w14:textId="77777777" w:rsidR="00CA261E" w:rsidRPr="00CA261E" w:rsidRDefault="00CA261E" w:rsidP="00CA261E">
      <w:pPr>
        <w:widowControl/>
        <w:spacing w:before="480" w:after="480" w:line="240" w:lineRule="auto"/>
        <w:rPr>
          <w:rFonts w:ascii="Segoe UI" w:eastAsia="宋体" w:hAnsi="Segoe UI" w:cs="Segoe UI"/>
          <w:spacing w:val="8"/>
          <w:kern w:val="0"/>
          <w:sz w:val="21"/>
          <w:szCs w:val="21"/>
          <w14:ligatures w14:val="none"/>
        </w:rPr>
      </w:pPr>
      <w:r w:rsidRPr="00CA261E">
        <w:rPr>
          <w:rFonts w:ascii="宋体" w:eastAsia="宋体" w:hAnsi="宋体" w:cs="宋体"/>
          <w:kern w:val="0"/>
          <w:sz w:val="24"/>
          <w14:ligatures w14:val="none"/>
        </w:rPr>
        <w:pict w14:anchorId="04C781F0">
          <v:rect id="_x0000_i1027" style="width:0;height:1.5pt" o:hralign="center" o:hrstd="t" o:hr="t" fillcolor="#a0a0a0" stroked="f"/>
        </w:pict>
      </w:r>
    </w:p>
    <w:p w14:paraId="0EB6EE24" w14:textId="77777777" w:rsidR="00CA261E" w:rsidRPr="00CA261E" w:rsidRDefault="00CA261E" w:rsidP="00CA261E">
      <w:pPr>
        <w:widowControl/>
        <w:shd w:val="clear" w:color="auto" w:fill="121212"/>
        <w:spacing w:before="360" w:after="240" w:line="480" w:lineRule="atLeast"/>
        <w:textAlignment w:val="baseline"/>
        <w:outlineLvl w:val="1"/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</w:pP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四、流程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3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与流程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6</w:t>
      </w:r>
      <w:r w:rsidRPr="00CA261E">
        <w:rPr>
          <w:rFonts w:ascii="Segoe UI" w:eastAsia="宋体" w:hAnsi="Segoe UI" w:cs="Segoe UI"/>
          <w:b/>
          <w:bCs/>
          <w:kern w:val="0"/>
          <w:sz w:val="30"/>
          <w:szCs w:val="30"/>
          <w14:ligatures w14:val="none"/>
        </w:rPr>
        <w:t>的对比总结</w:t>
      </w:r>
    </w:p>
    <w:p w14:paraId="1ADAA4BC" w14:textId="77777777" w:rsidR="00CA261E" w:rsidRPr="00CA261E" w:rsidRDefault="00CA261E" w:rsidP="00CA261E">
      <w:pPr>
        <w:widowControl/>
        <w:shd w:val="clear" w:color="auto" w:fill="1F1F1F"/>
        <w:spacing w:after="0" w:line="240" w:lineRule="auto"/>
        <w:textAlignment w:val="baseline"/>
        <w:rPr>
          <w:rFonts w:ascii="Segoe UI" w:eastAsia="宋体" w:hAnsi="Segoe UI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</w:pPr>
      <w:r w:rsidRPr="00CA261E">
        <w:rPr>
          <w:rFonts w:ascii="inherit" w:eastAsia="宋体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5399"/>
        <w:gridCol w:w="2603"/>
      </w:tblGrid>
      <w:tr w:rsidR="00CA261E" w:rsidRPr="00CA261E" w14:paraId="0ED6D7DB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EE88F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09C000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流程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17B06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流程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14:ligatures w14:val="none"/>
              </w:rPr>
              <w:t>6</w:t>
            </w:r>
          </w:p>
        </w:tc>
      </w:tr>
      <w:tr w:rsidR="00CA261E" w:rsidRPr="00CA261E" w14:paraId="268DEFE3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2392C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拟合方向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C281D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过去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FBA24B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未来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</w:tr>
      <w:tr w:rsidR="00CA261E" w:rsidRPr="00CA261E" w14:paraId="09E885C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38ACBC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G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的指向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4776E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过去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A261E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(1,0,0,0)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A91DC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未来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CA261E">
              <w:rPr>
                <w:rFonts w:ascii="宋体" w:eastAsia="宋体" w:hAnsi="宋体" w:cs="宋体"/>
                <w:kern w:val="0"/>
                <w:sz w:val="24"/>
                <w:bdr w:val="none" w:sz="0" w:space="0" w:color="auto" w:frame="1"/>
                <w14:ligatures w14:val="none"/>
              </w:rPr>
              <w:t>(0,0,1,0)</w:t>
            </w:r>
          </w:p>
        </w:tc>
      </w:tr>
      <w:tr w:rsidR="00CA261E" w:rsidRPr="00CA261E" w14:paraId="6591967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601FDF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第一阶段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B370EC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全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向量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FFEF71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全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向量</w:t>
            </w:r>
          </w:p>
        </w:tc>
      </w:tr>
      <w:tr w:rsidR="00CA261E" w:rsidRPr="00CA261E" w14:paraId="1330BD4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4754D0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第二阶段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8D7EC3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第一阶段输入层梯度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子向量的相反数归一化到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0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、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44D87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同流程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CA261E" w:rsidRPr="00CA261E" w14:paraId="1E498D60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D9E5D2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目标值来源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527663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流程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实际的过去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94B0A4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流程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实际的未来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1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刻</w:t>
            </w:r>
          </w:p>
        </w:tc>
      </w:tr>
      <w:tr w:rsidR="00CA261E" w:rsidRPr="00CA261E" w14:paraId="5F165C69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C150DA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Cambria Math" w:eastAsia="宋体" w:hAnsi="Cambria Math" w:cs="Cambria Math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∇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C</w:t>
            </w: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处理方式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477EC8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继承上一轮第二阶段输入层梯度的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C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部分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D79259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同流程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CA261E" w:rsidRPr="00CA261E" w14:paraId="0387B7FF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E4208D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第一阶段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C1BD7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前向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+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反向传播，不调参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8DEB4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同流程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  <w:tr w:rsidR="00CA261E" w:rsidRPr="00CA261E" w14:paraId="1EA1D9E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AA63EB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b/>
                <w:bCs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第二阶段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C7DD48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前向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+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反向传播，同时调参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80BB65" w14:textId="77777777" w:rsidR="00CA261E" w:rsidRPr="00CA261E" w:rsidRDefault="00CA261E" w:rsidP="00CA261E">
            <w:pPr>
              <w:widowControl/>
              <w:spacing w:after="0" w:line="330" w:lineRule="atLeast"/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</w:pP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同流程</w:t>
            </w:r>
            <w:r w:rsidRPr="00CA261E">
              <w:rPr>
                <w:rFonts w:ascii="inherit" w:eastAsia="宋体" w:hAnsi="inherit" w:cs="宋体"/>
                <w:kern w:val="0"/>
                <w:sz w:val="21"/>
                <w:szCs w:val="21"/>
                <w14:ligatures w14:val="none"/>
              </w:rPr>
              <w:t>3</w:t>
            </w:r>
          </w:p>
        </w:tc>
      </w:tr>
    </w:tbl>
    <w:p w14:paraId="033C3BED" w14:textId="0F6A0BC7" w:rsidR="00F13302" w:rsidRPr="00CA261E" w:rsidRDefault="00F13302" w:rsidP="00CA261E"/>
    <w:sectPr w:rsidR="00F13302" w:rsidRPr="00CA261E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4F2BB" w14:textId="77777777" w:rsidR="008D53DE" w:rsidRDefault="008D53DE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2CDA9A" w14:textId="77777777" w:rsidR="008D53DE" w:rsidRDefault="008D53DE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3152" w14:textId="77777777" w:rsidR="008D53DE" w:rsidRDefault="008D53DE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1E792D" w14:textId="77777777" w:rsidR="008D53DE" w:rsidRDefault="008D53DE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02FE"/>
    <w:multiLevelType w:val="multilevel"/>
    <w:tmpl w:val="F11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1C10A2"/>
    <w:multiLevelType w:val="multilevel"/>
    <w:tmpl w:val="82C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BF535B"/>
    <w:multiLevelType w:val="multilevel"/>
    <w:tmpl w:val="3620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A74E88"/>
    <w:multiLevelType w:val="multilevel"/>
    <w:tmpl w:val="BD1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8428322">
    <w:abstractNumId w:val="3"/>
  </w:num>
  <w:num w:numId="2" w16cid:durableId="1150512616">
    <w:abstractNumId w:val="2"/>
  </w:num>
  <w:num w:numId="3" w16cid:durableId="460464817">
    <w:abstractNumId w:val="1"/>
  </w:num>
  <w:num w:numId="4" w16cid:durableId="31079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07FCD"/>
    <w:rsid w:val="00014241"/>
    <w:rsid w:val="00026139"/>
    <w:rsid w:val="0003232D"/>
    <w:rsid w:val="00041195"/>
    <w:rsid w:val="000425DF"/>
    <w:rsid w:val="000449EF"/>
    <w:rsid w:val="00052D64"/>
    <w:rsid w:val="000538FE"/>
    <w:rsid w:val="00055EEC"/>
    <w:rsid w:val="00057F63"/>
    <w:rsid w:val="0006285D"/>
    <w:rsid w:val="0006711A"/>
    <w:rsid w:val="00071C28"/>
    <w:rsid w:val="00092320"/>
    <w:rsid w:val="00093F6A"/>
    <w:rsid w:val="00095826"/>
    <w:rsid w:val="00096D9B"/>
    <w:rsid w:val="000A484B"/>
    <w:rsid w:val="000D114F"/>
    <w:rsid w:val="000D65BB"/>
    <w:rsid w:val="000E6EEB"/>
    <w:rsid w:val="000F0498"/>
    <w:rsid w:val="000F0F63"/>
    <w:rsid w:val="00100524"/>
    <w:rsid w:val="00101326"/>
    <w:rsid w:val="00104804"/>
    <w:rsid w:val="0011041D"/>
    <w:rsid w:val="00115A9B"/>
    <w:rsid w:val="00131B3D"/>
    <w:rsid w:val="001464D0"/>
    <w:rsid w:val="00147E4A"/>
    <w:rsid w:val="00154F8D"/>
    <w:rsid w:val="001651B1"/>
    <w:rsid w:val="00177EDD"/>
    <w:rsid w:val="001A35E3"/>
    <w:rsid w:val="001A76D9"/>
    <w:rsid w:val="001B435C"/>
    <w:rsid w:val="001B7CFC"/>
    <w:rsid w:val="001C4B52"/>
    <w:rsid w:val="001C6537"/>
    <w:rsid w:val="001E1954"/>
    <w:rsid w:val="0020353D"/>
    <w:rsid w:val="00204D4F"/>
    <w:rsid w:val="002070BB"/>
    <w:rsid w:val="002101F9"/>
    <w:rsid w:val="00220003"/>
    <w:rsid w:val="002435AC"/>
    <w:rsid w:val="002517C4"/>
    <w:rsid w:val="00251EC5"/>
    <w:rsid w:val="002666A1"/>
    <w:rsid w:val="00273C76"/>
    <w:rsid w:val="00276BD7"/>
    <w:rsid w:val="00283EDB"/>
    <w:rsid w:val="00287F00"/>
    <w:rsid w:val="0029354A"/>
    <w:rsid w:val="002943A5"/>
    <w:rsid w:val="002945EB"/>
    <w:rsid w:val="002A1535"/>
    <w:rsid w:val="002A3FF8"/>
    <w:rsid w:val="002A6250"/>
    <w:rsid w:val="002B12BB"/>
    <w:rsid w:val="002B3F16"/>
    <w:rsid w:val="002B46BD"/>
    <w:rsid w:val="002D053C"/>
    <w:rsid w:val="002D442A"/>
    <w:rsid w:val="002E3F1C"/>
    <w:rsid w:val="002F4F13"/>
    <w:rsid w:val="002F50D0"/>
    <w:rsid w:val="002F613D"/>
    <w:rsid w:val="0030259A"/>
    <w:rsid w:val="00305604"/>
    <w:rsid w:val="00305CAA"/>
    <w:rsid w:val="00311B30"/>
    <w:rsid w:val="00324115"/>
    <w:rsid w:val="00344FE2"/>
    <w:rsid w:val="00347D3F"/>
    <w:rsid w:val="00351402"/>
    <w:rsid w:val="00351C7F"/>
    <w:rsid w:val="00357C1A"/>
    <w:rsid w:val="00366E56"/>
    <w:rsid w:val="003674FF"/>
    <w:rsid w:val="0038049C"/>
    <w:rsid w:val="0038077B"/>
    <w:rsid w:val="003A7A18"/>
    <w:rsid w:val="003A7B13"/>
    <w:rsid w:val="003B41B1"/>
    <w:rsid w:val="003C645B"/>
    <w:rsid w:val="003D44C2"/>
    <w:rsid w:val="003D56B5"/>
    <w:rsid w:val="003D7AF3"/>
    <w:rsid w:val="003F0693"/>
    <w:rsid w:val="003F1820"/>
    <w:rsid w:val="003F1CFC"/>
    <w:rsid w:val="00405097"/>
    <w:rsid w:val="00412DA0"/>
    <w:rsid w:val="004149CE"/>
    <w:rsid w:val="00414FCC"/>
    <w:rsid w:val="00424A2F"/>
    <w:rsid w:val="0042713B"/>
    <w:rsid w:val="00430FB3"/>
    <w:rsid w:val="00431444"/>
    <w:rsid w:val="0044184C"/>
    <w:rsid w:val="00445CD7"/>
    <w:rsid w:val="00457634"/>
    <w:rsid w:val="00466D16"/>
    <w:rsid w:val="004808F3"/>
    <w:rsid w:val="004864D3"/>
    <w:rsid w:val="00487D40"/>
    <w:rsid w:val="00495E72"/>
    <w:rsid w:val="004A5B01"/>
    <w:rsid w:val="004B0B30"/>
    <w:rsid w:val="004C1DC3"/>
    <w:rsid w:val="004C2F1F"/>
    <w:rsid w:val="004C476C"/>
    <w:rsid w:val="004E4CB3"/>
    <w:rsid w:val="004F5ECB"/>
    <w:rsid w:val="00514625"/>
    <w:rsid w:val="005152B9"/>
    <w:rsid w:val="00517A74"/>
    <w:rsid w:val="00520338"/>
    <w:rsid w:val="00526835"/>
    <w:rsid w:val="005300F9"/>
    <w:rsid w:val="00530187"/>
    <w:rsid w:val="00537C9E"/>
    <w:rsid w:val="00541D0F"/>
    <w:rsid w:val="00563432"/>
    <w:rsid w:val="00575825"/>
    <w:rsid w:val="00576092"/>
    <w:rsid w:val="00576D8B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13EA9"/>
    <w:rsid w:val="0061419F"/>
    <w:rsid w:val="006321B1"/>
    <w:rsid w:val="0063394B"/>
    <w:rsid w:val="006364B8"/>
    <w:rsid w:val="0064773B"/>
    <w:rsid w:val="006663E7"/>
    <w:rsid w:val="006827BD"/>
    <w:rsid w:val="006954E4"/>
    <w:rsid w:val="006F2B8F"/>
    <w:rsid w:val="00700052"/>
    <w:rsid w:val="00703743"/>
    <w:rsid w:val="0071640C"/>
    <w:rsid w:val="007271C2"/>
    <w:rsid w:val="00735B3E"/>
    <w:rsid w:val="00744CB4"/>
    <w:rsid w:val="00747925"/>
    <w:rsid w:val="0075460E"/>
    <w:rsid w:val="00766687"/>
    <w:rsid w:val="00770C7F"/>
    <w:rsid w:val="00780E9B"/>
    <w:rsid w:val="0078121F"/>
    <w:rsid w:val="007922EB"/>
    <w:rsid w:val="00793DD6"/>
    <w:rsid w:val="0079588A"/>
    <w:rsid w:val="00796151"/>
    <w:rsid w:val="007A1679"/>
    <w:rsid w:val="007A189B"/>
    <w:rsid w:val="007C0D49"/>
    <w:rsid w:val="007C3F28"/>
    <w:rsid w:val="007E0DC1"/>
    <w:rsid w:val="007E3443"/>
    <w:rsid w:val="007F1D24"/>
    <w:rsid w:val="0080063E"/>
    <w:rsid w:val="00805B68"/>
    <w:rsid w:val="00813FF6"/>
    <w:rsid w:val="0082541C"/>
    <w:rsid w:val="00830705"/>
    <w:rsid w:val="00834C78"/>
    <w:rsid w:val="00854241"/>
    <w:rsid w:val="00862888"/>
    <w:rsid w:val="0086323F"/>
    <w:rsid w:val="00870CD2"/>
    <w:rsid w:val="00871702"/>
    <w:rsid w:val="008736E7"/>
    <w:rsid w:val="00883832"/>
    <w:rsid w:val="00884784"/>
    <w:rsid w:val="00891BD4"/>
    <w:rsid w:val="00897DFE"/>
    <w:rsid w:val="008A7B22"/>
    <w:rsid w:val="008A7ED0"/>
    <w:rsid w:val="008B293F"/>
    <w:rsid w:val="008B6A7C"/>
    <w:rsid w:val="008C5CB6"/>
    <w:rsid w:val="008C7C87"/>
    <w:rsid w:val="008D53DE"/>
    <w:rsid w:val="008F2F1D"/>
    <w:rsid w:val="008F56DF"/>
    <w:rsid w:val="0090069F"/>
    <w:rsid w:val="009014AC"/>
    <w:rsid w:val="009028D2"/>
    <w:rsid w:val="00906B9B"/>
    <w:rsid w:val="00917D47"/>
    <w:rsid w:val="00920E5B"/>
    <w:rsid w:val="0092173D"/>
    <w:rsid w:val="00941236"/>
    <w:rsid w:val="00942913"/>
    <w:rsid w:val="00946357"/>
    <w:rsid w:val="009807A0"/>
    <w:rsid w:val="0098181C"/>
    <w:rsid w:val="00983772"/>
    <w:rsid w:val="009A4211"/>
    <w:rsid w:val="009A4281"/>
    <w:rsid w:val="009A7F72"/>
    <w:rsid w:val="009B1F01"/>
    <w:rsid w:val="009C1D57"/>
    <w:rsid w:val="009E1ADC"/>
    <w:rsid w:val="009F0920"/>
    <w:rsid w:val="009F0A1B"/>
    <w:rsid w:val="009F0E92"/>
    <w:rsid w:val="009F3135"/>
    <w:rsid w:val="00A024C7"/>
    <w:rsid w:val="00A06BA3"/>
    <w:rsid w:val="00A27325"/>
    <w:rsid w:val="00A31F19"/>
    <w:rsid w:val="00A36BFA"/>
    <w:rsid w:val="00A51C68"/>
    <w:rsid w:val="00A620DF"/>
    <w:rsid w:val="00A70EC4"/>
    <w:rsid w:val="00A74FB2"/>
    <w:rsid w:val="00A80788"/>
    <w:rsid w:val="00A83CAE"/>
    <w:rsid w:val="00A848AE"/>
    <w:rsid w:val="00AA6810"/>
    <w:rsid w:val="00AB3235"/>
    <w:rsid w:val="00AD04C7"/>
    <w:rsid w:val="00AD3BA5"/>
    <w:rsid w:val="00AE3C39"/>
    <w:rsid w:val="00AE4461"/>
    <w:rsid w:val="00B007BF"/>
    <w:rsid w:val="00B00FE9"/>
    <w:rsid w:val="00B04C6F"/>
    <w:rsid w:val="00B07B18"/>
    <w:rsid w:val="00B30991"/>
    <w:rsid w:val="00B32633"/>
    <w:rsid w:val="00B66413"/>
    <w:rsid w:val="00B704F1"/>
    <w:rsid w:val="00B70A4C"/>
    <w:rsid w:val="00B769A9"/>
    <w:rsid w:val="00B82E44"/>
    <w:rsid w:val="00B83CD3"/>
    <w:rsid w:val="00B94B78"/>
    <w:rsid w:val="00BD08DA"/>
    <w:rsid w:val="00BD247F"/>
    <w:rsid w:val="00BD5977"/>
    <w:rsid w:val="00BD632B"/>
    <w:rsid w:val="00BD6C97"/>
    <w:rsid w:val="00BF58DE"/>
    <w:rsid w:val="00C00F8A"/>
    <w:rsid w:val="00C11F19"/>
    <w:rsid w:val="00C11F48"/>
    <w:rsid w:val="00C15770"/>
    <w:rsid w:val="00C179F2"/>
    <w:rsid w:val="00C2451D"/>
    <w:rsid w:val="00C26DB6"/>
    <w:rsid w:val="00C30E5B"/>
    <w:rsid w:val="00C316E4"/>
    <w:rsid w:val="00C333F8"/>
    <w:rsid w:val="00C427EA"/>
    <w:rsid w:val="00C46B8D"/>
    <w:rsid w:val="00C5470C"/>
    <w:rsid w:val="00C809E4"/>
    <w:rsid w:val="00CA1F33"/>
    <w:rsid w:val="00CA261E"/>
    <w:rsid w:val="00CB77E5"/>
    <w:rsid w:val="00CC34E9"/>
    <w:rsid w:val="00CC3B25"/>
    <w:rsid w:val="00CC7F14"/>
    <w:rsid w:val="00CE7B3F"/>
    <w:rsid w:val="00CF628A"/>
    <w:rsid w:val="00D046FF"/>
    <w:rsid w:val="00D126A4"/>
    <w:rsid w:val="00D15ABC"/>
    <w:rsid w:val="00D20552"/>
    <w:rsid w:val="00D2247A"/>
    <w:rsid w:val="00D26692"/>
    <w:rsid w:val="00D537F6"/>
    <w:rsid w:val="00D65272"/>
    <w:rsid w:val="00D82DFA"/>
    <w:rsid w:val="00D94BD4"/>
    <w:rsid w:val="00D96563"/>
    <w:rsid w:val="00DA4827"/>
    <w:rsid w:val="00DA7EB0"/>
    <w:rsid w:val="00DB11F2"/>
    <w:rsid w:val="00DB4F59"/>
    <w:rsid w:val="00DB67B9"/>
    <w:rsid w:val="00DC3CAD"/>
    <w:rsid w:val="00DD3ACA"/>
    <w:rsid w:val="00DE3E10"/>
    <w:rsid w:val="00DE4700"/>
    <w:rsid w:val="00DE7F83"/>
    <w:rsid w:val="00DF3706"/>
    <w:rsid w:val="00DF5205"/>
    <w:rsid w:val="00E0136E"/>
    <w:rsid w:val="00E1662B"/>
    <w:rsid w:val="00E3163B"/>
    <w:rsid w:val="00E472CC"/>
    <w:rsid w:val="00E6176D"/>
    <w:rsid w:val="00E62BC8"/>
    <w:rsid w:val="00E83EC9"/>
    <w:rsid w:val="00E87208"/>
    <w:rsid w:val="00E90E11"/>
    <w:rsid w:val="00E90E33"/>
    <w:rsid w:val="00EA4C5E"/>
    <w:rsid w:val="00EB1914"/>
    <w:rsid w:val="00EB53E5"/>
    <w:rsid w:val="00EC78E9"/>
    <w:rsid w:val="00ED26DE"/>
    <w:rsid w:val="00ED32F5"/>
    <w:rsid w:val="00ED3D99"/>
    <w:rsid w:val="00ED753A"/>
    <w:rsid w:val="00EE7214"/>
    <w:rsid w:val="00EF607F"/>
    <w:rsid w:val="00F13302"/>
    <w:rsid w:val="00F24CF6"/>
    <w:rsid w:val="00F2566E"/>
    <w:rsid w:val="00F33B32"/>
    <w:rsid w:val="00F3534E"/>
    <w:rsid w:val="00F4364C"/>
    <w:rsid w:val="00F46288"/>
    <w:rsid w:val="00F5480E"/>
    <w:rsid w:val="00F568AA"/>
    <w:rsid w:val="00F61C98"/>
    <w:rsid w:val="00F80875"/>
    <w:rsid w:val="00F91639"/>
    <w:rsid w:val="00FA2B15"/>
    <w:rsid w:val="00FA3C8F"/>
    <w:rsid w:val="00FE3568"/>
    <w:rsid w:val="00FE7308"/>
    <w:rsid w:val="00FF568B"/>
    <w:rsid w:val="00FF56B4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4F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  <w:style w:type="character" w:customStyle="1" w:styleId="segment-code-lang">
    <w:name w:val="segment-code-lang"/>
    <w:basedOn w:val="a0"/>
    <w:rsid w:val="00CA261E"/>
  </w:style>
  <w:style w:type="paragraph" w:styleId="HTML">
    <w:name w:val="HTML Preformatted"/>
    <w:basedOn w:val="a"/>
    <w:link w:val="HTML0"/>
    <w:uiPriority w:val="99"/>
    <w:semiHidden/>
    <w:unhideWhenUsed/>
    <w:rsid w:val="00CA26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CA261E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CA261E"/>
    <w:rPr>
      <w:rFonts w:ascii="宋体" w:eastAsia="宋体" w:hAnsi="宋体" w:cs="宋体"/>
      <w:sz w:val="24"/>
      <w:szCs w:val="24"/>
    </w:rPr>
  </w:style>
  <w:style w:type="character" w:customStyle="1" w:styleId="table-title">
    <w:name w:val="table-title"/>
    <w:basedOn w:val="a0"/>
    <w:rsid w:val="00CA261E"/>
  </w:style>
  <w:style w:type="character" w:styleId="af3">
    <w:name w:val="Strong"/>
    <w:basedOn w:val="a0"/>
    <w:uiPriority w:val="22"/>
    <w:qFormat/>
    <w:rsid w:val="00CA26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6166</TotalTime>
  <Pages>5</Pages>
  <Words>758</Words>
  <Characters>1358</Characters>
  <Application>Microsoft Office Word</Application>
  <DocSecurity>0</DocSecurity>
  <Lines>59</Lines>
  <Paragraphs>47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166</cp:revision>
  <cp:lastPrinted>2026-02-17T23:18:00Z</cp:lastPrinted>
  <dcterms:created xsi:type="dcterms:W3CDTF">2026-02-13T04:06:00Z</dcterms:created>
  <dcterms:modified xsi:type="dcterms:W3CDTF">2026-07-18T12:55:00Z</dcterms:modified>
</cp:coreProperties>
</file>