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65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4"/>
        <w:gridCol w:w="4111"/>
      </w:tblGrid>
      <w:tr w:rsidR="00FA1E47" w:rsidRPr="00FA1E47" w14:paraId="51923760" w14:textId="77777777" w:rsidTr="15E3768D">
        <w:tc>
          <w:tcPr>
            <w:tcW w:w="6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CCBCD7" w14:textId="7C639351" w:rsidR="00FA1E47" w:rsidRPr="00FA1E47" w:rsidRDefault="6F840707" w:rsidP="00FA1E4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15E3768D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 xml:space="preserve">                                                                  </w:t>
            </w:r>
            <w:r w:rsidR="00FA1E47" w:rsidRPr="15E3768D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>Nom …………………………………</w:t>
            </w:r>
            <w:r w:rsidR="00FA1E47" w:rsidRPr="15E3768D">
              <w:rPr>
                <w:rFonts w:ascii="Verdana" w:eastAsia="Times New Roman" w:hAnsi="Verdana" w:cs="Times New Roman"/>
                <w:sz w:val="16"/>
                <w:szCs w:val="16"/>
                <w:lang w:eastAsia="fr-FR"/>
              </w:rPr>
              <w:t> </w:t>
            </w:r>
          </w:p>
          <w:p w14:paraId="66756C2E" w14:textId="77777777" w:rsidR="00FA1E47" w:rsidRPr="00FA1E47" w:rsidRDefault="00FA1E47" w:rsidP="00FA1E4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A1E47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>Prénom ……………………………      </w:t>
            </w:r>
            <w:r w:rsidRPr="00FA1E47">
              <w:rPr>
                <w:rFonts w:ascii="Verdana" w:eastAsia="Times New Roman" w:hAnsi="Verdana" w:cs="Times New Roman"/>
                <w:sz w:val="16"/>
                <w:szCs w:val="16"/>
                <w:lang w:eastAsia="fr-FR"/>
              </w:rPr>
              <w:t> </w:t>
            </w:r>
          </w:p>
          <w:p w14:paraId="41C40604" w14:textId="77777777" w:rsidR="00FA1E47" w:rsidRPr="00FA1E47" w:rsidRDefault="00FA1E47" w:rsidP="00FA1E4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A1E47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>Classe………………………………</w:t>
            </w:r>
            <w:r w:rsidRPr="00FA1E47">
              <w:rPr>
                <w:rFonts w:ascii="Verdana" w:eastAsia="Times New Roman" w:hAnsi="Verdana" w:cs="Times New Roman"/>
                <w:sz w:val="16"/>
                <w:szCs w:val="16"/>
                <w:lang w:eastAsia="fr-FR"/>
              </w:rPr>
              <w:t>  </w:t>
            </w:r>
          </w:p>
        </w:tc>
        <w:tc>
          <w:tcPr>
            <w:tcW w:w="4111" w:type="dxa"/>
            <w:tcBorders>
              <w:top w:val="nil"/>
              <w:left w:val="outset" w:sz="6" w:space="0" w:color="auto"/>
              <w:bottom w:val="nil"/>
              <w:right w:val="nil"/>
            </w:tcBorders>
            <w:shd w:val="clear" w:color="auto" w:fill="auto"/>
            <w:hideMark/>
          </w:tcPr>
          <w:p w14:paraId="1827911C" w14:textId="77777777" w:rsidR="00FA1E47" w:rsidRPr="00FA1E47" w:rsidRDefault="00FA1E47" w:rsidP="00FA1E4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A1E47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>Thème 2 – Le soleil, notre source d’énergie</w:t>
            </w:r>
            <w:r w:rsidRPr="00FA1E47">
              <w:rPr>
                <w:rFonts w:ascii="Verdana" w:eastAsia="Times New Roman" w:hAnsi="Verdana" w:cs="Times New Roman"/>
                <w:sz w:val="16"/>
                <w:szCs w:val="16"/>
                <w:lang w:eastAsia="fr-FR"/>
              </w:rPr>
              <w:t> </w:t>
            </w:r>
          </w:p>
          <w:p w14:paraId="40F6A7DA" w14:textId="77777777" w:rsidR="00FA1E47" w:rsidRPr="00FA1E47" w:rsidRDefault="00FA1E47" w:rsidP="00FA1E4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A1E47">
              <w:rPr>
                <w:rFonts w:ascii="Verdana" w:eastAsia="Times New Roman" w:hAnsi="Verdana" w:cs="Times New Roman"/>
                <w:i/>
                <w:iCs/>
                <w:sz w:val="16"/>
                <w:szCs w:val="16"/>
                <w:lang w:eastAsia="fr-FR"/>
              </w:rPr>
              <w:t>Chapitre 3 - Une conversion biologique de l’énergie solaire : la photosynthèse</w:t>
            </w:r>
            <w:r w:rsidRPr="00FA1E47">
              <w:rPr>
                <w:rFonts w:ascii="Verdana" w:eastAsia="Times New Roman" w:hAnsi="Verdana" w:cs="Times New Roman"/>
                <w:sz w:val="16"/>
                <w:szCs w:val="16"/>
                <w:lang w:eastAsia="fr-FR"/>
              </w:rPr>
              <w:t> </w:t>
            </w:r>
          </w:p>
        </w:tc>
      </w:tr>
    </w:tbl>
    <w:p w14:paraId="71634E44" w14:textId="77777777" w:rsidR="00FA1E47" w:rsidRPr="005D5EC2" w:rsidRDefault="00FA1E47" w:rsidP="00FA1E4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8"/>
          <w:szCs w:val="8"/>
          <w:lang w:eastAsia="fr-FR"/>
        </w:rPr>
      </w:pPr>
      <w:r w:rsidRPr="00FA1E47">
        <w:rPr>
          <w:rFonts w:ascii="Calibri" w:eastAsia="Times New Roman" w:hAnsi="Calibri" w:cs="Calibri"/>
          <w:sz w:val="8"/>
          <w:szCs w:val="8"/>
          <w:lang w:eastAsia="fr-FR"/>
        </w:rPr>
        <w:t> </w:t>
      </w:r>
    </w:p>
    <w:p w14:paraId="09BE723B" w14:textId="477A26FD" w:rsidR="00FA1E47" w:rsidRPr="00FA1E47" w:rsidRDefault="00FA1E47" w:rsidP="005D5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A1E47">
        <w:rPr>
          <w:rFonts w:ascii="Calibri" w:eastAsia="Times New Roman" w:hAnsi="Calibri" w:cs="Calibri"/>
          <w:b/>
          <w:bCs/>
          <w:lang w:eastAsia="fr-FR"/>
        </w:rPr>
        <w:t xml:space="preserve">Activité 2 </w:t>
      </w:r>
      <w:r w:rsidRPr="00FA1E4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PACHACAMAC ET L’IMPORTANCE PLANETAIRE DE LA PHOTOSYNTHESE</w:t>
      </w:r>
    </w:p>
    <w:p w14:paraId="2073C280" w14:textId="77777777" w:rsidR="005D5EC2" w:rsidRPr="005D5EC2" w:rsidRDefault="005D5EC2" w:rsidP="005D5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12"/>
          <w:szCs w:val="12"/>
          <w:lang w:eastAsia="fr-FR"/>
        </w:rPr>
      </w:pPr>
    </w:p>
    <w:p w14:paraId="6A30E7B8" w14:textId="6D097FAB" w:rsidR="00FA1E47" w:rsidRPr="005D5EC2" w:rsidRDefault="00FA1E47" w:rsidP="005D5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5D5EC2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 </w:t>
      </w:r>
      <w:r w:rsidR="00E505EF" w:rsidRPr="005D5EC2">
        <w:rPr>
          <w:rFonts w:eastAsia="Times New Roman" w:cstheme="minorHAnsi"/>
          <w:b/>
          <w:bCs/>
          <w:sz w:val="24"/>
          <w:szCs w:val="24"/>
          <w:lang w:eastAsia="fr-FR"/>
        </w:rPr>
        <w:t>Savoir-faire travaillé :</w:t>
      </w:r>
    </w:p>
    <w:p w14:paraId="5C187B0E" w14:textId="105522C0" w:rsidR="00E505EF" w:rsidRPr="005D5EC2" w:rsidRDefault="00C46AE2" w:rsidP="005D5EC2">
      <w:pPr>
        <w:pStyle w:val="Paragraphedeliste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5D5EC2">
        <w:rPr>
          <w:rFonts w:eastAsia="Times New Roman" w:cstheme="minorHAnsi"/>
          <w:sz w:val="24"/>
          <w:szCs w:val="24"/>
          <w:lang w:eastAsia="fr-FR"/>
        </w:rPr>
        <w:t>Recenser, extraire e</w:t>
      </w:r>
      <w:r w:rsidR="003C2F77" w:rsidRPr="005D5EC2">
        <w:rPr>
          <w:rFonts w:eastAsia="Times New Roman" w:cstheme="minorHAnsi"/>
          <w:sz w:val="24"/>
          <w:szCs w:val="24"/>
          <w:lang w:eastAsia="fr-FR"/>
        </w:rPr>
        <w:t>t organiser des informations pour prendre conscience de l’importance planétaire de la photosynthèse</w:t>
      </w:r>
    </w:p>
    <w:p w14:paraId="2D22C91D" w14:textId="77777777" w:rsidR="005D5EC2" w:rsidRPr="005D5EC2" w:rsidRDefault="005D5EC2" w:rsidP="005D5EC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1367713" w14:textId="77777777" w:rsidR="00FA1E47" w:rsidRPr="00FA1E47" w:rsidRDefault="00FA1E47" w:rsidP="00FA1E4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A1E47">
        <w:rPr>
          <w:rFonts w:ascii="Calibri" w:eastAsia="Times New Roman" w:hAnsi="Calibri" w:cs="Calibri"/>
          <w:sz w:val="24"/>
          <w:szCs w:val="24"/>
          <w:lang w:eastAsia="fr-FR"/>
        </w:rPr>
        <w:t>Pachacamac</w:t>
      </w:r>
      <w:proofErr w:type="spellEnd"/>
      <w:r w:rsidRPr="00FA1E47">
        <w:rPr>
          <w:rFonts w:ascii="Calibri" w:eastAsia="Times New Roman" w:hAnsi="Calibri" w:cs="Calibri"/>
          <w:sz w:val="24"/>
          <w:szCs w:val="24"/>
          <w:lang w:eastAsia="fr-FR"/>
        </w:rPr>
        <w:t xml:space="preserve"> s’aperçoit que ces petits êtres vivants verdâtres se trouvent partout sur Terre. « Mais pourquoi donc sont-ils partout ? Cela doit être important pour cette planète ! » </w:t>
      </w:r>
    </w:p>
    <w:p w14:paraId="5183100F" w14:textId="77777777" w:rsidR="00FA1E47" w:rsidRPr="00FA1E47" w:rsidRDefault="00FA1E47" w:rsidP="00FA1E4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A1E47">
        <w:rPr>
          <w:rFonts w:ascii="Calibri" w:eastAsia="Times New Roman" w:hAnsi="Calibri" w:cs="Calibri"/>
          <w:sz w:val="16"/>
          <w:szCs w:val="16"/>
          <w:lang w:eastAsia="fr-FR"/>
        </w:rPr>
        <w:t> </w:t>
      </w:r>
    </w:p>
    <w:p w14:paraId="2C0BE88A" w14:textId="100128F0" w:rsidR="00FA1E47" w:rsidRPr="00FA1E47" w:rsidRDefault="003D5E5C" w:rsidP="00FA1E4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u w:val="single"/>
          <w:lang w:eastAsia="fr-FR"/>
        </w:rPr>
        <w:t>Consigne</w:t>
      </w:r>
      <w:r w:rsidR="00FA1E47" w:rsidRPr="00FA1E47">
        <w:rPr>
          <w:rFonts w:ascii="Calibri" w:eastAsia="Times New Roman" w:hAnsi="Calibri" w:cs="Calibri"/>
          <w:b/>
          <w:bCs/>
          <w:sz w:val="24"/>
          <w:szCs w:val="24"/>
          <w:u w:val="single"/>
          <w:lang w:eastAsia="fr-FR"/>
        </w:rPr>
        <w:t> :</w:t>
      </w:r>
      <w:r w:rsidR="00FA1E47" w:rsidRPr="00FA1E47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="00FA1E47" w:rsidRPr="00FA1E4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A l’aide des documents fournis (Doc. 6 p 101 et p108 – 109 du livre Hatier 2019), montrer que la photosynthèse est un métabolisme à l’échelle planétaire.</w:t>
      </w:r>
      <w:r w:rsidR="00FA1E47" w:rsidRPr="00FA1E47">
        <w:rPr>
          <w:rFonts w:ascii="Calibri" w:eastAsia="Times New Roman" w:hAnsi="Calibri" w:cs="Calibri"/>
          <w:sz w:val="24"/>
          <w:szCs w:val="24"/>
          <w:lang w:eastAsia="fr-FR"/>
        </w:rPr>
        <w:t> </w:t>
      </w:r>
    </w:p>
    <w:p w14:paraId="5FE4CED9" w14:textId="77777777" w:rsidR="00FA1E47" w:rsidRPr="00FA1E47" w:rsidRDefault="00FA1E47" w:rsidP="00FA1E47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A1E47">
        <w:rPr>
          <w:rFonts w:ascii="Calibri" w:eastAsia="Times New Roman" w:hAnsi="Calibri" w:cs="Calibri"/>
          <w:color w:val="0000FF"/>
          <w:sz w:val="12"/>
          <w:szCs w:val="12"/>
          <w:lang w:eastAsia="fr-FR"/>
        </w:rPr>
        <w:t> </w:t>
      </w:r>
    </w:p>
    <w:p w14:paraId="67E03711" w14:textId="71CCC401" w:rsidR="00FA1E47" w:rsidRDefault="00FA1E47" w:rsidP="00FA1E4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fr-FR"/>
        </w:rPr>
      </w:pPr>
      <w:r w:rsidRPr="00FA1E47">
        <w:rPr>
          <w:rFonts w:ascii="Calibri" w:eastAsia="Times New Roman" w:hAnsi="Calibri" w:cs="Calibri"/>
          <w:sz w:val="24"/>
          <w:szCs w:val="24"/>
          <w:lang w:eastAsia="fr-FR"/>
        </w:rPr>
        <w:t>Par leur métabolisme photosynthétique, les végétaux chlorophylliens convertissent l’énergie lumineuse en énergie chimique. Cette énergie chimique est ensuite disponible pour l’ensemble des êtres vivants. </w:t>
      </w:r>
    </w:p>
    <w:p w14:paraId="57884C41" w14:textId="0E2B71B5" w:rsidR="0099302D" w:rsidRDefault="0099302D" w:rsidP="00FA1E4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sz w:val="24"/>
          <w:szCs w:val="24"/>
          <w:lang w:eastAsia="fr-FR"/>
        </w:rPr>
      </w:pPr>
    </w:p>
    <w:p w14:paraId="33B5E69A" w14:textId="77777777" w:rsidR="0099302D" w:rsidRPr="00FA1E47" w:rsidRDefault="0099302D" w:rsidP="00FA1E4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66CDAE5" w14:textId="325EDC60" w:rsidR="0096474D" w:rsidRDefault="00FA1E47" w:rsidP="00FA1E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r>
        <w:rPr>
          <w:noProof/>
        </w:rPr>
        <w:drawing>
          <wp:inline distT="0" distB="0" distL="0" distR="0" wp14:anchorId="3E9F9AEA" wp14:editId="00F1F41A">
            <wp:extent cx="5534026" cy="2809875"/>
            <wp:effectExtent l="0" t="0" r="9525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E3768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fr-FR"/>
        </w:rPr>
        <w:t> </w:t>
      </w:r>
    </w:p>
    <w:p w14:paraId="18F9DE59" w14:textId="1646865C" w:rsidR="0099302D" w:rsidRDefault="0099302D" w:rsidP="00D330BB">
      <w:pPr>
        <w:spacing w:after="0" w:line="240" w:lineRule="auto"/>
        <w:jc w:val="center"/>
        <w:textAlignment w:val="baseline"/>
        <w:rPr>
          <w:rFonts w:eastAsia="Times New Roman" w:cstheme="minorHAnsi"/>
          <w:color w:val="000000"/>
          <w:lang w:eastAsia="fr-FR"/>
        </w:rPr>
      </w:pPr>
      <w:r w:rsidRPr="00D330BB">
        <w:rPr>
          <w:rFonts w:eastAsia="Times New Roman" w:cstheme="minorHAnsi"/>
          <w:color w:val="000000"/>
          <w:highlight w:val="lightGray"/>
          <w:lang w:eastAsia="fr-FR"/>
        </w:rPr>
        <w:t>Remarque :</w:t>
      </w:r>
      <w:r w:rsidRPr="00D330BB">
        <w:rPr>
          <w:rFonts w:eastAsia="Times New Roman" w:cstheme="minorHAnsi"/>
          <w:color w:val="000000"/>
          <w:lang w:eastAsia="fr-FR"/>
        </w:rPr>
        <w:t xml:space="preserve"> les végétaux chlorophylliens sont des </w:t>
      </w:r>
      <w:r w:rsidRPr="00D330BB">
        <w:rPr>
          <w:rFonts w:eastAsia="Times New Roman" w:cstheme="minorHAnsi"/>
          <w:b/>
          <w:bCs/>
          <w:color w:val="000000"/>
          <w:lang w:eastAsia="fr-FR"/>
        </w:rPr>
        <w:t>producteurs primaires</w:t>
      </w:r>
      <w:r w:rsidRPr="00D330BB">
        <w:rPr>
          <w:rFonts w:eastAsia="Times New Roman" w:cstheme="minorHAnsi"/>
          <w:color w:val="000000"/>
          <w:lang w:eastAsia="fr-FR"/>
        </w:rPr>
        <w:t xml:space="preserve"> de matière organique.</w:t>
      </w:r>
    </w:p>
    <w:p w14:paraId="2A9D4559" w14:textId="6E7A3D92" w:rsidR="00D330BB" w:rsidRDefault="00D330BB" w:rsidP="00D330BB">
      <w:pPr>
        <w:spacing w:after="0" w:line="240" w:lineRule="auto"/>
        <w:jc w:val="center"/>
        <w:textAlignment w:val="baseline"/>
        <w:rPr>
          <w:rFonts w:eastAsia="Times New Roman" w:cstheme="minorHAnsi"/>
          <w:color w:val="000000"/>
          <w:lang w:eastAsia="fr-FR"/>
        </w:rPr>
      </w:pPr>
    </w:p>
    <w:p w14:paraId="03FB2813" w14:textId="77777777" w:rsidR="00AF6238" w:rsidRDefault="00AF6238" w:rsidP="00D330BB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fr-FR"/>
        </w:rPr>
      </w:pPr>
    </w:p>
    <w:p w14:paraId="231B60B9" w14:textId="77777777" w:rsidR="00AF6238" w:rsidRDefault="00AF6238" w:rsidP="005D5EC2">
      <w:pPr>
        <w:pStyle w:val="Sansinterligne"/>
        <w:rPr>
          <w:lang w:eastAsia="fr-FR"/>
        </w:rPr>
      </w:pPr>
    </w:p>
    <w:p w14:paraId="62990CDD" w14:textId="553D1354" w:rsidR="00D330BB" w:rsidRPr="008E3631" w:rsidRDefault="00D330BB" w:rsidP="00D330BB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000000"/>
          <w:sz w:val="24"/>
          <w:szCs w:val="24"/>
          <w:lang w:eastAsia="fr-FR"/>
        </w:rPr>
      </w:pPr>
      <w:r w:rsidRPr="008E3631">
        <w:rPr>
          <w:rFonts w:eastAsia="Times New Roman" w:cstheme="minorHAnsi"/>
          <w:b/>
          <w:bCs/>
          <w:color w:val="000000"/>
          <w:sz w:val="24"/>
          <w:szCs w:val="24"/>
          <w:lang w:eastAsia="fr-FR"/>
        </w:rPr>
        <w:t>Doc 2. Destination de la matière ingérée par les consommateurs</w:t>
      </w:r>
      <w:r w:rsidR="008E3631">
        <w:rPr>
          <w:rFonts w:eastAsia="Times New Roman" w:cstheme="minorHAnsi"/>
          <w:b/>
          <w:bCs/>
          <w:color w:val="000000"/>
          <w:sz w:val="24"/>
          <w:szCs w:val="24"/>
          <w:lang w:eastAsia="fr-FR"/>
        </w:rPr>
        <w:t xml:space="preserve"> </w:t>
      </w:r>
      <w:r w:rsidR="008E3631" w:rsidRPr="008E3631">
        <w:rPr>
          <w:rFonts w:eastAsia="Times New Roman" w:cstheme="minorHAnsi"/>
          <w:color w:val="000000"/>
          <w:sz w:val="16"/>
          <w:szCs w:val="16"/>
          <w:lang w:eastAsia="fr-FR"/>
        </w:rPr>
        <w:t>(Source : livre Hatier, p108)</w:t>
      </w:r>
    </w:p>
    <w:p w14:paraId="71462FB5" w14:textId="563EF332" w:rsidR="0086479D" w:rsidRPr="008E3631" w:rsidRDefault="0086479D" w:rsidP="00D330BB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fr-FR"/>
        </w:rPr>
      </w:pPr>
      <w:r w:rsidRPr="008E3631">
        <w:rPr>
          <w:rFonts w:eastAsia="Times New Roman" w:cstheme="minorHAnsi"/>
          <w:color w:val="000000"/>
          <w:sz w:val="24"/>
          <w:szCs w:val="24"/>
          <w:lang w:eastAsia="fr-FR"/>
        </w:rPr>
        <w:t>Seulement 10% de la matière organique ingérée par un herbivore ou un carnivore lui permettent de produire sa propre matière</w:t>
      </w:r>
      <w:r w:rsidR="008E3631" w:rsidRPr="008E3631">
        <w:rPr>
          <w:rFonts w:eastAsia="Times New Roman" w:cstheme="minorHAnsi"/>
          <w:color w:val="000000"/>
          <w:sz w:val="24"/>
          <w:szCs w:val="24"/>
          <w:lang w:eastAsia="fr-FR"/>
        </w:rPr>
        <w:t>.</w:t>
      </w:r>
    </w:p>
    <w:p w14:paraId="0A28D190" w14:textId="5629C424" w:rsidR="0099302D" w:rsidRDefault="00AF6238" w:rsidP="00AF623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r>
        <w:rPr>
          <w:noProof/>
        </w:rPr>
        <w:drawing>
          <wp:inline distT="0" distB="0" distL="0" distR="0" wp14:anchorId="1B567518" wp14:editId="35A9FD97">
            <wp:extent cx="3181350" cy="273367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11346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6330"/>
      </w:tblGrid>
      <w:tr w:rsidR="00AF6238" w14:paraId="0C4D3D17" w14:textId="77777777" w:rsidTr="15E3768D">
        <w:tc>
          <w:tcPr>
            <w:tcW w:w="5016" w:type="dxa"/>
          </w:tcPr>
          <w:p w14:paraId="7D5C6013" w14:textId="4C947F4D" w:rsidR="003A4A1B" w:rsidRDefault="00AF6238" w:rsidP="00FA1E47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438717" wp14:editId="5DF70E8B">
                  <wp:extent cx="3044461" cy="3448050"/>
                  <wp:effectExtent l="0" t="0" r="381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61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0" w:type="dxa"/>
          </w:tcPr>
          <w:p w14:paraId="14AA5006" w14:textId="77777777" w:rsidR="003A4A1B" w:rsidRDefault="003A4A1B" w:rsidP="00FA1E47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</w:p>
          <w:p w14:paraId="1A61A609" w14:textId="77777777" w:rsidR="003A4A1B" w:rsidRDefault="003A4A1B" w:rsidP="00FA1E47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</w:p>
          <w:p w14:paraId="5BDEC58B" w14:textId="64CCA84E" w:rsidR="00AF6238" w:rsidRDefault="00AF6238" w:rsidP="00FA1E47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63B999BA" wp14:editId="4ACDBE01">
                  <wp:extent cx="3753214" cy="2695575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214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2969A" w14:textId="27B87E85" w:rsidR="00AF6238" w:rsidRPr="005A3751" w:rsidRDefault="00AF6238" w:rsidP="005A3751">
      <w:pPr>
        <w:pStyle w:val="Sansinterligne"/>
        <w:rPr>
          <w:sz w:val="12"/>
          <w:szCs w:val="12"/>
          <w:lang w:eastAsia="fr-FR"/>
        </w:rPr>
      </w:pPr>
    </w:p>
    <w:p w14:paraId="542EFDC4" w14:textId="11061027" w:rsidR="007A2028" w:rsidRPr="00FA1E47" w:rsidRDefault="007A2028" w:rsidP="00FA1E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1A198" wp14:editId="58B3C731">
                <wp:simplePos x="0" y="0"/>
                <wp:positionH relativeFrom="margin">
                  <wp:posOffset>-131444</wp:posOffset>
                </wp:positionH>
                <wp:positionV relativeFrom="paragraph">
                  <wp:posOffset>177800</wp:posOffset>
                </wp:positionV>
                <wp:extent cx="1295400" cy="41910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D57297" w14:textId="3D564F92" w:rsidR="00DE4FA4" w:rsidRPr="007A2028" w:rsidRDefault="00DE4FA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2028">
                              <w:rPr>
                                <w:sz w:val="20"/>
                                <w:szCs w:val="20"/>
                              </w:rPr>
                              <w:t xml:space="preserve">Productivité primaire nette </w:t>
                            </w:r>
                            <w:r w:rsidR="007A2028" w:rsidRPr="007A2028">
                              <w:rPr>
                                <w:sz w:val="20"/>
                                <w:szCs w:val="20"/>
                              </w:rPr>
                              <w:t xml:space="preserve">continentale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361A198">
                <v:stroke joinstyle="miter"/>
                <v:path gradientshapeok="t" o:connecttype="rect"/>
              </v:shapetype>
              <v:shape id="Zone de texte 24" style="position:absolute;margin-left:-10.35pt;margin-top:14pt;width:102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">
                <v:textbox>
                  <w:txbxContent>
                    <w:p w:rsidRPr="007A2028" w:rsidR="00DE4FA4" w:rsidRDefault="00DE4FA4" w14:paraId="08D57297" w14:textId="3D564F92">
                      <w:pPr>
                        <w:rPr>
                          <w:sz w:val="20"/>
                          <w:szCs w:val="20"/>
                        </w:rPr>
                      </w:pPr>
                      <w:r w:rsidRPr="007A2028">
                        <w:rPr>
                          <w:sz w:val="20"/>
                          <w:szCs w:val="20"/>
                        </w:rPr>
                        <w:t xml:space="preserve">Productivité primaire nette </w:t>
                      </w:r>
                      <w:r w:rsidRPr="007A2028" w:rsidR="007A2028">
                        <w:rPr>
                          <w:sz w:val="20"/>
                          <w:szCs w:val="20"/>
                        </w:rPr>
                        <w:t xml:space="preserve">continentale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F4D20B" w14:textId="27D0BBF7" w:rsidR="00FA1E47" w:rsidRPr="00FA1E47" w:rsidRDefault="007A2028" w:rsidP="00FA1E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A6F94" wp14:editId="39B7C4CB">
                <wp:simplePos x="0" y="0"/>
                <wp:positionH relativeFrom="column">
                  <wp:posOffset>144780</wp:posOffset>
                </wp:positionH>
                <wp:positionV relativeFrom="paragraph">
                  <wp:posOffset>1591310</wp:posOffset>
                </wp:positionV>
                <wp:extent cx="1123950" cy="5334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34851" w14:textId="67FDD0FD" w:rsidR="003A4A1B" w:rsidRPr="007A2028" w:rsidRDefault="00D81FA3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A2028">
                              <w:rPr>
                                <w:noProof/>
                                <w:lang w:eastAsia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0F4764B0" wp14:editId="7AAC8E9B">
                                  <wp:extent cx="915670" cy="446847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5670" cy="4468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Zone de texte 22" style="position:absolute;margin-left:11.4pt;margin-top:125.3pt;width:88.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" w14:anchorId="244A6F94">
                <v:textbox>
                  <w:txbxContent>
                    <w:p w:rsidRPr="007A2028" w:rsidR="003A4A1B" w:rsidRDefault="00D81FA3" w14:paraId="19634851" w14:textId="67FDD0FD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A2028">
                        <w:rPr>
                          <w:noProof/>
                          <w:lang w:eastAsia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0F4764B0" wp14:editId="7AAC8E9B">
                            <wp:extent cx="915670" cy="446847"/>
                            <wp:effectExtent l="0" t="0" r="0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5670" cy="4468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1E47" w:rsidRPr="00FA1E47">
        <w:rPr>
          <w:noProof/>
          <w:lang w:eastAsia="fr-FR"/>
        </w:rPr>
        <w:drawing>
          <wp:inline distT="0" distB="0" distL="0" distR="0" wp14:anchorId="12280E1C" wp14:editId="476A3100">
            <wp:extent cx="6771844" cy="207962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711" cy="208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1E47" w:rsidRPr="00FA1E47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 </w:t>
      </w:r>
    </w:p>
    <w:p w14:paraId="482AC111" w14:textId="45C4BE99" w:rsidR="00FA1E47" w:rsidRPr="00FA1E47" w:rsidRDefault="00FA1E47" w:rsidP="00FA1E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5B1FC06" wp14:editId="6B5ECAB2">
            <wp:extent cx="5760720" cy="27940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E376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 </w:t>
      </w:r>
    </w:p>
    <w:p w14:paraId="74EB9EB0" w14:textId="5A904D7A" w:rsidR="00FA1E47" w:rsidRDefault="00FA1E47" w:rsidP="00361E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fr-FR"/>
        </w:rPr>
      </w:pPr>
      <w:r w:rsidRPr="00FA1E47"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  <w:t> </w:t>
      </w:r>
      <w:r w:rsidRPr="00FA1E47">
        <w:rPr>
          <w:rFonts w:ascii="Calibri" w:eastAsia="Times New Roman" w:hAnsi="Calibri" w:cs="Calibri"/>
          <w:b/>
          <w:bCs/>
          <w:u w:val="single"/>
          <w:lang w:eastAsia="fr-FR"/>
        </w:rPr>
        <w:t>Apport de connaissances :</w:t>
      </w:r>
      <w:r w:rsidRPr="00FA1E47">
        <w:rPr>
          <w:rFonts w:ascii="Calibri" w:eastAsia="Times New Roman" w:hAnsi="Calibri" w:cs="Calibri"/>
          <w:lang w:eastAsia="fr-FR"/>
        </w:rPr>
        <w:t xml:space="preserve"> </w:t>
      </w:r>
      <w:r w:rsidRPr="00FA1E47">
        <w:rPr>
          <w:rFonts w:ascii="Calibri" w:eastAsia="Times New Roman" w:hAnsi="Calibri" w:cs="Calibri"/>
          <w:color w:val="000000"/>
          <w:lang w:eastAsia="fr-FR"/>
        </w:rPr>
        <w:t>La puissance solaire totale disponible sur terre est en grande partie absorbée par les océans et le sol. Seule une infime partie (0.1 %) de cette puissance radiative est utilisée par les organismes chlorophylliens pour réaliser la photosynthèse et produire leur matière organique. La productivité primaire nette correspond à la quantité de matière produite par les êtres vivants chlorophylliens diminuée des pertes induites par leur respiration. </w:t>
      </w:r>
    </w:p>
    <w:p w14:paraId="6CF92E0A" w14:textId="0E29AB2E" w:rsidR="00361EA0" w:rsidRPr="00361EA0" w:rsidRDefault="00361EA0" w:rsidP="00361EA0">
      <w:pPr>
        <w:pStyle w:val="Sansinterligne"/>
        <w:rPr>
          <w:sz w:val="12"/>
          <w:szCs w:val="12"/>
          <w:lang w:eastAsia="fr-FR"/>
        </w:rPr>
      </w:pPr>
    </w:p>
    <w:p w14:paraId="6F98B6CF" w14:textId="77777777" w:rsidR="00361EA0" w:rsidRPr="005A3751" w:rsidRDefault="00361EA0" w:rsidP="00361EA0">
      <w:pPr>
        <w:pStyle w:val="Sansinterligne"/>
        <w:rPr>
          <w:sz w:val="12"/>
          <w:szCs w:val="12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7365"/>
      </w:tblGrid>
      <w:tr w:rsidR="00361EA0" w14:paraId="3DF74608" w14:textId="77777777" w:rsidTr="15E3768D">
        <w:trPr>
          <w:trHeight w:val="4167"/>
        </w:trPr>
        <w:tc>
          <w:tcPr>
            <w:tcW w:w="3397" w:type="dxa"/>
            <w:tcBorders>
              <w:bottom w:val="nil"/>
              <w:right w:val="nil"/>
            </w:tcBorders>
          </w:tcPr>
          <w:p w14:paraId="6C816803" w14:textId="481E668E" w:rsidR="00361EA0" w:rsidRDefault="00361EA0" w:rsidP="00361EA0">
            <w:pPr>
              <w:pStyle w:val="Sansinterligne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15131AC" wp14:editId="5A2B7C6B">
                  <wp:extent cx="2012700" cy="2409825"/>
                  <wp:effectExtent l="0" t="0" r="6985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7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tcBorders>
              <w:left w:val="nil"/>
              <w:bottom w:val="nil"/>
            </w:tcBorders>
          </w:tcPr>
          <w:p w14:paraId="3B802424" w14:textId="3F495D7A" w:rsidR="005A3751" w:rsidRPr="005A3751" w:rsidRDefault="00361EA0" w:rsidP="005A3751">
            <w:pPr>
              <w:pStyle w:val="Sansinterligne"/>
            </w:pPr>
            <w:r>
              <w:rPr>
                <w:noProof/>
              </w:rPr>
              <w:drawing>
                <wp:inline distT="0" distB="0" distL="0" distR="0" wp14:anchorId="173185B0" wp14:editId="7A3A59CC">
                  <wp:extent cx="4295140" cy="2674483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140" cy="267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3751" w14:paraId="2674E009" w14:textId="77777777" w:rsidTr="15E3768D">
        <w:trPr>
          <w:trHeight w:val="565"/>
        </w:trPr>
        <w:tc>
          <w:tcPr>
            <w:tcW w:w="10762" w:type="dxa"/>
            <w:gridSpan w:val="2"/>
            <w:tcBorders>
              <w:top w:val="nil"/>
            </w:tcBorders>
          </w:tcPr>
          <w:p w14:paraId="538EC052" w14:textId="32429C0D" w:rsidR="005A3751" w:rsidRPr="005A3751" w:rsidRDefault="005A3751" w:rsidP="005A3751">
            <w:pPr>
              <w:pStyle w:val="Sansinterligne"/>
              <w:jc w:val="right"/>
            </w:pPr>
            <w:r>
              <w:rPr>
                <w:noProof/>
              </w:rPr>
              <w:drawing>
                <wp:inline distT="0" distB="0" distL="0" distR="0" wp14:anchorId="406962FC" wp14:editId="725BB8F4">
                  <wp:extent cx="5760720" cy="3429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8AF35" w14:textId="77777777" w:rsidR="00DE2542" w:rsidRDefault="00FA1E47" w:rsidP="00FA1E47">
      <w:pPr>
        <w:spacing w:after="0" w:line="240" w:lineRule="auto"/>
        <w:textAlignment w:val="baseline"/>
        <w:rPr>
          <w:rFonts w:ascii="Calibri" w:eastAsia="Times New Roman" w:hAnsi="Calibri" w:cs="Calibri"/>
          <w:lang w:eastAsia="fr-FR"/>
        </w:rPr>
      </w:pPr>
      <w:r w:rsidRPr="00FA1E47">
        <w:rPr>
          <w:rFonts w:ascii="Calibri" w:eastAsia="Times New Roman" w:hAnsi="Calibri" w:cs="Calibri"/>
          <w:lang w:eastAsia="fr-FR"/>
        </w:rPr>
        <w:lastRenderedPageBreak/>
        <w:t>  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DE2542" w14:paraId="4FCF9AAF" w14:textId="77777777" w:rsidTr="15E3768D">
        <w:tc>
          <w:tcPr>
            <w:tcW w:w="5381" w:type="dxa"/>
          </w:tcPr>
          <w:p w14:paraId="0B1C9227" w14:textId="44BEC356" w:rsidR="00576401" w:rsidRDefault="0061528E" w:rsidP="00FA1E47">
            <w:pPr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  <w:r w:rsidRPr="00FA1E47">
              <w:rPr>
                <w:noProof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4AEE046A" wp14:editId="33EF4EE4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76200</wp:posOffset>
                  </wp:positionV>
                  <wp:extent cx="1800225" cy="590550"/>
                  <wp:effectExtent l="0" t="0" r="9525" b="0"/>
                  <wp:wrapTight wrapText="bothSides">
                    <wp:wrapPolygon edited="0">
                      <wp:start x="0" y="0"/>
                      <wp:lineTo x="0" y="20903"/>
                      <wp:lineTo x="21486" y="20903"/>
                      <wp:lineTo x="21486" y="0"/>
                      <wp:lineTo x="0" y="0"/>
                    </wp:wrapPolygon>
                  </wp:wrapTight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BFFE61A" w14:textId="36891A32" w:rsidR="0061528E" w:rsidRDefault="0061528E" w:rsidP="00FA1E47">
            <w:pPr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</w:p>
          <w:p w14:paraId="4FE4BF25" w14:textId="4E5A76BF" w:rsidR="00DE2542" w:rsidRDefault="001A7F3B" w:rsidP="00FA1E47">
            <w:pPr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015C16" wp14:editId="769DC904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45720</wp:posOffset>
                      </wp:positionV>
                      <wp:extent cx="428625" cy="180975"/>
                      <wp:effectExtent l="0" t="0" r="28575" b="28575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6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DF928D0" w14:textId="77777777" w:rsidR="001A7F3B" w:rsidRDefault="001A7F3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Zone de texte 27" style="position:absolute;margin-left:6pt;margin-top:3.6pt;width:33.7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" w14:anchorId="64015C16">
                      <v:textbox>
                        <w:txbxContent>
                          <w:p w:rsidR="001A7F3B" w:rsidRDefault="001A7F3B" w14:paraId="2DF928D0" w14:textId="77777777"/>
                        </w:txbxContent>
                      </v:textbox>
                    </v:shape>
                  </w:pict>
                </mc:Fallback>
              </mc:AlternateContent>
            </w:r>
          </w:p>
          <w:p w14:paraId="46142F15" w14:textId="7F8A659C" w:rsidR="00576401" w:rsidRDefault="0061528E" w:rsidP="00576401">
            <w:pPr>
              <w:jc w:val="right"/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  <w:r w:rsidRPr="00FA1E47">
              <w:rPr>
                <w:noProof/>
                <w:lang w:eastAsia="fr-FR"/>
              </w:rPr>
              <w:drawing>
                <wp:anchor distT="0" distB="0" distL="114300" distR="114300" simplePos="0" relativeHeight="251663360" behindDoc="1" locked="0" layoutInCell="1" allowOverlap="1" wp14:anchorId="6392D94C" wp14:editId="1DCDAA39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162560</wp:posOffset>
                  </wp:positionV>
                  <wp:extent cx="3133725" cy="1952625"/>
                  <wp:effectExtent l="0" t="0" r="9525" b="9525"/>
                  <wp:wrapTight wrapText="bothSides">
                    <wp:wrapPolygon edited="0">
                      <wp:start x="0" y="0"/>
                      <wp:lineTo x="0" y="21495"/>
                      <wp:lineTo x="21534" y="21495"/>
                      <wp:lineTo x="21534" y="0"/>
                      <wp:lineTo x="0" y="0"/>
                    </wp:wrapPolygon>
                  </wp:wrapTight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37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1" w:type="dxa"/>
          </w:tcPr>
          <w:p w14:paraId="3199F6D6" w14:textId="77777777" w:rsidR="00ED76B1" w:rsidRDefault="00ED76B1" w:rsidP="00FA1E47">
            <w:pPr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</w:p>
          <w:p w14:paraId="0F5F2308" w14:textId="42A43BE1" w:rsidR="00DE2542" w:rsidRDefault="00DE2542" w:rsidP="00FA1E47">
            <w:pPr>
              <w:textAlignment w:val="baseline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2427BB6F" wp14:editId="74DE4755">
                  <wp:extent cx="3257550" cy="2390775"/>
                  <wp:effectExtent l="0" t="0" r="0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C1F5C" w14:textId="00889BCE" w:rsidR="00FA1E47" w:rsidRDefault="00FA1E47" w:rsidP="00FA1E47">
      <w:pPr>
        <w:spacing w:after="0"/>
      </w:pPr>
    </w:p>
    <w:p w14:paraId="13CDD5A0" w14:textId="5A891FE9" w:rsidR="00607C6A" w:rsidRDefault="00607C6A" w:rsidP="00FA1E47">
      <w:pPr>
        <w:spacing w:after="0"/>
      </w:pPr>
    </w:p>
    <w:p w14:paraId="599A093E" w14:textId="05617EB9" w:rsidR="00607C6A" w:rsidRDefault="00607C6A" w:rsidP="00FA1E47">
      <w:pPr>
        <w:spacing w:after="0"/>
      </w:pPr>
    </w:p>
    <w:p w14:paraId="0847219A" w14:textId="2BE0D2BC" w:rsidR="00607C6A" w:rsidRDefault="00607C6A" w:rsidP="00FA1E47">
      <w:pPr>
        <w:spacing w:after="0"/>
      </w:pPr>
    </w:p>
    <w:p w14:paraId="6B013C34" w14:textId="296F82CA" w:rsidR="00607C6A" w:rsidRDefault="00607C6A" w:rsidP="00FA1E47">
      <w:pPr>
        <w:spacing w:after="0"/>
      </w:pPr>
    </w:p>
    <w:p w14:paraId="35F94870" w14:textId="375CCE59" w:rsidR="00607C6A" w:rsidRDefault="00607C6A" w:rsidP="00FA1E47">
      <w:pPr>
        <w:spacing w:after="0"/>
      </w:pPr>
    </w:p>
    <w:p w14:paraId="7E65081E" w14:textId="04F5544C" w:rsidR="00607C6A" w:rsidRDefault="00607C6A" w:rsidP="00FA1E47">
      <w:pPr>
        <w:spacing w:after="0"/>
      </w:pPr>
    </w:p>
    <w:p w14:paraId="52AFA294" w14:textId="36FCDFBB" w:rsidR="00607C6A" w:rsidRDefault="00607C6A" w:rsidP="00FA1E47">
      <w:pPr>
        <w:spacing w:after="0"/>
      </w:pPr>
    </w:p>
    <w:p w14:paraId="1E1FEC37" w14:textId="49B5C74E" w:rsidR="00607C6A" w:rsidRDefault="00607C6A" w:rsidP="00FA1E47">
      <w:pPr>
        <w:spacing w:after="0"/>
      </w:pPr>
    </w:p>
    <w:p w14:paraId="5DABE68F" w14:textId="26B8D305" w:rsidR="00607C6A" w:rsidRDefault="00607C6A" w:rsidP="00FA1E47">
      <w:pPr>
        <w:spacing w:after="0"/>
      </w:pPr>
    </w:p>
    <w:p w14:paraId="0D36D9C0" w14:textId="250B8ED3" w:rsidR="00FA01B5" w:rsidRDefault="00FA01B5" w:rsidP="00FA1E47">
      <w:pPr>
        <w:spacing w:after="0"/>
      </w:pPr>
    </w:p>
    <w:sectPr w:rsidR="00FA01B5" w:rsidSect="00FA1E47">
      <w:pgSz w:w="11906" w:h="16838"/>
      <w:pgMar w:top="454" w:right="567" w:bottom="45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F777C2"/>
    <w:multiLevelType w:val="hybridMultilevel"/>
    <w:tmpl w:val="7B2A841E"/>
    <w:lvl w:ilvl="0" w:tplc="DC0AEBA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E47"/>
    <w:rsid w:val="00050BDD"/>
    <w:rsid w:val="000B12E3"/>
    <w:rsid w:val="00161B56"/>
    <w:rsid w:val="00177468"/>
    <w:rsid w:val="001A7F3B"/>
    <w:rsid w:val="00312A5F"/>
    <w:rsid w:val="003524AF"/>
    <w:rsid w:val="00361EA0"/>
    <w:rsid w:val="00364540"/>
    <w:rsid w:val="003A4A1B"/>
    <w:rsid w:val="003C2F77"/>
    <w:rsid w:val="003D5E5C"/>
    <w:rsid w:val="0051136E"/>
    <w:rsid w:val="00543D03"/>
    <w:rsid w:val="005661F8"/>
    <w:rsid w:val="00576401"/>
    <w:rsid w:val="005A3751"/>
    <w:rsid w:val="005D5EC2"/>
    <w:rsid w:val="00601BA7"/>
    <w:rsid w:val="00607C6A"/>
    <w:rsid w:val="0061528E"/>
    <w:rsid w:val="00797079"/>
    <w:rsid w:val="007A2028"/>
    <w:rsid w:val="007B015A"/>
    <w:rsid w:val="0086479D"/>
    <w:rsid w:val="008E3631"/>
    <w:rsid w:val="0096474D"/>
    <w:rsid w:val="0099302D"/>
    <w:rsid w:val="00AF6238"/>
    <w:rsid w:val="00B913C4"/>
    <w:rsid w:val="00C46AE2"/>
    <w:rsid w:val="00CC2288"/>
    <w:rsid w:val="00CF6B49"/>
    <w:rsid w:val="00D330BB"/>
    <w:rsid w:val="00D81FA3"/>
    <w:rsid w:val="00DE2542"/>
    <w:rsid w:val="00DE4FA4"/>
    <w:rsid w:val="00E43C32"/>
    <w:rsid w:val="00E505EF"/>
    <w:rsid w:val="00E7435B"/>
    <w:rsid w:val="00ED76B1"/>
    <w:rsid w:val="00EE32BC"/>
    <w:rsid w:val="00F259D6"/>
    <w:rsid w:val="00F3353A"/>
    <w:rsid w:val="00F51349"/>
    <w:rsid w:val="00FA01B5"/>
    <w:rsid w:val="00FA1E47"/>
    <w:rsid w:val="00FB1407"/>
    <w:rsid w:val="15E3768D"/>
    <w:rsid w:val="6F84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0991"/>
  <w15:chartTrackingRefBased/>
  <w15:docId w15:val="{35D47DA1-22DA-4940-9A79-E471AA64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FA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FA1E47"/>
  </w:style>
  <w:style w:type="character" w:customStyle="1" w:styleId="eop">
    <w:name w:val="eop"/>
    <w:basedOn w:val="Policepardfaut"/>
    <w:rsid w:val="00FA1E47"/>
  </w:style>
  <w:style w:type="table" w:styleId="Grilledutableau">
    <w:name w:val="Table Grid"/>
    <w:basedOn w:val="TableauNormal"/>
    <w:uiPriority w:val="39"/>
    <w:rsid w:val="00AF6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361EA0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50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46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8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4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0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6D6ECFD83FE40969DCA5092C524C6" ma:contentTypeVersion="6" ma:contentTypeDescription="Crée un document." ma:contentTypeScope="" ma:versionID="334e145e4138d27656320d2e15018c6b">
  <xsd:schema xmlns:xsd="http://www.w3.org/2001/XMLSchema" xmlns:xs="http://www.w3.org/2001/XMLSchema" xmlns:p="http://schemas.microsoft.com/office/2006/metadata/properties" xmlns:ns2="dd47ac57-67e1-42af-b677-66e1601a3654" targetNamespace="http://schemas.microsoft.com/office/2006/metadata/properties" ma:root="true" ma:fieldsID="a95431128d6cbd0a6abe78a49ea4a58a" ns2:_="">
    <xsd:import namespace="dd47ac57-67e1-42af-b677-66e1601a3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7ac57-67e1-42af-b677-66e1601a36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5E7A4E-EC61-4646-AF2D-21BF1D2111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1F24F4-96CA-4A3D-A820-F40DB27E9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E0A2D-45F3-4509-AE91-7E6E6895A9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 Geneviève</dc:creator>
  <cp:keywords/>
  <dc:description/>
  <cp:lastModifiedBy>Vincent LEROYER</cp:lastModifiedBy>
  <cp:revision>3</cp:revision>
  <cp:lastPrinted>2021-01-18T18:17:00Z</cp:lastPrinted>
  <dcterms:created xsi:type="dcterms:W3CDTF">2021-01-19T09:50:00Z</dcterms:created>
  <dcterms:modified xsi:type="dcterms:W3CDTF">2021-01-19T09:50:00Z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0x01010057C6D6ECFD83FE40969DCA5092C524C6</vt:lpwstr>
  </property>
</Properties>
</file>