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2A7A" w14:textId="77777777" w:rsidR="00DA111C" w:rsidRPr="00DA111C" w:rsidRDefault="00DA111C" w:rsidP="00DA111C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Helvetica" w:eastAsia="Times New Roman" w:hAnsi="Helvetica" w:cs="Helvetica"/>
          <w:caps/>
          <w:color w:val="222222"/>
          <w:spacing w:val="15"/>
          <w:sz w:val="42"/>
          <w:szCs w:val="42"/>
          <w:lang w:eastAsia="es-PA"/>
        </w:rPr>
      </w:pPr>
      <w:r w:rsidRPr="00DA111C">
        <w:rPr>
          <w:rFonts w:ascii="Helvetica" w:eastAsia="Times New Roman" w:hAnsi="Helvetica" w:cs="Helvetica"/>
          <w:caps/>
          <w:color w:val="222222"/>
          <w:spacing w:val="15"/>
          <w:sz w:val="42"/>
          <w:szCs w:val="42"/>
          <w:lang w:eastAsia="es-PA"/>
        </w:rPr>
        <w:t>HIMNO NACIONAL</w:t>
      </w:r>
    </w:p>
    <w:p w14:paraId="11765866" w14:textId="77777777" w:rsidR="00DA111C" w:rsidRPr="00DA111C" w:rsidRDefault="00DA111C" w:rsidP="00DA111C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Helvetica"/>
          <w:color w:val="666666"/>
          <w:sz w:val="23"/>
          <w:szCs w:val="23"/>
          <w:lang w:eastAsia="es-PA"/>
        </w:rPr>
      </w:pPr>
      <w:r w:rsidRPr="00DA111C">
        <w:rPr>
          <w:rFonts w:ascii="inherit" w:eastAsia="Times New Roman" w:hAnsi="inherit" w:cs="Helvetica"/>
          <w:color w:val="666666"/>
          <w:sz w:val="23"/>
          <w:szCs w:val="23"/>
          <w:lang w:eastAsia="es-PA"/>
        </w:rPr>
        <w:t>Actual</w:t>
      </w:r>
    </w:p>
    <w:p w14:paraId="0429FEE0" w14:textId="77777777" w:rsidR="00DA111C" w:rsidRPr="00DA111C" w:rsidRDefault="00DA111C" w:rsidP="00DA111C">
      <w:pPr>
        <w:spacing w:after="0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b/>
          <w:bCs/>
          <w:color w:val="B11731"/>
          <w:sz w:val="24"/>
          <w:szCs w:val="24"/>
          <w:bdr w:val="none" w:sz="0" w:space="0" w:color="auto" w:frame="1"/>
          <w:lang w:eastAsia="es-PA"/>
        </w:rPr>
        <w:t>CORO</w:t>
      </w:r>
    </w:p>
    <w:p w14:paraId="5A23853B" w14:textId="77777777" w:rsidR="00DA111C" w:rsidRPr="00DA111C" w:rsidRDefault="00DA111C" w:rsidP="00DA111C">
      <w:pPr>
        <w:spacing w:before="204" w:after="204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t>Alcanzamos por fin la victoria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En el campo feliz de la unión;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Con ardientes fulgores de gloria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Se ilumina la nueva nación.</w:t>
      </w:r>
    </w:p>
    <w:p w14:paraId="1FBB0892" w14:textId="77777777" w:rsidR="00DA111C" w:rsidRPr="00DA111C" w:rsidRDefault="00DA111C" w:rsidP="00DA111C">
      <w:pPr>
        <w:spacing w:after="0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b/>
          <w:bCs/>
          <w:color w:val="B11731"/>
          <w:sz w:val="24"/>
          <w:szCs w:val="24"/>
          <w:bdr w:val="none" w:sz="0" w:space="0" w:color="auto" w:frame="1"/>
          <w:lang w:eastAsia="es-PA"/>
        </w:rPr>
        <w:t>ESTROFAS</w:t>
      </w:r>
    </w:p>
    <w:p w14:paraId="65447E3C" w14:textId="77777777" w:rsidR="00DA111C" w:rsidRPr="00DA111C" w:rsidRDefault="00DA111C" w:rsidP="00DA111C">
      <w:pPr>
        <w:spacing w:before="204" w:after="204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t>Es preciso cubrir con un velo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Del pasado el calvario y la cruz;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Y que adorne el azul de tu cielo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De concordia la espléndida luz.</w:t>
      </w:r>
    </w:p>
    <w:p w14:paraId="0FABC2A7" w14:textId="77777777" w:rsidR="00DA111C" w:rsidRPr="00DA111C" w:rsidRDefault="00DA111C" w:rsidP="00DA111C">
      <w:pPr>
        <w:spacing w:before="204" w:after="204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t>El progreso acaricia tus lares.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Al compás de sublime canción,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Ves rugir a tus pies ambos mares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Que dan rumbo a tu noble misión.</w:t>
      </w:r>
    </w:p>
    <w:p w14:paraId="4B574800" w14:textId="77777777" w:rsidR="00DA111C" w:rsidRPr="00DA111C" w:rsidRDefault="00DA111C" w:rsidP="00DA111C">
      <w:pPr>
        <w:spacing w:after="0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b/>
          <w:bCs/>
          <w:color w:val="B11731"/>
          <w:sz w:val="24"/>
          <w:szCs w:val="24"/>
          <w:bdr w:val="none" w:sz="0" w:space="0" w:color="auto" w:frame="1"/>
          <w:lang w:eastAsia="es-PA"/>
        </w:rPr>
        <w:t>(Coro)</w:t>
      </w:r>
    </w:p>
    <w:p w14:paraId="6E71FED7" w14:textId="77777777" w:rsidR="00DA111C" w:rsidRPr="00DA111C" w:rsidRDefault="00DA111C" w:rsidP="00DA111C">
      <w:pPr>
        <w:spacing w:before="204" w:after="204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t>En tu suelo cubierto de flores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A los besos del tibio terral,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Terminaron guerreros fragores;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Sólo reina el amor fraternal.</w:t>
      </w:r>
    </w:p>
    <w:p w14:paraId="264A6BF4" w14:textId="77777777" w:rsidR="00DA111C" w:rsidRPr="00DA111C" w:rsidRDefault="00DA111C" w:rsidP="00DA111C">
      <w:pPr>
        <w:spacing w:before="204" w:after="204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t>Adelante la pica y la pala,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Al trabajo sin más dilación,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Y seremos así prez y gala</w:t>
      </w:r>
      <w:r w:rsidRPr="00DA111C">
        <w:rPr>
          <w:rFonts w:ascii="inherit" w:eastAsia="Times New Roman" w:hAnsi="inherit" w:cs="Times New Roman"/>
          <w:sz w:val="24"/>
          <w:szCs w:val="24"/>
          <w:lang w:eastAsia="es-PA"/>
        </w:rPr>
        <w:br/>
        <w:t>De este mundo feraz de Colón.</w:t>
      </w:r>
    </w:p>
    <w:p w14:paraId="101C2E36" w14:textId="77777777" w:rsidR="00DA111C" w:rsidRPr="00DA111C" w:rsidRDefault="00DA111C" w:rsidP="00DA111C">
      <w:pPr>
        <w:spacing w:after="0" w:line="396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DA111C">
        <w:rPr>
          <w:rFonts w:ascii="inherit" w:eastAsia="Times New Roman" w:hAnsi="inherit" w:cs="Times New Roman"/>
          <w:b/>
          <w:bCs/>
          <w:color w:val="B11731"/>
          <w:sz w:val="24"/>
          <w:szCs w:val="24"/>
          <w:bdr w:val="none" w:sz="0" w:space="0" w:color="auto" w:frame="1"/>
          <w:lang w:eastAsia="es-PA"/>
        </w:rPr>
        <w:t>(Coro)</w:t>
      </w:r>
    </w:p>
    <w:p w14:paraId="09A2AFBC" w14:textId="77777777" w:rsidR="009A7851" w:rsidRPr="00DA111C" w:rsidRDefault="009A7851" w:rsidP="00DA111C"/>
    <w:sectPr w:rsidR="009A7851" w:rsidRPr="00DA1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1C"/>
    <w:rsid w:val="009A7851"/>
    <w:rsid w:val="00D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71010"/>
  <w15:chartTrackingRefBased/>
  <w15:docId w15:val="{F52BCEFA-782E-4923-9727-D1184347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1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111C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DA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DA1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60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Magin Moreno</dc:creator>
  <cp:keywords/>
  <dc:description/>
  <cp:lastModifiedBy>Magin Moreno</cp:lastModifiedBy>
  <cp:revision>1</cp:revision>
  <dcterms:created xsi:type="dcterms:W3CDTF">2021-07-26T01:18:00Z</dcterms:created>
  <dcterms:modified xsi:type="dcterms:W3CDTF">2021-07-26T01:18:00Z</dcterms:modified>
</cp:coreProperties>
</file>