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2B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>V—IV вв. до н. э.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 xml:space="preserve">Древняя Греция (Эллада), общее название территории древнегреческих государств на юге Балканского полуострова, островах Эгейского моря, побережье Фракии, по западной береговой полосе материка Азии.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 xml:space="preserve">Этнический состав Греции в III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тысячилетии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до н. э. пестр: пеласги,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лелеги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и другие, которых оттеснили и ассимилировали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протогреческие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племена ахейцы, ионийцы.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Первые государства ахейцев (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Кнос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Фест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, Микены,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Тиринф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Пилос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и др.) образовались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тысячилетия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>, в эпоху бронзы. Вторжение дорийцев (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. 1200 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э.) повлекло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распад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государств и оживление родовых отношений.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>К IV веку Грецию заселяли: эолийцы - Северную Грецию, дорийцы - Среднюю Грецию и Пелопоннес, ионийцы - Аттику и острова.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>В VIII - VI вв. в Греции сформировались полисы. В зависимости от результатов борьбы земледельцев и ремесленников с родовой знатью государственная власть в полисе была либо демократической (в Афинах), либо олигархической (в Спарте, на острове Крит). В экономически развитых полисах (Коринф, Афины и др.) широко распространилось рабство; в Спарте, Аргосе долго сохранялись пережитки родового строя.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 xml:space="preserve">V - IV вв. период высшего расцвета полисов. Он связан с возвышением Афин в результате победы греков в греко-персидских войнах (500 - 449 гг.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э.) и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созданием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Делосского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союза (во главе с Афинами). Время наивысшего могущества Афин, наибольшей демократизации политического строя и расцвета культуры годы правления </w:t>
      </w:r>
      <w:hyperlink r:id="rId4" w:history="1">
        <w:r w:rsidRPr="0069497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Перикла</w:t>
        </w:r>
      </w:hyperlink>
      <w:r w:rsidRPr="0069497E">
        <w:rPr>
          <w:rFonts w:ascii="Times New Roman" w:hAnsi="Times New Roman" w:cs="Times New Roman"/>
          <w:sz w:val="28"/>
          <w:szCs w:val="28"/>
        </w:rPr>
        <w:t xml:space="preserve"> (443 - 429 гг.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э.). Борьба между Афинами и Спартой за гегемонию в Греции и противоречия между Афинами и Коринфом из-за торговых путей привели к Пелопоннесской войне (431 - 404 гг.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э.),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завершилась поражением Афин.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 xml:space="preserve">В середине IV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севере Греции возвысилась Македония. Ее царь Филипп II, одержав победу при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Херонее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(338 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э.)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коалицией греческих городов, подчинил Грецию. После распада державы </w:t>
      </w:r>
      <w:hyperlink r:id="rId5" w:history="1">
        <w:r w:rsidRPr="0069497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Александра Македонского</w:t>
        </w:r>
      </w:hyperlink>
      <w:r w:rsidRPr="0069497E">
        <w:rPr>
          <w:rFonts w:ascii="Times New Roman" w:hAnsi="Times New Roman" w:cs="Times New Roman"/>
          <w:sz w:val="28"/>
          <w:szCs w:val="28"/>
        </w:rPr>
        <w:t xml:space="preserve">, в т. н. период </w:t>
      </w:r>
      <w:hyperlink r:id="rId6" w:history="1">
        <w:r w:rsidRPr="0069497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эллинизма</w:t>
        </w:r>
      </w:hyperlink>
      <w:r w:rsidRPr="0069497E">
        <w:rPr>
          <w:rFonts w:ascii="Times New Roman" w:hAnsi="Times New Roman" w:cs="Times New Roman"/>
          <w:sz w:val="28"/>
          <w:szCs w:val="28"/>
        </w:rPr>
        <w:t xml:space="preserve"> (III - II вв.), в Греции преобладали государства и союзы военизированного типа (Македония,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Ахейский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союз,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Этолийский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союз), оспаривавшие господство в Греции.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t xml:space="preserve">С 146 г. до н. э. (после разгрома римлянами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Ахейского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 xml:space="preserve"> союза) Греция подчинялась Риму (с 27 г. </w:t>
      </w:r>
      <w:proofErr w:type="gramStart"/>
      <w:r w:rsidRPr="0069497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9497E">
        <w:rPr>
          <w:rFonts w:ascii="Times New Roman" w:hAnsi="Times New Roman" w:cs="Times New Roman"/>
          <w:sz w:val="28"/>
          <w:szCs w:val="28"/>
        </w:rPr>
        <w:t xml:space="preserve"> н. э. на ее территории образована римская провинция </w:t>
      </w:r>
      <w:proofErr w:type="spellStart"/>
      <w:r w:rsidRPr="0069497E">
        <w:rPr>
          <w:rFonts w:ascii="Times New Roman" w:hAnsi="Times New Roman" w:cs="Times New Roman"/>
          <w:sz w:val="28"/>
          <w:szCs w:val="28"/>
        </w:rPr>
        <w:t>Ахейя</w:t>
      </w:r>
      <w:proofErr w:type="spellEnd"/>
      <w:r w:rsidRPr="0069497E">
        <w:rPr>
          <w:rFonts w:ascii="Times New Roman" w:hAnsi="Times New Roman" w:cs="Times New Roman"/>
          <w:sz w:val="28"/>
          <w:szCs w:val="28"/>
        </w:rPr>
        <w:t>).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  <w:r w:rsidRPr="0069497E">
        <w:rPr>
          <w:rFonts w:ascii="Times New Roman" w:hAnsi="Times New Roman" w:cs="Times New Roman"/>
          <w:sz w:val="28"/>
          <w:szCs w:val="28"/>
        </w:rPr>
        <w:lastRenderedPageBreak/>
        <w:t>С IV в. н. э. Греция стала основной частью Восточной Римской империи Византии. </w:t>
      </w:r>
    </w:p>
    <w:p w:rsidR="0069497E" w:rsidRPr="0069497E" w:rsidRDefault="0069497E" w:rsidP="0069497E">
      <w:pPr>
        <w:rPr>
          <w:rFonts w:ascii="Times New Roman" w:hAnsi="Times New Roman" w:cs="Times New Roman"/>
          <w:sz w:val="28"/>
          <w:szCs w:val="28"/>
        </w:rPr>
      </w:pPr>
    </w:p>
    <w:sectPr w:rsidR="0069497E" w:rsidRPr="0069497E" w:rsidSect="00D5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97E"/>
    <w:rsid w:val="0069497E"/>
    <w:rsid w:val="00C42366"/>
    <w:rsid w:val="00D5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">
    <w:name w:val="cont"/>
    <w:basedOn w:val="a"/>
    <w:rsid w:val="0069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949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94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lada.spb.ru/?p=205" TargetMode="External"/><Relationship Id="rId5" Type="http://schemas.openxmlformats.org/officeDocument/2006/relationships/hyperlink" Target="http://www.ellada.spb.ru/?p=613" TargetMode="External"/><Relationship Id="rId4" Type="http://schemas.openxmlformats.org/officeDocument/2006/relationships/hyperlink" Target="http://www.ellada.spb.ru/?p=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2092</Characters>
  <Application>Microsoft Office Word</Application>
  <DocSecurity>0</DocSecurity>
  <Lines>17</Lines>
  <Paragraphs>4</Paragraphs>
  <ScaleCrop>false</ScaleCrop>
  <Company>УлГТУ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2016-04-02T22:30:00Z</dcterms:created>
  <dcterms:modified xsi:type="dcterms:W3CDTF">2016-04-02T22:35:00Z</dcterms:modified>
</cp:coreProperties>
</file>