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423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08 Работа</w:t>
      </w:r>
    </w:p>
    <w:p w14:paraId="1F28AE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3159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 добавлен вывод с текстом.</w:t>
      </w:r>
      <w:bookmarkStart w:id="0" w:name="_GoBack"/>
      <w:bookmarkEnd w:id="0"/>
    </w:p>
    <w:p w14:paraId="4ABF9A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0276F"/>
    <w:rsid w:val="45ED7953"/>
    <w:rsid w:val="5946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2026-10-29T19:22:32Z</dcterms:created>
  <dc:creator>kiril</dc:creator>
  <cp:lastModifiedBy>Кирилл Куприн</cp:lastModifiedBy>
  <dcterms:modified xsi:type="dcterms:W3CDTF">2026-10-29T19:25:00Z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eyJoZGlkIjoiYjZmMzlhOTU5ZjA1YjE3Y2YxNjI5NmY2OWVkOWQzMDkiLCJ1c2VySWQiOiI4MjQ2MzU1NTk4NTgifQ==</vt:lpwstr>
  </property>
  <property fmtid="{D5CDD505-2E9C-101B-9397-08002B2CF9AE}" pid="4" name="ICV">
    <vt:lpwstr>4F86F89D6D0F4B5FA0F1E94F2017CC85_13</vt:lpwstr>
  </property>
</Properties>
</file>