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FA" w:rsidRDefault="000E0288" w:rsidP="000E0288">
      <w:pPr>
        <w:pStyle w:val="1"/>
        <w:jc w:val="center"/>
      </w:pPr>
      <w:r>
        <w:rPr>
          <w:rFonts w:hint="eastAsia"/>
        </w:rPr>
        <w:t>数据分析基本</w:t>
      </w:r>
      <w:r w:rsidR="00204159">
        <w:rPr>
          <w:rFonts w:hint="eastAsia"/>
        </w:rPr>
        <w:t>框架</w:t>
      </w:r>
      <w:bookmarkStart w:id="0" w:name="_GoBack"/>
      <w:bookmarkEnd w:id="0"/>
    </w:p>
    <w:p w:rsidR="000E0288" w:rsidRDefault="000E0288" w:rsidP="000E0288">
      <w:pPr>
        <w:pStyle w:val="2"/>
      </w:pPr>
      <w:r>
        <w:rPr>
          <w:rFonts w:hint="eastAsia"/>
        </w:rPr>
        <w:t>参考：</w:t>
      </w:r>
    </w:p>
    <w:p w:rsidR="000E0288" w:rsidRDefault="000E0288" w:rsidP="000E0288">
      <w:pPr>
        <w:pStyle w:val="a4"/>
        <w:numPr>
          <w:ilvl w:val="0"/>
          <w:numId w:val="1"/>
        </w:numPr>
        <w:ind w:firstLineChars="0"/>
      </w:pPr>
      <w:hyperlink r:id="rId5" w:history="1">
        <w:r w:rsidRPr="00D70876">
          <w:rPr>
            <w:rStyle w:val="a3"/>
          </w:rPr>
          <w:t>https://blog.csdn.net/han_xiaoyang/article/details/52788775</w:t>
        </w:r>
      </w:hyperlink>
    </w:p>
    <w:p w:rsidR="000E0288" w:rsidRPr="000E0288" w:rsidRDefault="000E0288" w:rsidP="000E0288">
      <w:pPr>
        <w:pStyle w:val="2"/>
        <w:shd w:val="clear" w:color="auto" w:fill="FFFFFF"/>
        <w:wordWrap w:val="0"/>
        <w:spacing w:before="120" w:after="240" w:line="480" w:lineRule="atLeast"/>
        <w:rPr>
          <w:rFonts w:ascii="Arial" w:eastAsia="宋体" w:hAnsi="Arial" w:cs="Arial" w:hint="eastAsia"/>
          <w:color w:val="4F4F4F"/>
        </w:rPr>
      </w:pPr>
      <w:r>
        <w:rPr>
          <w:rFonts w:hint="eastAsia"/>
        </w:rPr>
        <w:t>数据分析一般流程——</w:t>
      </w:r>
      <w:r>
        <w:rPr>
          <w:rStyle w:val="a5"/>
          <w:rFonts w:ascii="Arial" w:hAnsi="Arial" w:cs="Arial"/>
          <w:b/>
          <w:bCs/>
          <w:color w:val="4F4F4F"/>
        </w:rPr>
        <w:t>Agile</w:t>
      </w:r>
      <w:r>
        <w:rPr>
          <w:rStyle w:val="a5"/>
          <w:rFonts w:ascii="Arial" w:hAnsi="Arial" w:cs="Arial"/>
          <w:b/>
          <w:bCs/>
          <w:color w:val="4F4F4F"/>
        </w:rPr>
        <w:t>过程</w:t>
      </w:r>
    </w:p>
    <w:p w:rsidR="000E0288" w:rsidRDefault="000E0288" w:rsidP="000E0288">
      <w:r>
        <w:rPr>
          <w:noProof/>
        </w:rPr>
        <w:drawing>
          <wp:inline distT="0" distB="0" distL="0" distR="0">
            <wp:extent cx="5274310" cy="2359315"/>
            <wp:effectExtent l="0" t="0" r="2540" b="3175"/>
            <wp:docPr id="1" name="图片 1" descr="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88" w:rsidRDefault="000E0288" w:rsidP="000E0288">
      <w:pPr>
        <w:pStyle w:val="2"/>
      </w:pPr>
      <w:r>
        <w:rPr>
          <w:rFonts w:hint="eastAsia"/>
        </w:rPr>
        <w:t>重点</w:t>
      </w:r>
    </w:p>
    <w:p w:rsidR="00960D3D" w:rsidRPr="00960D3D" w:rsidRDefault="00960D3D" w:rsidP="00960D3D">
      <w:pPr>
        <w:pStyle w:val="3"/>
        <w:rPr>
          <w:rFonts w:hint="eastAsia"/>
        </w:rPr>
      </w:pPr>
      <w:r>
        <w:rPr>
          <w:rFonts w:hint="eastAsia"/>
        </w:rPr>
        <w:t>特征工程</w:t>
      </w:r>
    </w:p>
    <w:p w:rsidR="000E0288" w:rsidRDefault="000E0288" w:rsidP="000E0288">
      <w:pPr>
        <w:rPr>
          <w:rFonts w:ascii="Arial" w:hAnsi="Arial" w:cs="Arial"/>
          <w:color w:val="4F4F4F"/>
          <w:shd w:val="clear" w:color="auto" w:fill="FFFFFF"/>
        </w:rPr>
      </w:pPr>
      <w:proofErr w:type="gramStart"/>
      <w:r w:rsidRPr="000E0288">
        <w:rPr>
          <w:rFonts w:hint="eastAsia"/>
          <w:color w:val="C00000"/>
        </w:rPr>
        <w:t>缺失值</w:t>
      </w:r>
      <w:proofErr w:type="gramEnd"/>
      <w:r w:rsidRPr="000E0288">
        <w:rPr>
          <w:rFonts w:hint="eastAsia"/>
          <w:color w:val="C00000"/>
        </w:rPr>
        <w:t>估算方法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KNN</w:t>
      </w:r>
      <w:r>
        <w:rPr>
          <w:rFonts w:ascii="Arial" w:hAnsi="Arial" w:cs="Arial"/>
          <w:color w:val="4F4F4F"/>
          <w:shd w:val="clear" w:color="auto" w:fill="FFFFFF"/>
        </w:rPr>
        <w:t>，平均值，随机数和中位数。然而，我们发现，不去补充缺失值，模型反而会有更好的表现</w:t>
      </w:r>
    </w:p>
    <w:p w:rsidR="000E0288" w:rsidRDefault="000E0288" w:rsidP="000E0288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0E0288" w:rsidRDefault="000E0288" w:rsidP="000E028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我们也做了</w:t>
      </w:r>
      <w:r w:rsidRPr="000E0288">
        <w:rPr>
          <w:rFonts w:ascii="Arial" w:hAnsi="Arial" w:cs="Arial"/>
          <w:color w:val="C00000"/>
          <w:shd w:val="clear" w:color="auto" w:fill="FFFFFF"/>
        </w:rPr>
        <w:t>PCA</w:t>
      </w:r>
      <w:r>
        <w:rPr>
          <w:rFonts w:ascii="Arial" w:hAnsi="Arial" w:cs="Arial"/>
          <w:color w:val="4F4F4F"/>
          <w:shd w:val="clear" w:color="auto" w:fill="FFFFFF"/>
        </w:rPr>
        <w:t>。结果表明，选择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个主成分只能解释总方差的</w:t>
      </w:r>
      <w:r>
        <w:rPr>
          <w:rFonts w:ascii="Arial" w:hAnsi="Arial" w:cs="Arial"/>
          <w:color w:val="4F4F4F"/>
          <w:shd w:val="clear" w:color="auto" w:fill="FFFFFF"/>
        </w:rPr>
        <w:t>66</w:t>
      </w:r>
      <w:r>
        <w:rPr>
          <w:rFonts w:ascii="Arial" w:hAnsi="Arial" w:cs="Arial"/>
          <w:color w:val="4F4F4F"/>
          <w:shd w:val="clear" w:color="auto" w:fill="FFFFFF"/>
        </w:rPr>
        <w:t>％。由于只有</w:t>
      </w:r>
      <w:r>
        <w:rPr>
          <w:rFonts w:ascii="Arial" w:hAnsi="Arial" w:cs="Arial"/>
          <w:color w:val="4F4F4F"/>
          <w:shd w:val="clear" w:color="auto" w:fill="FFFFFF"/>
        </w:rPr>
        <w:t>10</w:t>
      </w:r>
      <w:r>
        <w:rPr>
          <w:rFonts w:ascii="Arial" w:hAnsi="Arial" w:cs="Arial"/>
          <w:color w:val="4F4F4F"/>
          <w:shd w:val="clear" w:color="auto" w:fill="FFFFFF"/>
        </w:rPr>
        <w:t>个特征，</w:t>
      </w:r>
      <w:r>
        <w:rPr>
          <w:rFonts w:ascii="Arial" w:hAnsi="Arial" w:cs="Arial"/>
          <w:color w:val="4F4F4F"/>
          <w:shd w:val="clear" w:color="auto" w:fill="FFFFFF"/>
        </w:rPr>
        <w:t>PCA</w:t>
      </w:r>
      <w:r>
        <w:rPr>
          <w:rFonts w:ascii="Arial" w:hAnsi="Arial" w:cs="Arial"/>
          <w:color w:val="4F4F4F"/>
          <w:shd w:val="clear" w:color="auto" w:fill="FFFFFF"/>
        </w:rPr>
        <w:t>可能不适合这个项目。</w:t>
      </w:r>
    </w:p>
    <w:p w:rsidR="000E0288" w:rsidRDefault="000E0288" w:rsidP="000E0288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0E0288" w:rsidRDefault="000E0288" w:rsidP="000E028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对于每一列，我们检测基于第</w:t>
      </w:r>
      <w:r>
        <w:rPr>
          <w:rFonts w:ascii="Arial" w:hAnsi="Arial" w:cs="Arial"/>
          <w:color w:val="4F4F4F"/>
          <w:shd w:val="clear" w:color="auto" w:fill="FFFFFF"/>
        </w:rPr>
        <w:t>95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百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分位数的</w:t>
      </w:r>
      <w:r w:rsidRPr="000E0288">
        <w:rPr>
          <w:rFonts w:ascii="Arial" w:hAnsi="Arial" w:cs="Arial"/>
          <w:color w:val="C00000"/>
          <w:shd w:val="clear" w:color="auto" w:fill="FFFFFF"/>
        </w:rPr>
        <w:t>异常值</w:t>
      </w:r>
      <w:r>
        <w:rPr>
          <w:rFonts w:ascii="Arial" w:hAnsi="Arial" w:cs="Arial"/>
          <w:color w:val="4F4F4F"/>
          <w:shd w:val="clear" w:color="auto" w:fill="FFFFFF"/>
        </w:rPr>
        <w:t>，基于中位数的异常值和基于标准偏差的异常值，并用投票来决定最终结果。如果三种方法中，如果有两种方法都认为某一个点是一个异常值，那么我们就确定这个点是一个异常值。然后，我们将异常值替换为该列的中值或最不异常的异常值。至于使用哪种替换，取决于具体的列。</w:t>
      </w:r>
    </w:p>
    <w:p w:rsidR="000E0288" w:rsidRDefault="000E0288" w:rsidP="000E0288"/>
    <w:p w:rsidR="00960D3D" w:rsidRDefault="00960D3D" w:rsidP="00960D3D">
      <w:pPr>
        <w:pStyle w:val="3"/>
        <w:rPr>
          <w:rFonts w:hint="eastAsia"/>
        </w:rPr>
      </w:pPr>
      <w:r>
        <w:rPr>
          <w:rFonts w:hint="eastAsia"/>
        </w:rPr>
        <w:lastRenderedPageBreak/>
        <w:t>模型融合</w:t>
      </w:r>
    </w:p>
    <w:p w:rsidR="000E0288" w:rsidRDefault="000E0288" w:rsidP="000E028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我们为了本次挑战，构造了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个模型，并评估了他们的准确率。团队实施了一个并行流程，所有的模型同步构造。在</w:t>
      </w:r>
      <w:r w:rsidRPr="000E0288">
        <w:rPr>
          <w:rFonts w:ascii="Arial" w:hAnsi="Arial" w:cs="Arial"/>
          <w:color w:val="C00000"/>
          <w:shd w:val="clear" w:color="auto" w:fill="FFFFFF"/>
        </w:rPr>
        <w:t>自动优化</w:t>
      </w:r>
      <w:r>
        <w:rPr>
          <w:rFonts w:ascii="Arial" w:hAnsi="Arial" w:cs="Arial"/>
          <w:color w:val="4F4F4F"/>
          <w:shd w:val="clear" w:color="auto" w:fill="FFFFFF"/>
        </w:rPr>
        <w:t>过程中，每发现一个更优的参数集，这些参数会用于整个流程循环，即时地进行协同工作。</w:t>
      </w:r>
    </w:p>
    <w:p w:rsidR="000E0288" w:rsidRDefault="000E0288" w:rsidP="000E0288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Style w:val="a5"/>
          <w:rFonts w:ascii="Arial" w:hAnsi="Arial" w:cs="Arial"/>
          <w:color w:val="4F4F4F"/>
          <w:shd w:val="clear" w:color="auto" w:fill="FFFFFF"/>
        </w:rPr>
        <w:t>简单和集成模型</w:t>
      </w:r>
    </w:p>
    <w:p w:rsidR="000E0288" w:rsidRDefault="000E0288" w:rsidP="000E0288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ab/>
      </w:r>
      <w:r>
        <w:rPr>
          <w:rStyle w:val="a5"/>
          <w:rFonts w:ascii="Arial" w:hAnsi="Arial" w:cs="Arial"/>
          <w:color w:val="4F4F4F"/>
          <w:shd w:val="clear" w:color="auto" w:fill="FFFFFF"/>
        </w:rPr>
        <w:t>优化的堆叠模型</w:t>
      </w:r>
    </w:p>
    <w:p w:rsidR="000E0288" w:rsidRDefault="000E0288" w:rsidP="000E0288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ab/>
      </w:r>
      <w:r>
        <w:rPr>
          <w:rStyle w:val="a5"/>
          <w:rFonts w:ascii="Arial" w:hAnsi="Arial" w:cs="Arial"/>
          <w:color w:val="4F4F4F"/>
          <w:shd w:val="clear" w:color="auto" w:fill="FFFFFF"/>
        </w:rPr>
        <w:t>投票分类模型</w:t>
      </w:r>
    </w:p>
    <w:p w:rsidR="000E0288" w:rsidRDefault="000E0288" w:rsidP="000E0288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ab/>
      </w:r>
      <w:r>
        <w:rPr>
          <w:rStyle w:val="a5"/>
          <w:rFonts w:ascii="Arial" w:hAnsi="Arial" w:cs="Arial"/>
          <w:color w:val="4F4F4F"/>
          <w:shd w:val="clear" w:color="auto" w:fill="FFFFFF"/>
        </w:rPr>
        <w:t>投票和堆叠的混合模型</w:t>
      </w:r>
    </w:p>
    <w:p w:rsidR="000E0288" w:rsidRDefault="000E0288" w:rsidP="000E0288">
      <w:pPr>
        <w:rPr>
          <w:rStyle w:val="a5"/>
          <w:rFonts w:ascii="Arial" w:hAnsi="Arial" w:cs="Arial"/>
          <w:color w:val="4F4F4F"/>
          <w:shd w:val="clear" w:color="auto" w:fill="FFFFFF"/>
        </w:rPr>
      </w:pPr>
    </w:p>
    <w:p w:rsidR="00960D3D" w:rsidRPr="00960D3D" w:rsidRDefault="00960D3D" w:rsidP="00960D3D">
      <w:pPr>
        <w:pStyle w:val="3"/>
        <w:rPr>
          <w:rFonts w:hint="eastAsia"/>
        </w:rPr>
      </w:pPr>
      <w:r>
        <w:rPr>
          <w:rFonts w:hint="eastAsia"/>
        </w:rPr>
        <w:t>超参数优化</w:t>
      </w:r>
    </w:p>
    <w:p w:rsidR="000E0288" w:rsidRDefault="000E0288" w:rsidP="000E028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共有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中超参数优化方法：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、网格搜索</w:t>
      </w:r>
      <w:r>
        <w:rPr>
          <w:rFonts w:ascii="Arial" w:hAnsi="Arial" w:cs="Arial"/>
          <w:color w:val="4F4F4F"/>
          <w:shd w:val="clear" w:color="auto" w:fill="FFFFFF"/>
        </w:rPr>
        <w:t xml:space="preserve"> 2</w:t>
      </w:r>
      <w:r>
        <w:rPr>
          <w:rFonts w:ascii="Arial" w:hAnsi="Arial" w:cs="Arial"/>
          <w:color w:val="4F4F4F"/>
          <w:shd w:val="clear" w:color="auto" w:fill="FFFFFF"/>
        </w:rPr>
        <w:t>、随机搜索</w:t>
      </w:r>
      <w:r>
        <w:rPr>
          <w:rFonts w:ascii="Arial" w:hAnsi="Arial" w:cs="Arial"/>
          <w:color w:val="4F4F4F"/>
          <w:shd w:val="clear" w:color="auto" w:fill="FFFFFF"/>
        </w:rPr>
        <w:t xml:space="preserve"> 3</w:t>
      </w:r>
      <w:r>
        <w:rPr>
          <w:rFonts w:ascii="Arial" w:hAnsi="Arial" w:cs="Arial"/>
          <w:color w:val="4F4F4F"/>
          <w:shd w:val="clear" w:color="auto" w:fill="FFFFFF"/>
        </w:rPr>
        <w:t>、基于梯度的优化</w:t>
      </w:r>
      <w:r>
        <w:rPr>
          <w:rFonts w:ascii="Arial" w:hAnsi="Arial" w:cs="Arial"/>
          <w:color w:val="4F4F4F"/>
          <w:shd w:val="clear" w:color="auto" w:fill="FFFFFF"/>
        </w:rPr>
        <w:t xml:space="preserve"> 4</w:t>
      </w:r>
      <w:r>
        <w:rPr>
          <w:rFonts w:ascii="Arial" w:hAnsi="Arial" w:cs="Arial"/>
          <w:color w:val="4F4F4F"/>
          <w:shd w:val="clear" w:color="auto" w:fill="FFFFFF"/>
        </w:rPr>
        <w:t>、贝叶斯优化。在这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中方法之中，我们尝试了网格搜索，随机搜索和</w:t>
      </w:r>
      <w:r w:rsidRPr="00960D3D">
        <w:rPr>
          <w:rFonts w:ascii="Arial" w:hAnsi="Arial" w:cs="Arial"/>
          <w:color w:val="C00000"/>
          <w:shd w:val="clear" w:color="auto" w:fill="FFFFFF"/>
        </w:rPr>
        <w:t>贝叶斯优化</w:t>
      </w:r>
      <w:r>
        <w:rPr>
          <w:rFonts w:ascii="Arial" w:hAnsi="Arial" w:cs="Arial"/>
          <w:color w:val="4F4F4F"/>
          <w:shd w:val="clear" w:color="auto" w:fill="FFFFFF"/>
        </w:rPr>
        <w:t>。我们发现贝叶斯优化是最高效的，可以自动达到最优。</w:t>
      </w:r>
    </w:p>
    <w:p w:rsidR="000E0288" w:rsidRDefault="000E0288" w:rsidP="000E0288">
      <w:pPr>
        <w:rPr>
          <w:rFonts w:ascii="Arial" w:hAnsi="Arial" w:cs="Arial"/>
          <w:color w:val="4F4F4F"/>
          <w:shd w:val="clear" w:color="auto" w:fill="FFFFFF"/>
        </w:rPr>
      </w:pPr>
    </w:p>
    <w:p w:rsidR="000E0288" w:rsidRDefault="00960D3D" w:rsidP="00960D3D">
      <w:pPr>
        <w:pStyle w:val="2"/>
      </w:pPr>
      <w:r>
        <w:rPr>
          <w:rFonts w:hint="eastAsia"/>
        </w:rPr>
        <w:t>接下来的工作</w:t>
      </w:r>
    </w:p>
    <w:p w:rsidR="00960D3D" w:rsidRDefault="00960D3D" w:rsidP="00960D3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整理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Credit</w:t>
      </w:r>
      <w:r>
        <w:rPr>
          <w:rFonts w:hint="eastAsia"/>
        </w:rPr>
        <w:t>公司背景资料</w:t>
      </w:r>
    </w:p>
    <w:p w:rsidR="00960D3D" w:rsidRDefault="00960D3D" w:rsidP="00960D3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逐步对特征进行探索</w:t>
      </w:r>
    </w:p>
    <w:p w:rsidR="00960D3D" w:rsidRDefault="00960D3D" w:rsidP="00960D3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了解贝叶斯优化以及其它优化器</w:t>
      </w:r>
    </w:p>
    <w:p w:rsidR="00960D3D" w:rsidRDefault="00960D3D" w:rsidP="00960D3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算法</w:t>
      </w:r>
    </w:p>
    <w:p w:rsidR="00960D3D" w:rsidRDefault="00960D3D" w:rsidP="00960D3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算法</w:t>
      </w:r>
    </w:p>
    <w:p w:rsidR="00960D3D" w:rsidRPr="00960D3D" w:rsidRDefault="00960D3D" w:rsidP="00960D3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Style w:val="a5"/>
          <w:rFonts w:ascii="Arial" w:hAnsi="Arial" w:cs="Arial"/>
          <w:color w:val="4F4F4F"/>
          <w:shd w:val="clear" w:color="auto" w:fill="FFFFFF"/>
        </w:rPr>
        <w:t>简单和集成</w:t>
      </w:r>
      <w:r>
        <w:rPr>
          <w:rStyle w:val="a5"/>
          <w:rFonts w:ascii="Arial" w:hAnsi="Arial" w:cs="Arial" w:hint="eastAsia"/>
          <w:color w:val="4F4F4F"/>
          <w:shd w:val="clear" w:color="auto" w:fill="FFFFFF"/>
        </w:rPr>
        <w:t>、</w:t>
      </w:r>
      <w:r>
        <w:rPr>
          <w:rStyle w:val="a5"/>
          <w:rFonts w:ascii="Arial" w:hAnsi="Arial" w:cs="Arial"/>
          <w:color w:val="4F4F4F"/>
          <w:shd w:val="clear" w:color="auto" w:fill="FFFFFF"/>
        </w:rPr>
        <w:t>优化的堆叠</w:t>
      </w:r>
      <w:r>
        <w:rPr>
          <w:rStyle w:val="a5"/>
          <w:rFonts w:ascii="Arial" w:hAnsi="Arial" w:cs="Arial" w:hint="eastAsia"/>
          <w:color w:val="4F4F4F"/>
          <w:shd w:val="clear" w:color="auto" w:fill="FFFFFF"/>
        </w:rPr>
        <w:t>、</w:t>
      </w:r>
      <w:r>
        <w:rPr>
          <w:rStyle w:val="a5"/>
          <w:rFonts w:ascii="Arial" w:hAnsi="Arial" w:cs="Arial"/>
          <w:color w:val="4F4F4F"/>
          <w:shd w:val="clear" w:color="auto" w:fill="FFFFFF"/>
        </w:rPr>
        <w:t>投票分类</w:t>
      </w:r>
      <w:r>
        <w:rPr>
          <w:rStyle w:val="a5"/>
          <w:rFonts w:ascii="Arial" w:hAnsi="Arial" w:cs="Arial" w:hint="eastAsia"/>
          <w:color w:val="4F4F4F"/>
          <w:shd w:val="clear" w:color="auto" w:fill="FFFFFF"/>
        </w:rPr>
        <w:t>模型</w:t>
      </w:r>
    </w:p>
    <w:sectPr w:rsidR="00960D3D" w:rsidRPr="0096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126"/>
    <w:multiLevelType w:val="hybridMultilevel"/>
    <w:tmpl w:val="97FAE474"/>
    <w:lvl w:ilvl="0" w:tplc="541E5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B33E6"/>
    <w:multiLevelType w:val="hybridMultilevel"/>
    <w:tmpl w:val="87C4E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27699"/>
    <w:multiLevelType w:val="hybridMultilevel"/>
    <w:tmpl w:val="16F4DAFC"/>
    <w:lvl w:ilvl="0" w:tplc="541E5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03459"/>
    <w:multiLevelType w:val="hybridMultilevel"/>
    <w:tmpl w:val="610EEA16"/>
    <w:lvl w:ilvl="0" w:tplc="541E5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76"/>
    <w:rsid w:val="000E0288"/>
    <w:rsid w:val="00204159"/>
    <w:rsid w:val="00400DF0"/>
    <w:rsid w:val="005C0876"/>
    <w:rsid w:val="00751FFA"/>
    <w:rsid w:val="00960D3D"/>
    <w:rsid w:val="00B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0BF8"/>
  <w15:chartTrackingRefBased/>
  <w15:docId w15:val="{FBF381B2-D9AF-48C7-BE5D-F959EC96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F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E0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0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28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2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02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0288"/>
    <w:pPr>
      <w:ind w:firstLineChars="200" w:firstLine="420"/>
    </w:pPr>
  </w:style>
  <w:style w:type="character" w:styleId="a5">
    <w:name w:val="Strong"/>
    <w:basedOn w:val="a0"/>
    <w:uiPriority w:val="22"/>
    <w:qFormat/>
    <w:rsid w:val="000E0288"/>
    <w:rPr>
      <w:b/>
      <w:bCs/>
    </w:rPr>
  </w:style>
  <w:style w:type="character" w:customStyle="1" w:styleId="30">
    <w:name w:val="标题 3 字符"/>
    <w:basedOn w:val="a0"/>
    <w:link w:val="3"/>
    <w:uiPriority w:val="9"/>
    <w:rsid w:val="00960D3D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han_xiaoyang/article/details/527887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Magle</dc:creator>
  <cp:keywords/>
  <dc:description/>
  <cp:lastModifiedBy>Ma Magle</cp:lastModifiedBy>
  <cp:revision>4</cp:revision>
  <dcterms:created xsi:type="dcterms:W3CDTF">2018-06-23T11:47:00Z</dcterms:created>
  <dcterms:modified xsi:type="dcterms:W3CDTF">2018-06-23T12:08:00Z</dcterms:modified>
</cp:coreProperties>
</file>