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B399212">
      <w:pPr>
        <w:numPr>
          <w:numId w:val="0"/>
        </w:numPr>
        <w:jc w:val="center"/>
        <w:rPr>
          <w:rFonts w:hint="default" w:ascii="Times New Roman" w:hAnsi="Times New Roman" w:cs="Times New Roman"/>
          <w:b/>
          <w:bCs/>
          <w:sz w:val="32"/>
          <w:szCs w:val="32"/>
          <w:lang w:val="en-US"/>
        </w:rPr>
      </w:pPr>
      <w:bookmarkStart w:id="4" w:name="_GoBack"/>
      <w:bookmarkEnd w:id="4"/>
      <w:r>
        <w:rPr>
          <w:rFonts w:hint="default" w:ascii="Times New Roman" w:hAnsi="Times New Roman" w:cs="Times New Roman"/>
          <w:b/>
          <w:bCs/>
          <w:sz w:val="32"/>
          <w:szCs w:val="32"/>
          <w:lang w:val="en-US"/>
        </w:rPr>
        <w:t>Mục lục</w:t>
      </w:r>
    </w:p>
    <w:p w14:paraId="2E2A5DE4">
      <w:pPr>
        <w:pStyle w:val="8"/>
        <w:tabs>
          <w:tab w:val="right" w:leader="dot" w:pos="8306"/>
        </w:tabs>
      </w:pPr>
      <w:r>
        <w:fldChar w:fldCharType="begin"/>
      </w:r>
      <w:r>
        <w:instrText xml:space="preserve">TOC \o "1-3" \t "Tiêu đề 1.,1,Tiêu đề 1.1,2,Tiêu đề 1.1.1,3" \h</w:instrText>
      </w:r>
      <w:r>
        <w:fldChar w:fldCharType="separate"/>
      </w:r>
      <w:r>
        <w:fldChar w:fldCharType="begin"/>
      </w:r>
      <w:r>
        <w:instrText xml:space="preserve"> HYPERLINK \l _Toc1592 </w:instrText>
      </w:r>
      <w:r>
        <w:fldChar w:fldCharType="separate"/>
      </w:r>
      <w:r>
        <w:rPr>
          <w:rFonts w:hint="default"/>
          <w:lang w:val="en-US"/>
        </w:rPr>
        <w:t>1. Kiểm thử phần mềm là gì?</w:t>
      </w:r>
      <w:r>
        <w:tab/>
      </w:r>
      <w:r>
        <w:fldChar w:fldCharType="begin"/>
      </w:r>
      <w:r>
        <w:instrText xml:space="preserve"> PAGEREF _Toc1592 \h </w:instrText>
      </w:r>
      <w:r>
        <w:fldChar w:fldCharType="separate"/>
      </w:r>
      <w:r>
        <w:t>2</w:t>
      </w:r>
      <w:r>
        <w:fldChar w:fldCharType="end"/>
      </w:r>
      <w:r>
        <w:fldChar w:fldCharType="end"/>
      </w:r>
    </w:p>
    <w:p w14:paraId="73918CEF">
      <w:pPr>
        <w:pStyle w:val="9"/>
        <w:tabs>
          <w:tab w:val="right" w:leader="dot" w:pos="8306"/>
        </w:tabs>
      </w:pPr>
      <w:r>
        <w:fldChar w:fldCharType="begin"/>
      </w:r>
      <w:r>
        <w:instrText xml:space="preserve"> HYPERLINK \l _Toc24777 </w:instrText>
      </w:r>
      <w:r>
        <w:fldChar w:fldCharType="separate"/>
      </w:r>
      <w:r>
        <w:rPr>
          <w:rFonts w:hint="default"/>
          <w:lang w:val="en-US"/>
        </w:rPr>
        <w:t>1.1 Định nghĩa</w:t>
      </w:r>
      <w:r>
        <w:tab/>
      </w:r>
      <w:r>
        <w:fldChar w:fldCharType="begin"/>
      </w:r>
      <w:r>
        <w:instrText xml:space="preserve"> PAGEREF _Toc24777 \h </w:instrText>
      </w:r>
      <w:r>
        <w:fldChar w:fldCharType="separate"/>
      </w:r>
      <w:r>
        <w:t>2</w:t>
      </w:r>
      <w:r>
        <w:fldChar w:fldCharType="end"/>
      </w:r>
      <w:r>
        <w:fldChar w:fldCharType="end"/>
      </w:r>
    </w:p>
    <w:p w14:paraId="6542B91F">
      <w:pPr>
        <w:pStyle w:val="8"/>
        <w:tabs>
          <w:tab w:val="right" w:leader="dot" w:pos="8306"/>
        </w:tabs>
      </w:pPr>
      <w:r>
        <w:fldChar w:fldCharType="begin"/>
      </w:r>
      <w:r>
        <w:instrText xml:space="preserve"> HYPERLINK \l _Toc373 </w:instrText>
      </w:r>
      <w:r>
        <w:fldChar w:fldCharType="separate"/>
      </w:r>
      <w:r>
        <w:rPr>
          <w:rFonts w:hint="default"/>
          <w:lang w:val="en-US"/>
        </w:rPr>
        <w:t>2. Tại sao kiểm thử là cần thiết? Cho 5 ví dụ về lỗi phần mềm tác động như thế nào?</w:t>
      </w:r>
      <w:r>
        <w:tab/>
      </w:r>
      <w:r>
        <w:fldChar w:fldCharType="begin"/>
      </w:r>
      <w:r>
        <w:instrText xml:space="preserve"> PAGEREF _Toc373 \h </w:instrText>
      </w:r>
      <w:r>
        <w:fldChar w:fldCharType="separate"/>
      </w:r>
      <w:r>
        <w:t>2</w:t>
      </w:r>
      <w:r>
        <w:fldChar w:fldCharType="end"/>
      </w:r>
      <w:r>
        <w:fldChar w:fldCharType="end"/>
      </w:r>
    </w:p>
    <w:p w14:paraId="5412530B">
      <w:pPr>
        <w:pStyle w:val="9"/>
        <w:tabs>
          <w:tab w:val="right" w:leader="dot" w:pos="8306"/>
        </w:tabs>
      </w:pPr>
      <w:r>
        <w:fldChar w:fldCharType="begin"/>
      </w:r>
      <w:r>
        <w:instrText xml:space="preserve"> HYPERLINK \l _Toc31747 </w:instrText>
      </w:r>
      <w:r>
        <w:fldChar w:fldCharType="separate"/>
      </w:r>
      <w:r>
        <w:rPr>
          <w:rFonts w:hint="default"/>
          <w:lang w:val="en-US"/>
        </w:rPr>
        <w:t>2.1 Tại sao cần thiết</w:t>
      </w:r>
      <w:r>
        <w:tab/>
      </w:r>
      <w:r>
        <w:fldChar w:fldCharType="begin"/>
      </w:r>
      <w:r>
        <w:instrText xml:space="preserve"> PAGEREF _Toc31747 \h </w:instrText>
      </w:r>
      <w:r>
        <w:fldChar w:fldCharType="separate"/>
      </w:r>
      <w:r>
        <w:t>2</w:t>
      </w:r>
      <w:r>
        <w:fldChar w:fldCharType="end"/>
      </w:r>
      <w:r>
        <w:fldChar w:fldCharType="end"/>
      </w:r>
    </w:p>
    <w:p w14:paraId="71D0F955">
      <w:pPr>
        <w:pStyle w:val="8"/>
        <w:tabs>
          <w:tab w:val="right" w:leader="dot" w:pos="8306"/>
        </w:tabs>
      </w:pPr>
      <w:r>
        <w:fldChar w:fldCharType="begin"/>
      </w:r>
      <w:r>
        <w:instrText xml:space="preserve"> HYPERLINK \l _Toc28054 </w:instrText>
      </w:r>
      <w:r>
        <w:fldChar w:fldCharType="separate"/>
      </w:r>
      <w:r>
        <w:rPr>
          <w:rFonts w:hint="default"/>
          <w:lang w:val="en-US"/>
        </w:rPr>
        <w:t>3. Phân biệt validation và verification.</w:t>
      </w:r>
      <w:r>
        <w:tab/>
      </w:r>
      <w:r>
        <w:fldChar w:fldCharType="begin"/>
      </w:r>
      <w:r>
        <w:instrText xml:space="preserve"> PAGEREF _Toc28054 \h </w:instrText>
      </w:r>
      <w:r>
        <w:fldChar w:fldCharType="separate"/>
      </w:r>
      <w:r>
        <w:t>2</w:t>
      </w:r>
      <w:r>
        <w:fldChar w:fldCharType="end"/>
      </w:r>
      <w:r>
        <w:fldChar w:fldCharType="end"/>
      </w:r>
    </w:p>
    <w:p w14:paraId="34921FF0">
      <w:r>
        <w:fldChar w:fldCharType="end"/>
      </w:r>
    </w:p>
    <w:p w14:paraId="7A88CB4A">
      <w:pPr>
        <w:rPr>
          <w:rFonts w:hint="default"/>
          <w:lang w:val="en-US"/>
        </w:rPr>
      </w:pPr>
      <w:r>
        <w:rPr>
          <w:rFonts w:hint="default"/>
          <w:lang w:val="en-US"/>
        </w:rPr>
        <w:br w:type="page"/>
      </w:r>
      <w:r>
        <w:rPr>
          <w:rFonts w:hint="default"/>
          <w:lang w:val="en-US"/>
        </w:rPr>
        <w:br w:type="page"/>
      </w:r>
    </w:p>
    <w:p w14:paraId="4736F291">
      <w:pPr>
        <w:pStyle w:val="13"/>
        <w:bidi w:val="0"/>
        <w:rPr>
          <w:rFonts w:hint="default"/>
          <w:lang w:val="en-US"/>
        </w:rPr>
      </w:pPr>
    </w:p>
    <w:p w14:paraId="65B3238C">
      <w:pPr>
        <w:pStyle w:val="11"/>
        <w:numPr>
          <w:ilvl w:val="0"/>
          <w:numId w:val="1"/>
        </w:numPr>
        <w:bidi w:val="0"/>
        <w:rPr>
          <w:rFonts w:hint="default"/>
          <w:lang w:val="en-US"/>
        </w:rPr>
      </w:pPr>
      <w:bookmarkStart w:id="0" w:name="_Toc25131"/>
      <w:bookmarkStart w:id="1" w:name="_Toc1592"/>
      <w:r>
        <w:rPr>
          <w:rFonts w:hint="default"/>
          <w:lang w:val="en-US"/>
        </w:rPr>
        <w:t>Kiểm thử phần mềm là gì?</w:t>
      </w:r>
      <w:bookmarkEnd w:id="0"/>
      <w:bookmarkEnd w:id="1"/>
    </w:p>
    <w:p w14:paraId="7845210F">
      <w:pPr>
        <w:pStyle w:val="12"/>
        <w:numPr>
          <w:ilvl w:val="1"/>
          <w:numId w:val="1"/>
        </w:numPr>
        <w:bidi w:val="0"/>
        <w:rPr>
          <w:rFonts w:hint="default"/>
          <w:lang w:val="en-US"/>
        </w:rPr>
      </w:pPr>
      <w:r>
        <w:rPr>
          <w:rFonts w:hint="default"/>
          <w:lang w:val="en-US"/>
        </w:rPr>
        <w:t>Định nghĩa</w:t>
      </w:r>
    </w:p>
    <w:p w14:paraId="3F689335">
      <w:pPr>
        <w:pStyle w:val="10"/>
        <w:bidi w:val="0"/>
        <w:rPr>
          <w:rFonts w:hint="default"/>
          <w:lang w:val="en-US"/>
        </w:rPr>
      </w:pPr>
      <w:r>
        <w:rPr>
          <w:rFonts w:hint="default"/>
          <w:lang w:val="en-US"/>
        </w:rPr>
        <w:t xml:space="preserve">- </w:t>
      </w:r>
      <w:r>
        <w:rPr>
          <w:rFonts w:hint="default"/>
        </w:rPr>
        <w:t>kiểm thử phần mềm (Testing) là quá trình bao gồm tất cả các hoạt động trong vòng đời phát triển phần mềm, cả kiểm thử tĩnh (static) và động (dynamic). Quá trình này liên quan đến việc Lập kế hoạch, chuẩn bị và đánh giá các sản phẩm phần mềm cùng các sản phẩm công việc liên quan để xác định xem chúng có đáp ứng các yêu cầu đã được chỉ định hay không, chứng minh rằng chúng phù hợp với mục đích sử dụng và để phát hiện ra các khiếm khuyết (defects).</w:t>
      </w:r>
    </w:p>
    <w:p w14:paraId="20CB2C66">
      <w:pPr>
        <w:pStyle w:val="12"/>
        <w:numPr>
          <w:ilvl w:val="1"/>
          <w:numId w:val="1"/>
        </w:numPr>
        <w:bidi w:val="0"/>
        <w:rPr>
          <w:rFonts w:hint="default"/>
          <w:lang w:val="en-US"/>
        </w:rPr>
      </w:pPr>
      <w:r>
        <w:rPr>
          <w:rFonts w:hint="default"/>
          <w:lang w:val="en-US"/>
        </w:rPr>
        <w:t>Chức năng</w:t>
      </w:r>
    </w:p>
    <w:p w14:paraId="5C89B23F">
      <w:pPr>
        <w:pStyle w:val="10"/>
        <w:bidi w:val="0"/>
        <w:rPr>
          <w:rFonts w:hint="default"/>
          <w:lang w:val="en-US"/>
        </w:rPr>
      </w:pPr>
      <w:r>
        <w:t>kiểm thử không chỉ đơn thuần là việc chạy các bài kiểm tra (running tests), mà còn bao gồm nhiều hoạt động khác như: lập kế hoạch kiểm thử, phân tích, thiết kế và triển khai các bài kiểm tra, báo cáo tiến độ và kết quả kiểm thử, cũng như báo cáo các khiếm khuyết.</w:t>
      </w:r>
    </w:p>
    <w:p w14:paraId="1317AE79">
      <w:pPr>
        <w:pStyle w:val="12"/>
        <w:numPr>
          <w:ilvl w:val="0"/>
          <w:numId w:val="1"/>
        </w:numPr>
        <w:bidi w:val="0"/>
        <w:ind w:left="430" w:leftChars="0"/>
        <w:rPr>
          <w:rFonts w:hint="default"/>
          <w:lang w:val="en-US"/>
        </w:rPr>
      </w:pPr>
      <w:r>
        <w:rPr>
          <w:rFonts w:hint="default"/>
          <w:lang w:val="en-US"/>
        </w:rPr>
        <w:t>Tại sao kiểm thử là cần thiết? Cho 5 ví dụ về lỗi phần mềm tác động như thế nào?</w:t>
      </w:r>
      <w:bookmarkStart w:id="2" w:name="_Toc31747"/>
      <w:bookmarkStart w:id="3" w:name="_Toc7016"/>
    </w:p>
    <w:p w14:paraId="336795EF">
      <w:pPr>
        <w:pStyle w:val="12"/>
        <w:numPr>
          <w:ilvl w:val="1"/>
          <w:numId w:val="1"/>
        </w:numPr>
        <w:bidi w:val="0"/>
        <w:ind w:left="850" w:leftChars="0"/>
        <w:rPr>
          <w:rFonts w:hint="default"/>
          <w:lang w:val="en-US"/>
        </w:rPr>
      </w:pPr>
      <w:r>
        <w:rPr>
          <w:rFonts w:hint="default"/>
          <w:lang w:val="en-US"/>
        </w:rPr>
        <w:t>Tại sao cần thiết</w:t>
      </w:r>
      <w:bookmarkEnd w:id="2"/>
      <w:bookmarkEnd w:id="3"/>
    </w:p>
    <w:p w14:paraId="72088712">
      <w:pPr>
        <w:pStyle w:val="10"/>
        <w:bidi w:val="0"/>
        <w:rPr>
          <w:rFonts w:hint="default"/>
          <w:lang w:val="en-US"/>
        </w:rPr>
      </w:pPr>
      <w:r>
        <w:rPr>
          <w:rFonts w:hint="default"/>
        </w:rPr>
        <w:t>Kiểm thử là cần thiết vì nó giúp giảm thiểu rủi ro xảy ra lỗi trong quá trình vận hành, miễn là nó được thực hiện một cách nghiêm ngặt. Kiểm thử vừa xác minh (verifies) rằng một hệ thống được xây dựng đúng cách, vừa thẩm định (validates) rằng nó sẽ đáp ứng được nhu cầu của người dùng và các bên liên quan. Trong một số tình huống, kiểm thử không chỉ hữu ích mà còn là yêu cầu bắt buộc để đáp ứng các hợp đồng, yêu cầu pháp lý hoặc tuân thủ các tiêu chuẩn cụ thể của ngành</w:t>
      </w:r>
    </w:p>
    <w:p w14:paraId="29A4C260">
      <w:pPr>
        <w:pStyle w:val="12"/>
        <w:numPr>
          <w:ilvl w:val="1"/>
          <w:numId w:val="1"/>
        </w:numPr>
        <w:bidi w:val="0"/>
        <w:ind w:left="850" w:leftChars="0"/>
        <w:rPr>
          <w:rFonts w:hint="default"/>
          <w:lang w:val="en-US"/>
        </w:rPr>
      </w:pPr>
      <w:r>
        <w:rPr>
          <w:rFonts w:hint="default"/>
          <w:lang w:val="en-US"/>
        </w:rPr>
        <w:t>Ví dụ</w:t>
      </w:r>
    </w:p>
    <w:p w14:paraId="5CD79163">
      <w:pPr>
        <w:pStyle w:val="12"/>
        <w:numPr>
          <w:ilvl w:val="0"/>
          <w:numId w:val="1"/>
        </w:numPr>
        <w:bidi w:val="0"/>
        <w:ind w:left="430" w:leftChars="0"/>
        <w:rPr>
          <w:rFonts w:hint="default"/>
          <w:lang w:val="en-US"/>
        </w:rPr>
      </w:pPr>
      <w:r>
        <w:rPr>
          <w:rFonts w:hint="default"/>
          <w:lang w:val="en-US"/>
        </w:rPr>
        <w:t>Phân biệt validation và verification</w:t>
      </w:r>
    </w:p>
    <w:p w14:paraId="43F48901">
      <w:pPr>
        <w:pStyle w:val="12"/>
        <w:numPr>
          <w:ilvl w:val="1"/>
          <w:numId w:val="1"/>
        </w:numPr>
        <w:bidi w:val="0"/>
        <w:ind w:left="850" w:leftChars="0"/>
        <w:rPr>
          <w:rFonts w:hint="default"/>
          <w:lang w:val="en-US"/>
        </w:rPr>
      </w:pPr>
      <w:r>
        <w:rPr>
          <w:rFonts w:hint="default"/>
          <w:lang w:val="en-US"/>
        </w:rPr>
        <w:t>Validation</w:t>
      </w:r>
    </w:p>
    <w:p w14:paraId="7DFE6696">
      <w:pPr>
        <w:pStyle w:val="12"/>
        <w:numPr>
          <w:numId w:val="0"/>
        </w:numPr>
        <w:bidi w:val="0"/>
        <w:ind w:left="562" w:leftChars="0"/>
        <w:rPr>
          <w:rFonts w:hint="default"/>
          <w:lang w:val="en-US"/>
        </w:rPr>
      </w:pPr>
    </w:p>
    <w:p w14:paraId="2EC10FD4">
      <w:pPr>
        <w:pStyle w:val="12"/>
        <w:numPr>
          <w:ilvl w:val="1"/>
          <w:numId w:val="1"/>
        </w:numPr>
        <w:bidi w:val="0"/>
        <w:ind w:left="850" w:leftChars="0"/>
        <w:rPr>
          <w:rFonts w:hint="default"/>
          <w:lang w:val="en-US"/>
        </w:rPr>
      </w:pPr>
      <w:r>
        <w:rPr>
          <w:rFonts w:hint="default"/>
          <w:lang w:val="en-US"/>
        </w:rPr>
        <w:t>Verification</w:t>
      </w:r>
    </w:p>
    <w:p w14:paraId="54448FE8">
      <w:pPr>
        <w:pStyle w:val="12"/>
        <w:numPr>
          <w:numId w:val="0"/>
        </w:numPr>
        <w:bidi w:val="0"/>
        <w:rPr>
          <w:rFonts w:hint="default"/>
          <w:lang w:val="en-US"/>
        </w:rPr>
      </w:pPr>
    </w:p>
    <w:p w14:paraId="659B5B4D">
      <w:pPr>
        <w:pStyle w:val="10"/>
        <w:bidi w:val="0"/>
        <w:rPr>
          <w:rFonts w:hint="default"/>
          <w:lang w:val="en-US"/>
        </w:rPr>
      </w:pPr>
    </w:p>
    <w:p w14:paraId="5A33EF79">
      <w:pPr>
        <w:numPr>
          <w:ilvl w:val="0"/>
          <w:numId w:val="0"/>
        </w:numPr>
        <w:bidi w:val="0"/>
        <w:rPr>
          <w:rFonts w:hint="default"/>
          <w:lang w:val="en-US"/>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Wingdings">
    <w:panose1 w:val="05000000000000000000"/>
    <w:charset w:val="00"/>
    <w:family w:val="auto"/>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 w:name="Calibri Light">
    <w:panose1 w:val="020F0302020204030204"/>
    <w:charset w:val="00"/>
    <w:family w:val="auto"/>
    <w:pitch w:val="default"/>
    <w:sig w:usb0="E4002EFF" w:usb1="C200247B" w:usb2="00000009" w:usb3="00000000" w:csb0="200001FF" w:csb1="00000000"/>
  </w:font>
  <w:font w:name="等线">
    <w:altName w:val="Microsoft YaHei"/>
    <w:panose1 w:val="00000000000000000000"/>
    <w:charset w:val="00"/>
    <w:family w:val="auto"/>
    <w:pitch w:val="default"/>
    <w:sig w:usb0="00000000" w:usb1="00000000" w:usb2="00000000" w:usb3="00000000" w:csb0="00000000" w:csb1="00000000"/>
  </w:font>
  <w:font w:name="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Tahoma">
    <w:panose1 w:val="020B0604030504040204"/>
    <w:charset w:val="00"/>
    <w:family w:val="auto"/>
    <w:pitch w:val="default"/>
    <w:sig w:usb0="E1002EFF" w:usb1="C000605B" w:usb2="00000029" w:usb3="00000000" w:csb0="200101FF" w:csb1="20280000"/>
  </w:font>
  <w:font w:name="Ti">
    <w:altName w:val="Segoe Print"/>
    <w:panose1 w:val="00000000000000000000"/>
    <w:charset w:val="00"/>
    <w:family w:val="auto"/>
    <w:pitch w:val="default"/>
    <w:sig w:usb0="00000000" w:usb1="00000000" w:usb2="00000000" w:usb3="00000000" w:csb0="00000000" w:csb1="00000000"/>
  </w:font>
  <w:font w:name="Tim">
    <w:altName w:val="Segoe Print"/>
    <w:panose1 w:val="00000000000000000000"/>
    <w:charset w:val="00"/>
    <w:family w:val="auto"/>
    <w:pitch w:val="default"/>
    <w:sig w:usb0="00000000" w:usb1="00000000" w:usb2="00000000" w:usb3="00000000" w:csb0="00000000" w:csb1="00000000"/>
  </w:font>
  <w:font w:name="Time">
    <w:altName w:val="Segoe Print"/>
    <w:panose1 w:val="00000000000000000000"/>
    <w:charset w:val="00"/>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2F3250F"/>
    <w:multiLevelType w:val="multilevel"/>
    <w:tmpl w:val="12F3250F"/>
    <w:lvl w:ilvl="0" w:tentative="0">
      <w:start w:val="1"/>
      <w:numFmt w:val="decimal"/>
      <w:lvlText w:val="%1."/>
      <w:lvlJc w:val="left"/>
      <w:pPr>
        <w:tabs>
          <w:tab w:val="left" w:pos="425"/>
        </w:tabs>
        <w:ind w:left="425" w:leftChars="0" w:hanging="425" w:firstLineChars="0"/>
      </w:pPr>
      <w:rPr>
        <w:rFonts w:hint="default"/>
      </w:rPr>
    </w:lvl>
    <w:lvl w:ilvl="1" w:tentative="0">
      <w:start w:val="1"/>
      <w:numFmt w:val="decimal"/>
      <w:lvlText w:val="%1.%2."/>
      <w:lvlJc w:val="left"/>
      <w:pPr>
        <w:tabs>
          <w:tab w:val="left" w:pos="850"/>
        </w:tabs>
        <w:ind w:left="850" w:leftChars="0" w:hanging="453" w:firstLineChars="0"/>
      </w:pPr>
      <w:rPr>
        <w:rFonts w:hint="default"/>
      </w:rPr>
    </w:lvl>
    <w:lvl w:ilvl="2" w:tentative="0">
      <w:start w:val="1"/>
      <w:numFmt w:val="decimal"/>
      <w:lvlText w:val="%1.%2.%3."/>
      <w:lvlJc w:val="left"/>
      <w:pPr>
        <w:tabs>
          <w:tab w:val="left" w:pos="1508"/>
        </w:tabs>
        <w:ind w:left="1508" w:leftChars="0" w:hanging="708" w:firstLineChars="0"/>
      </w:pPr>
      <w:rPr>
        <w:rFonts w:hint="default"/>
      </w:rPr>
    </w:lvl>
    <w:lvl w:ilvl="3" w:tentative="0">
      <w:start w:val="1"/>
      <w:numFmt w:val="decimal"/>
      <w:lvlText w:val="%1.%2.%3.%4."/>
      <w:lvlJc w:val="left"/>
      <w:pPr>
        <w:tabs>
          <w:tab w:val="left" w:pos="2053"/>
        </w:tabs>
        <w:ind w:left="2053" w:leftChars="0" w:hanging="853" w:firstLineChars="0"/>
      </w:pPr>
      <w:rPr>
        <w:rFonts w:hint="default"/>
      </w:rPr>
    </w:lvl>
    <w:lvl w:ilvl="4" w:tentative="0">
      <w:start w:val="1"/>
      <w:numFmt w:val="decimal"/>
      <w:lvlText w:val="%1.%2.%3.%4.%5."/>
      <w:lvlJc w:val="left"/>
      <w:pPr>
        <w:tabs>
          <w:tab w:val="left" w:pos="2495"/>
        </w:tabs>
        <w:ind w:left="2495" w:leftChars="0" w:hanging="895" w:firstLineChars="0"/>
      </w:pPr>
      <w:rPr>
        <w:rFonts w:hint="default"/>
      </w:rPr>
    </w:lvl>
    <w:lvl w:ilvl="5" w:tentative="0">
      <w:start w:val="1"/>
      <w:numFmt w:val="decimal"/>
      <w:lvlText w:val="%1.%2.%3.%4.%5.%6."/>
      <w:lvlJc w:val="left"/>
      <w:pPr>
        <w:tabs>
          <w:tab w:val="left" w:pos="3136"/>
        </w:tabs>
        <w:ind w:left="3136" w:leftChars="0" w:hanging="1136" w:firstLineChars="0"/>
      </w:pPr>
      <w:rPr>
        <w:rFonts w:hint="default"/>
      </w:rPr>
    </w:lvl>
    <w:lvl w:ilvl="6" w:tentative="0">
      <w:start w:val="1"/>
      <w:numFmt w:val="decimal"/>
      <w:lvlText w:val="%1.%2.%3.%4.%5.%6.%7."/>
      <w:lvlJc w:val="left"/>
      <w:pPr>
        <w:tabs>
          <w:tab w:val="left" w:pos="3673"/>
        </w:tabs>
        <w:ind w:left="3673" w:leftChars="0" w:hanging="1273" w:firstLineChars="0"/>
      </w:pPr>
      <w:rPr>
        <w:rFonts w:hint="default"/>
      </w:rPr>
    </w:lvl>
    <w:lvl w:ilvl="7" w:tentative="0">
      <w:start w:val="1"/>
      <w:numFmt w:val="decimal"/>
      <w:lvlText w:val="%1.%2.%3.%4.%5.%6.%7.%8."/>
      <w:lvlJc w:val="left"/>
      <w:pPr>
        <w:tabs>
          <w:tab w:val="left" w:pos="4218"/>
        </w:tabs>
        <w:ind w:left="4218" w:leftChars="0" w:hanging="1418" w:firstLineChars="0"/>
      </w:pPr>
      <w:rPr>
        <w:rFonts w:hint="default"/>
      </w:rPr>
    </w:lvl>
    <w:lvl w:ilvl="8" w:tentative="0">
      <w:start w:val="1"/>
      <w:numFmt w:val="decimal"/>
      <w:lvlText w:val="%1.%2.%3.%4.%5.%6.%7.%8.%9."/>
      <w:lvlJc w:val="left"/>
      <w:pPr>
        <w:tabs>
          <w:tab w:val="left" w:pos="4648"/>
        </w:tabs>
        <w:ind w:left="4648" w:leftChars="0" w:hanging="1448" w:firstLineChars="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A940811"/>
    <w:rsid w:val="00891FFC"/>
    <w:rsid w:val="095E4D2F"/>
    <w:rsid w:val="0C471AF3"/>
    <w:rsid w:val="2593189F"/>
    <w:rsid w:val="4A940811"/>
    <w:rsid w:val="50FD7AEE"/>
    <w:rsid w:val="73E0268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unhideWhenUsed/>
    <w:qFormat/>
    <w:uiPriority w:val="0"/>
    <w:pPr>
      <w:keepNext/>
      <w:keepLines/>
      <w:spacing w:before="260" w:after="260" w:line="416" w:lineRule="auto"/>
      <w:outlineLvl w:val="1"/>
    </w:pPr>
    <w:rPr>
      <w:b/>
      <w:bCs/>
      <w:sz w:val="32"/>
      <w:szCs w:val="32"/>
    </w:rPr>
  </w:style>
  <w:style w:type="paragraph" w:styleId="4">
    <w:name w:val="heading 3"/>
    <w:basedOn w:val="1"/>
    <w:next w:val="1"/>
    <w:unhideWhenUsed/>
    <w:qFormat/>
    <w:uiPriority w:val="0"/>
    <w:pPr>
      <w:keepNext/>
      <w:keepLines/>
      <w:spacing w:before="260" w:after="260" w:line="416" w:lineRule="auto"/>
      <w:outlineLvl w:val="2"/>
    </w:pPr>
    <w:rPr>
      <w:b/>
      <w:bCs/>
      <w:sz w:val="32"/>
      <w:szCs w:val="32"/>
    </w:rPr>
  </w:style>
  <w:style w:type="paragraph" w:styleId="5">
    <w:name w:val="heading 4"/>
    <w:basedOn w:val="1"/>
    <w:next w:val="1"/>
    <w:unhideWhenUsed/>
    <w:qFormat/>
    <w:uiPriority w:val="0"/>
    <w:pPr>
      <w:keepNext/>
      <w:keepLines/>
      <w:spacing w:before="280" w:after="290" w:line="376" w:lineRule="auto"/>
      <w:outlineLvl w:val="3"/>
    </w:pPr>
    <w:rPr>
      <w:b/>
      <w:bCs/>
      <w:sz w:val="28"/>
      <w:szCs w:val="28"/>
    </w:rPr>
  </w:style>
  <w:style w:type="character" w:default="1" w:styleId="6">
    <w:name w:val="Default Paragraph Font"/>
    <w:semiHidden/>
    <w:uiPriority w:val="0"/>
  </w:style>
  <w:style w:type="table" w:default="1" w:styleId="7">
    <w:name w:val="Normal Table"/>
    <w:semiHidden/>
    <w:uiPriority w:val="0"/>
    <w:tblPr>
      <w:tblCellMar>
        <w:top w:w="0" w:type="dxa"/>
        <w:left w:w="108" w:type="dxa"/>
        <w:bottom w:w="0" w:type="dxa"/>
        <w:right w:w="108" w:type="dxa"/>
      </w:tblCellMar>
    </w:tblPr>
  </w:style>
  <w:style w:type="paragraph" w:styleId="8">
    <w:name w:val="toc 1"/>
    <w:basedOn w:val="1"/>
    <w:qFormat/>
    <w:uiPriority w:val="0"/>
    <w:pPr>
      <w:spacing w:line="312" w:lineRule="auto"/>
      <w:outlineLvl w:val="0"/>
    </w:pPr>
    <w:rPr>
      <w:rFonts w:ascii="Times New Roman" w:hAnsi="Times New Roman"/>
      <w:sz w:val="24"/>
    </w:rPr>
  </w:style>
  <w:style w:type="paragraph" w:styleId="9">
    <w:name w:val="toc 2"/>
    <w:basedOn w:val="1"/>
    <w:next w:val="1"/>
    <w:uiPriority w:val="0"/>
    <w:pPr>
      <w:ind w:left="420" w:leftChars="200"/>
    </w:pPr>
  </w:style>
  <w:style w:type="paragraph" w:customStyle="1" w:styleId="10">
    <w:name w:val="0. Nội dung"/>
    <w:basedOn w:val="1"/>
    <w:uiPriority w:val="0"/>
    <w:pPr>
      <w:spacing w:before="60" w:after="60" w:line="312" w:lineRule="auto"/>
      <w:ind w:left="418" w:firstLine="720"/>
    </w:pPr>
    <w:rPr>
      <w:rFonts w:ascii="Times New Roman" w:hAnsi="Times New Roman" w:eastAsia="SimSun" w:cs="Times New Roman"/>
      <w:sz w:val="24"/>
      <w:szCs w:val="24"/>
    </w:rPr>
  </w:style>
  <w:style w:type="paragraph" w:customStyle="1" w:styleId="11">
    <w:name w:val="Tiêu đề 1."/>
    <w:basedOn w:val="1"/>
    <w:uiPriority w:val="0"/>
    <w:pPr>
      <w:spacing w:before="60" w:after="60" w:line="312" w:lineRule="auto"/>
      <w:outlineLvl w:val="0"/>
    </w:pPr>
    <w:rPr>
      <w:rFonts w:ascii="Times New Roman" w:hAnsi="Times New Roman"/>
      <w:b/>
      <w:sz w:val="26"/>
    </w:rPr>
  </w:style>
  <w:style w:type="paragraph" w:customStyle="1" w:styleId="12">
    <w:name w:val="Tiêu đề 1.1"/>
    <w:basedOn w:val="11"/>
    <w:uiPriority w:val="0"/>
    <w:pPr>
      <w:outlineLvl w:val="1"/>
    </w:pPr>
  </w:style>
  <w:style w:type="paragraph" w:customStyle="1" w:styleId="13">
    <w:name w:val="Tiêu đề 1.1.1"/>
    <w:basedOn w:val="12"/>
    <w:uiPriority w:val="0"/>
    <w:pPr>
      <w:outlineLvl w:val="2"/>
    </w:pPr>
  </w:style>
  <w:style w:type="paragraph" w:customStyle="1" w:styleId="14">
    <w:name w:val="Tiêu đề hình"/>
    <w:basedOn w:val="1"/>
    <w:uiPriority w:val="0"/>
    <w:pPr>
      <w:outlineLvl w:val="1"/>
    </w:pPr>
    <w:rPr>
      <w:rFonts w:ascii="Times New Roman" w:hAnsi="Times New Roman"/>
      <w:b/>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Pages>
  <Words>0</Words>
  <Characters>0</Characters>
  <Lines>0</Lines>
  <Paragraphs>0</Paragraphs>
  <TotalTime>10</TotalTime>
  <ScaleCrop>false</ScaleCrop>
  <LinksUpToDate>false</LinksUpToDate>
  <CharactersWithSpaces>0</CharactersWithSpaces>
  <Application>WPS Office_12.2.0.23202_F1E327BC-269C-435d-A152-05C5408002CA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2026-05-13T01:12:00Z</dcterms:created>
  <dc:creator>hoa nguyen</dc:creator>
  <cp:lastModifiedBy>hoa nguyen</cp:lastModifiedBy>
  <dcterms:modified xsi:type="dcterms:W3CDTF">2026-05-13T02:37:06Z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2057-12.2.0.23202</vt:lpwstr>
  </property>
  <property fmtid="{D5CDD505-2E9C-101B-9397-08002B2CF9AE}" pid="3" name="ICV">
    <vt:lpwstr>BF580E663AC24C55A3ABAF8AF71E4515_11</vt:lpwstr>
  </property>
</Properties>
</file>