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AC0F" w14:textId="77777777" w:rsidR="00743A4D" w:rsidRDefault="00000000">
      <w:pPr>
        <w:spacing w:after="0" w:line="259" w:lineRule="auto"/>
        <w:ind w:left="0" w:firstLine="0"/>
      </w:pPr>
      <w:r>
        <w:rPr>
          <w:b/>
          <w:u w:val="single" w:color="000000"/>
        </w:rPr>
        <w:t>Quantitative vs. Qualitative Analysis Assignments</w:t>
      </w:r>
      <w:r>
        <w:rPr>
          <w:b/>
        </w:rPr>
        <w:t xml:space="preserve"> </w:t>
      </w:r>
    </w:p>
    <w:p w14:paraId="3FF680E8" w14:textId="77777777" w:rsidR="00743A4D" w:rsidRDefault="00000000">
      <w:pPr>
        <w:ind w:left="-5"/>
      </w:pPr>
      <w:r>
        <w:t xml:space="preserve">For the first assignment, you will need to perform a quantitative analysis on the below scenario.  Please write your response in a brief APA formatted report. </w:t>
      </w:r>
    </w:p>
    <w:p w14:paraId="6EBC2CBB" w14:textId="77777777" w:rsidR="00743A4D" w:rsidRDefault="00000000">
      <w:pPr>
        <w:spacing w:after="0" w:line="259" w:lineRule="auto"/>
        <w:ind w:left="0" w:firstLine="0"/>
      </w:pPr>
      <w:r>
        <w:rPr>
          <w:b/>
        </w:rPr>
        <w:t xml:space="preserve">Quantitative Analysis </w:t>
      </w:r>
    </w:p>
    <w:p w14:paraId="440CE3B7" w14:textId="77777777" w:rsidR="00743A4D" w:rsidRDefault="00000000">
      <w:pPr>
        <w:ind w:left="-5"/>
      </w:pPr>
      <w:r>
        <w:t xml:space="preserve">You are the manager of desktop support for NASA.  You are responsible for purchasing and managing all of the </w:t>
      </w:r>
      <w:proofErr w:type="gramStart"/>
      <w:r>
        <w:t>laptops</w:t>
      </w:r>
      <w:proofErr w:type="gramEnd"/>
      <w:r>
        <w:t xml:space="preserve"> NASA distributes to employees.  There are 700 laptops currently in service.  </w:t>
      </w:r>
      <w:proofErr w:type="gramStart"/>
      <w:r>
        <w:t>All of</w:t>
      </w:r>
      <w:proofErr w:type="gramEnd"/>
      <w:r>
        <w:t xml:space="preserve"> the laptops randomly leave the building and serve a mobile workforce.  Read the following articles your CIO brought to you for consideration: </w:t>
      </w:r>
    </w:p>
    <w:p w14:paraId="3D88BEF8" w14:textId="77777777" w:rsidR="00743A4D" w:rsidRDefault="00000000">
      <w:pPr>
        <w:spacing w:after="269"/>
        <w:ind w:left="0" w:firstLine="0"/>
      </w:pPr>
      <w:hyperlink r:id="rId4">
        <w:r>
          <w:rPr>
            <w:color w:val="0000FF"/>
            <w:u w:val="single" w:color="0000FF"/>
          </w:rPr>
          <w:t>http://www.pcworld.com/article/251318/48_nasa_laptops_stolen_in_two_years_a_case_for_better_e</w:t>
        </w:r>
      </w:hyperlink>
      <w:hyperlink r:id="rId5">
        <w:r>
          <w:rPr>
            <w:color w:val="0000FF"/>
          </w:rPr>
          <w:t xml:space="preserve"> </w:t>
        </w:r>
      </w:hyperlink>
      <w:hyperlink r:id="rId6">
        <w:r>
          <w:rPr>
            <w:color w:val="0000FF"/>
            <w:u w:val="single" w:color="0000FF"/>
          </w:rPr>
          <w:t>ncryption_practices.html</w:t>
        </w:r>
      </w:hyperlink>
      <w:hyperlink r:id="rId7">
        <w:r>
          <w:t xml:space="preserve"> </w:t>
        </w:r>
      </w:hyperlink>
    </w:p>
    <w:p w14:paraId="4213019E" w14:textId="77777777" w:rsidR="00743A4D" w:rsidRDefault="00000000">
      <w:pPr>
        <w:spacing w:after="270" w:line="236" w:lineRule="auto"/>
        <w:ind w:left="0" w:firstLine="0"/>
      </w:pPr>
      <w:hyperlink r:id="rId8">
        <w:r>
          <w:rPr>
            <w:color w:val="0000FF"/>
            <w:u w:val="single" w:color="0000FF"/>
          </w:rPr>
          <w:t>https://securityboulevard.com/2018/09/7-shocking-statistics-that-prove-just-how-important-laptopsecurity-is/</w:t>
        </w:r>
      </w:hyperlink>
    </w:p>
    <w:p w14:paraId="6E31D5D9" w14:textId="56524432" w:rsidR="00743A4D" w:rsidRDefault="00000000">
      <w:pPr>
        <w:ind w:left="-5"/>
      </w:pPr>
      <w:r>
        <w:t xml:space="preserve">Compute the SLE, ARO, ALE and safeguard value based on the information in these articles for a report your CIO plans to submit as a solution.  For the safeguard value, find and price an appropriate physical and software solution(s) to safeguard theft and data loss.  Once you pick a product, include a link to the page for pricing and item description.  Present the realized savings in your report and the benefits of the solution you choose for safeguarding the laptops.  Don’t forget to include your equations for ARO, ALE, safeguard value and realized savings calculations.   </w:t>
      </w:r>
    </w:p>
    <w:p w14:paraId="2D0F1F69" w14:textId="62A797AA" w:rsidR="00C145EC" w:rsidRDefault="00C145EC">
      <w:pPr>
        <w:ind w:left="-5"/>
      </w:pPr>
      <w:r w:rsidRPr="00C145EC">
        <w:rPr>
          <w:highlight w:val="yellow"/>
        </w:rPr>
        <w:t>700 laptops</w:t>
      </w:r>
    </w:p>
    <w:p w14:paraId="42162703" w14:textId="57E5E9C3" w:rsidR="004C4FEE" w:rsidRDefault="004C4FEE">
      <w:pPr>
        <w:ind w:left="-5"/>
      </w:pPr>
      <w:r>
        <w:t>SLE = asset value * exposure factor</w:t>
      </w:r>
      <w:r w:rsidR="00F347CB">
        <w:t xml:space="preserve"> = </w:t>
      </w:r>
      <w:r w:rsidR="00F347CB" w:rsidRPr="00F347CB">
        <w:rPr>
          <w:u w:val="single"/>
        </w:rPr>
        <w:t>$49000</w:t>
      </w:r>
    </w:p>
    <w:p w14:paraId="3C3C4530" w14:textId="50102F14" w:rsidR="004C4FEE" w:rsidRDefault="004C4FEE">
      <w:pPr>
        <w:ind w:left="-5"/>
      </w:pPr>
      <w:r>
        <w:t xml:space="preserve">ARO= </w:t>
      </w:r>
      <w:r w:rsidR="00C145EC">
        <w:t xml:space="preserve">48 laptops lost between 2009-2011 meaning 48 in 2 years and </w:t>
      </w:r>
      <w:r w:rsidR="00BB4AD2" w:rsidRPr="00F347CB">
        <w:rPr>
          <w:u w:val="single"/>
        </w:rPr>
        <w:t>24 in 1 year</w:t>
      </w:r>
    </w:p>
    <w:p w14:paraId="7CE356C9" w14:textId="012D08F0" w:rsidR="004C4FEE" w:rsidRPr="00F347CB" w:rsidRDefault="004C4FEE">
      <w:pPr>
        <w:ind w:left="-5"/>
        <w:rPr>
          <w:u w:val="single"/>
        </w:rPr>
      </w:pPr>
      <w:r>
        <w:t>ALE= SLE * ARO</w:t>
      </w:r>
      <w:r w:rsidR="00F347CB">
        <w:t xml:space="preserve"> = </w:t>
      </w:r>
      <w:r w:rsidR="00F347CB">
        <w:rPr>
          <w:u w:val="single"/>
        </w:rPr>
        <w:t>$</w:t>
      </w:r>
      <w:r w:rsidR="00F347CB" w:rsidRPr="00F347CB">
        <w:rPr>
          <w:u w:val="single"/>
        </w:rPr>
        <w:t>1,176,000</w:t>
      </w:r>
    </w:p>
    <w:p w14:paraId="3D65FF76" w14:textId="6C252B9A" w:rsidR="001C4BAB" w:rsidRDefault="001C4BAB">
      <w:pPr>
        <w:ind w:left="-5"/>
      </w:pPr>
      <w:r>
        <w:t xml:space="preserve">Asset Value: 1 laptop is </w:t>
      </w:r>
      <w:r w:rsidRPr="00B80848">
        <w:rPr>
          <w:u w:val="single"/>
        </w:rPr>
        <w:t>$49000</w:t>
      </w:r>
      <w:r w:rsidR="00C145EC">
        <w:t xml:space="preserve"> all 700 laptops = </w:t>
      </w:r>
      <w:r w:rsidR="00BB4AD2" w:rsidRPr="00B80848">
        <w:rPr>
          <w:u w:val="single"/>
        </w:rPr>
        <w:t>$</w:t>
      </w:r>
      <w:r w:rsidR="00C145EC" w:rsidRPr="00B80848">
        <w:rPr>
          <w:u w:val="single"/>
        </w:rPr>
        <w:t>34,300,000</w:t>
      </w:r>
    </w:p>
    <w:p w14:paraId="4D09FD4B" w14:textId="4C5307C2" w:rsidR="00C145EC" w:rsidRDefault="00C145EC">
      <w:pPr>
        <w:ind w:left="-5"/>
      </w:pPr>
      <w:r>
        <w:t xml:space="preserve">Exposure Factor: </w:t>
      </w:r>
      <w:r w:rsidRPr="00B80848">
        <w:rPr>
          <w:u w:val="single"/>
        </w:rPr>
        <w:t>1 in 10 laptops are lost. 10</w:t>
      </w:r>
      <w:r w:rsidR="00BB4AD2" w:rsidRPr="00B80848">
        <w:rPr>
          <w:u w:val="single"/>
        </w:rPr>
        <w:t>% of total but 100% for 1</w:t>
      </w:r>
    </w:p>
    <w:p w14:paraId="59619A44" w14:textId="1067FE32" w:rsidR="00BB4AD2" w:rsidRDefault="00BB4AD2">
      <w:pPr>
        <w:ind w:left="-5"/>
      </w:pPr>
    </w:p>
    <w:p w14:paraId="008F6F54" w14:textId="7E9E130D" w:rsidR="00BB4AD2" w:rsidRDefault="00BB4AD2">
      <w:pPr>
        <w:ind w:left="-5"/>
      </w:pPr>
      <w:r>
        <w:t>The calculations are split between 1 laptop and the total 700 laptops.</w:t>
      </w:r>
    </w:p>
    <w:tbl>
      <w:tblPr>
        <w:tblStyle w:val="TableGrid"/>
        <w:tblW w:w="9309" w:type="dxa"/>
        <w:tblInd w:w="-5" w:type="dxa"/>
        <w:tblLook w:val="04A0" w:firstRow="1" w:lastRow="0" w:firstColumn="1" w:lastColumn="0" w:noHBand="0" w:noVBand="1"/>
      </w:tblPr>
      <w:tblGrid>
        <w:gridCol w:w="3103"/>
        <w:gridCol w:w="3103"/>
        <w:gridCol w:w="3103"/>
      </w:tblGrid>
      <w:tr w:rsidR="00BB4AD2" w14:paraId="15F0A66C" w14:textId="77777777" w:rsidTr="00C21E32">
        <w:trPr>
          <w:trHeight w:val="597"/>
        </w:trPr>
        <w:tc>
          <w:tcPr>
            <w:tcW w:w="3103" w:type="dxa"/>
          </w:tcPr>
          <w:p w14:paraId="62E1AA74" w14:textId="77777777" w:rsidR="00BB4AD2" w:rsidRDefault="00BB4AD2">
            <w:pPr>
              <w:ind w:left="0" w:firstLine="0"/>
            </w:pPr>
          </w:p>
        </w:tc>
        <w:tc>
          <w:tcPr>
            <w:tcW w:w="3103" w:type="dxa"/>
          </w:tcPr>
          <w:p w14:paraId="06551FED" w14:textId="23DDE86E" w:rsidR="00BB4AD2" w:rsidRDefault="00BB4AD2">
            <w:pPr>
              <w:ind w:left="0" w:firstLine="0"/>
            </w:pPr>
            <w:r>
              <w:t>Single Laptop</w:t>
            </w:r>
          </w:p>
        </w:tc>
        <w:tc>
          <w:tcPr>
            <w:tcW w:w="3103" w:type="dxa"/>
          </w:tcPr>
          <w:p w14:paraId="0AB67D46" w14:textId="3847A44D" w:rsidR="00BB4AD2" w:rsidRDefault="00BB4AD2">
            <w:pPr>
              <w:ind w:left="0" w:firstLine="0"/>
            </w:pPr>
            <w:r>
              <w:t>700 Laptops</w:t>
            </w:r>
          </w:p>
        </w:tc>
      </w:tr>
      <w:tr w:rsidR="00BB4AD2" w14:paraId="1B9ACBCE" w14:textId="77777777" w:rsidTr="00C21E32">
        <w:trPr>
          <w:trHeight w:val="597"/>
        </w:trPr>
        <w:tc>
          <w:tcPr>
            <w:tcW w:w="3103" w:type="dxa"/>
          </w:tcPr>
          <w:p w14:paraId="4C2D355B" w14:textId="53A4BE05" w:rsidR="00BB4AD2" w:rsidRDefault="00BB4AD2">
            <w:pPr>
              <w:ind w:left="0" w:firstLine="0"/>
            </w:pPr>
            <w:r>
              <w:t>Asset Value</w:t>
            </w:r>
          </w:p>
        </w:tc>
        <w:tc>
          <w:tcPr>
            <w:tcW w:w="3103" w:type="dxa"/>
          </w:tcPr>
          <w:p w14:paraId="7D64BFC4" w14:textId="04CA466B" w:rsidR="00BB4AD2" w:rsidRDefault="00BB4AD2">
            <w:pPr>
              <w:ind w:left="0" w:firstLine="0"/>
            </w:pPr>
            <w:r>
              <w:t>$49000</w:t>
            </w:r>
          </w:p>
        </w:tc>
        <w:tc>
          <w:tcPr>
            <w:tcW w:w="3103" w:type="dxa"/>
          </w:tcPr>
          <w:p w14:paraId="1D1DCEFF" w14:textId="3D2857C3" w:rsidR="00BB4AD2" w:rsidRDefault="00BB4AD2">
            <w:pPr>
              <w:ind w:left="0" w:firstLine="0"/>
            </w:pPr>
            <w:r>
              <w:t>$</w:t>
            </w:r>
            <w:r>
              <w:t>34,300,000</w:t>
            </w:r>
          </w:p>
        </w:tc>
      </w:tr>
      <w:tr w:rsidR="00BB4AD2" w14:paraId="411A0EF0" w14:textId="77777777" w:rsidTr="00C21E32">
        <w:trPr>
          <w:trHeight w:val="586"/>
        </w:trPr>
        <w:tc>
          <w:tcPr>
            <w:tcW w:w="3103" w:type="dxa"/>
          </w:tcPr>
          <w:p w14:paraId="1C895609" w14:textId="2B425EF8" w:rsidR="00BB4AD2" w:rsidRDefault="00F347CB">
            <w:pPr>
              <w:ind w:left="0" w:firstLine="0"/>
            </w:pPr>
            <w:r>
              <w:t>Exposure Factor</w:t>
            </w:r>
          </w:p>
        </w:tc>
        <w:tc>
          <w:tcPr>
            <w:tcW w:w="3103" w:type="dxa"/>
          </w:tcPr>
          <w:p w14:paraId="5BB65396" w14:textId="51B1ADBD" w:rsidR="00BB4AD2" w:rsidRDefault="00F347CB">
            <w:pPr>
              <w:ind w:left="0" w:firstLine="0"/>
            </w:pPr>
            <w:r>
              <w:t>1.0</w:t>
            </w:r>
          </w:p>
        </w:tc>
        <w:tc>
          <w:tcPr>
            <w:tcW w:w="3103" w:type="dxa"/>
          </w:tcPr>
          <w:p w14:paraId="7CB183CB" w14:textId="2DA2014F" w:rsidR="00BB4AD2" w:rsidRDefault="00F347CB">
            <w:pPr>
              <w:ind w:left="0" w:firstLine="0"/>
            </w:pPr>
            <w:r>
              <w:t>0.1</w:t>
            </w:r>
          </w:p>
        </w:tc>
      </w:tr>
      <w:tr w:rsidR="00BB4AD2" w14:paraId="05736755" w14:textId="77777777" w:rsidTr="00C21E32">
        <w:trPr>
          <w:trHeight w:val="597"/>
        </w:trPr>
        <w:tc>
          <w:tcPr>
            <w:tcW w:w="3103" w:type="dxa"/>
          </w:tcPr>
          <w:p w14:paraId="1FBBE156" w14:textId="5C6653C0" w:rsidR="00BB4AD2" w:rsidRDefault="00F347CB">
            <w:pPr>
              <w:ind w:left="0" w:firstLine="0"/>
            </w:pPr>
            <w:r>
              <w:t>SLE</w:t>
            </w:r>
          </w:p>
        </w:tc>
        <w:tc>
          <w:tcPr>
            <w:tcW w:w="3103" w:type="dxa"/>
          </w:tcPr>
          <w:p w14:paraId="05C0530C" w14:textId="23AB40EC" w:rsidR="00BB4AD2" w:rsidRDefault="00F347CB">
            <w:pPr>
              <w:ind w:left="0" w:firstLine="0"/>
            </w:pPr>
            <w:r>
              <w:t>$49000</w:t>
            </w:r>
          </w:p>
        </w:tc>
        <w:tc>
          <w:tcPr>
            <w:tcW w:w="3103" w:type="dxa"/>
          </w:tcPr>
          <w:p w14:paraId="3E3EACAE" w14:textId="24C4CEDE" w:rsidR="00BB4AD2" w:rsidRDefault="00F347CB">
            <w:pPr>
              <w:ind w:left="0" w:firstLine="0"/>
            </w:pPr>
            <w:r>
              <w:t>$</w:t>
            </w:r>
            <w:r w:rsidRPr="00F347CB">
              <w:t>3</w:t>
            </w:r>
            <w:r>
              <w:t>,</w:t>
            </w:r>
            <w:r w:rsidRPr="00F347CB">
              <w:t>430</w:t>
            </w:r>
            <w:r>
              <w:t>,</w:t>
            </w:r>
            <w:r w:rsidRPr="00F347CB">
              <w:t>000</w:t>
            </w:r>
          </w:p>
        </w:tc>
      </w:tr>
      <w:tr w:rsidR="00BB4AD2" w14:paraId="4A7DF3D3" w14:textId="77777777" w:rsidTr="00C21E32">
        <w:trPr>
          <w:trHeight w:val="597"/>
        </w:trPr>
        <w:tc>
          <w:tcPr>
            <w:tcW w:w="3103" w:type="dxa"/>
          </w:tcPr>
          <w:p w14:paraId="374FCC5F" w14:textId="411211F1" w:rsidR="00BB4AD2" w:rsidRDefault="00F347CB">
            <w:pPr>
              <w:ind w:left="0" w:firstLine="0"/>
            </w:pPr>
            <w:r>
              <w:lastRenderedPageBreak/>
              <w:t>ARO</w:t>
            </w:r>
          </w:p>
        </w:tc>
        <w:tc>
          <w:tcPr>
            <w:tcW w:w="3103" w:type="dxa"/>
          </w:tcPr>
          <w:p w14:paraId="0B601D99" w14:textId="233D481A" w:rsidR="00BB4AD2" w:rsidRDefault="00B80848">
            <w:pPr>
              <w:ind w:left="0" w:firstLine="0"/>
            </w:pPr>
            <w:r>
              <w:t>-laptop number in years</w:t>
            </w:r>
          </w:p>
        </w:tc>
        <w:tc>
          <w:tcPr>
            <w:tcW w:w="3103" w:type="dxa"/>
          </w:tcPr>
          <w:p w14:paraId="015C3C32" w14:textId="526B8D9B" w:rsidR="00BB4AD2" w:rsidRDefault="00F347CB">
            <w:pPr>
              <w:ind w:left="0" w:firstLine="0"/>
            </w:pPr>
            <w:r>
              <w:t>24 in 1 year</w:t>
            </w:r>
          </w:p>
        </w:tc>
      </w:tr>
      <w:tr w:rsidR="00BB4AD2" w14:paraId="0C847186" w14:textId="77777777" w:rsidTr="00C21E32">
        <w:trPr>
          <w:trHeight w:val="885"/>
        </w:trPr>
        <w:tc>
          <w:tcPr>
            <w:tcW w:w="3103" w:type="dxa"/>
          </w:tcPr>
          <w:p w14:paraId="5CFFBF31" w14:textId="488C9189" w:rsidR="00BB4AD2" w:rsidRDefault="00F347CB">
            <w:pPr>
              <w:ind w:left="0" w:firstLine="0"/>
            </w:pPr>
            <w:r>
              <w:t>ALE</w:t>
            </w:r>
          </w:p>
        </w:tc>
        <w:tc>
          <w:tcPr>
            <w:tcW w:w="3103" w:type="dxa"/>
          </w:tcPr>
          <w:p w14:paraId="5A56A26D" w14:textId="7CAEDF88" w:rsidR="00BB4AD2" w:rsidRDefault="00C21E32">
            <w:pPr>
              <w:ind w:left="0" w:firstLine="0"/>
            </w:pPr>
            <w:r>
              <w:t>$</w:t>
            </w:r>
            <w:r w:rsidR="00F347CB" w:rsidRPr="00F347CB">
              <w:t>1</w:t>
            </w:r>
            <w:r w:rsidR="00F347CB">
              <w:t>,</w:t>
            </w:r>
            <w:r w:rsidR="00F347CB" w:rsidRPr="00F347CB">
              <w:t>176</w:t>
            </w:r>
            <w:r w:rsidR="00F347CB">
              <w:t>,</w:t>
            </w:r>
            <w:r w:rsidR="00F347CB" w:rsidRPr="00F347CB">
              <w:t>000</w:t>
            </w:r>
          </w:p>
        </w:tc>
        <w:tc>
          <w:tcPr>
            <w:tcW w:w="3103" w:type="dxa"/>
          </w:tcPr>
          <w:p w14:paraId="48A21174" w14:textId="36794772" w:rsidR="00BB4AD2" w:rsidRDefault="00B80848">
            <w:pPr>
              <w:ind w:left="0" w:firstLine="0"/>
            </w:pPr>
            <w:r>
              <w:t>-SLE of the single laptops with number lost in the year</w:t>
            </w:r>
          </w:p>
        </w:tc>
      </w:tr>
      <w:tr w:rsidR="00BB4AD2" w14:paraId="372AE8AF" w14:textId="77777777" w:rsidTr="00C21E32">
        <w:trPr>
          <w:trHeight w:val="597"/>
        </w:trPr>
        <w:tc>
          <w:tcPr>
            <w:tcW w:w="3103" w:type="dxa"/>
          </w:tcPr>
          <w:p w14:paraId="094BD6F6" w14:textId="3D82573C" w:rsidR="00BB4AD2" w:rsidRDefault="00C21E32">
            <w:pPr>
              <w:ind w:left="0" w:firstLine="0"/>
            </w:pPr>
            <w:proofErr w:type="spellStart"/>
            <w:r>
              <w:t>SafeGuard</w:t>
            </w:r>
            <w:proofErr w:type="spellEnd"/>
            <w:r w:rsidR="009D14A3">
              <w:t>:</w:t>
            </w:r>
            <w:r>
              <w:t xml:space="preserve"> </w:t>
            </w:r>
            <w:proofErr w:type="spellStart"/>
            <w:r>
              <w:t>DriveStrike</w:t>
            </w:r>
            <w:proofErr w:type="spellEnd"/>
            <w:r>
              <w:t xml:space="preserve"> </w:t>
            </w:r>
          </w:p>
          <w:p w14:paraId="5003E81D" w14:textId="74C04CAB" w:rsidR="009D14A3" w:rsidRDefault="009D14A3">
            <w:pPr>
              <w:ind w:left="0" w:firstLine="0"/>
            </w:pPr>
            <w:r>
              <w:t>Combination Laptop Lock</w:t>
            </w:r>
          </w:p>
        </w:tc>
        <w:tc>
          <w:tcPr>
            <w:tcW w:w="3103" w:type="dxa"/>
          </w:tcPr>
          <w:p w14:paraId="06EE3C76" w14:textId="77777777" w:rsidR="00BB4AD2" w:rsidRDefault="00C21E32">
            <w:pPr>
              <w:ind w:left="0" w:firstLine="0"/>
            </w:pPr>
            <w:r>
              <w:t>$12.50 annual</w:t>
            </w:r>
          </w:p>
          <w:p w14:paraId="40EC707C" w14:textId="4F2C1D31" w:rsidR="009D14A3" w:rsidRDefault="009D14A3">
            <w:pPr>
              <w:ind w:left="0" w:firstLine="0"/>
            </w:pPr>
            <w:r>
              <w:t>$20 one time, replace when needed.</w:t>
            </w:r>
          </w:p>
        </w:tc>
        <w:tc>
          <w:tcPr>
            <w:tcW w:w="3103" w:type="dxa"/>
          </w:tcPr>
          <w:p w14:paraId="4D2C2A00" w14:textId="77777777" w:rsidR="00BB4AD2" w:rsidRDefault="00C21E32">
            <w:pPr>
              <w:ind w:left="0" w:firstLine="0"/>
            </w:pPr>
            <w:r>
              <w:t>$8,750 annual for 700 laptops</w:t>
            </w:r>
          </w:p>
          <w:p w14:paraId="49A4179E" w14:textId="157D0282" w:rsidR="009D14A3" w:rsidRDefault="009D14A3">
            <w:pPr>
              <w:ind w:left="0" w:firstLine="0"/>
            </w:pPr>
            <w:r>
              <w:t>$14,000 for all 700 laptops</w:t>
            </w:r>
          </w:p>
        </w:tc>
      </w:tr>
      <w:tr w:rsidR="00C21E32" w14:paraId="6FA2B470" w14:textId="77777777" w:rsidTr="00C21E32">
        <w:trPr>
          <w:trHeight w:val="597"/>
        </w:trPr>
        <w:tc>
          <w:tcPr>
            <w:tcW w:w="3103" w:type="dxa"/>
          </w:tcPr>
          <w:p w14:paraId="06AB6DED" w14:textId="5965A9EC" w:rsidR="00C21E32" w:rsidRDefault="00C21E32">
            <w:pPr>
              <w:ind w:left="0" w:firstLine="0"/>
            </w:pPr>
            <w:r>
              <w:t>Realized saving calculation</w:t>
            </w:r>
          </w:p>
        </w:tc>
        <w:tc>
          <w:tcPr>
            <w:tcW w:w="3103" w:type="dxa"/>
          </w:tcPr>
          <w:p w14:paraId="79A4BF56" w14:textId="19CB3804" w:rsidR="00C21E32" w:rsidRDefault="00C21E32">
            <w:pPr>
              <w:ind w:left="0" w:firstLine="0"/>
            </w:pPr>
            <w:r>
              <w:t>-single laptop</w:t>
            </w:r>
          </w:p>
        </w:tc>
        <w:tc>
          <w:tcPr>
            <w:tcW w:w="3103" w:type="dxa"/>
          </w:tcPr>
          <w:p w14:paraId="404D46D2" w14:textId="1BD18629" w:rsidR="00C21E32" w:rsidRDefault="00C21E32">
            <w:pPr>
              <w:ind w:left="0" w:firstLine="0"/>
            </w:pPr>
            <w:r>
              <w:t>$1,1</w:t>
            </w:r>
            <w:r w:rsidR="00E72FB9">
              <w:t>53</w:t>
            </w:r>
            <w:r>
              <w:t xml:space="preserve">,250 </w:t>
            </w:r>
          </w:p>
        </w:tc>
      </w:tr>
    </w:tbl>
    <w:p w14:paraId="114DDB94" w14:textId="50148578" w:rsidR="00BB4AD2" w:rsidRDefault="00BB4AD2">
      <w:pPr>
        <w:ind w:left="-5"/>
      </w:pPr>
    </w:p>
    <w:p w14:paraId="3E513DBC" w14:textId="5DC8B19B" w:rsidR="00E72FB9" w:rsidRDefault="00E72FB9">
      <w:pPr>
        <w:ind w:left="-5"/>
      </w:pPr>
      <w:r>
        <w:t xml:space="preserve">The combination laptop lock has the benefit of being cut proof and keeps someone from just swiping the laptop. The </w:t>
      </w:r>
      <w:proofErr w:type="spellStart"/>
      <w:r>
        <w:t>DriveStrike</w:t>
      </w:r>
      <w:proofErr w:type="spellEnd"/>
      <w:r>
        <w:t xml:space="preserve"> plan gives features such as laptop location, and lets the laptop be remotely wiped to help stop data leaks.</w:t>
      </w:r>
    </w:p>
    <w:p w14:paraId="77526F4E" w14:textId="30850809" w:rsidR="00E72FB9" w:rsidRDefault="00E72FB9">
      <w:pPr>
        <w:ind w:left="-5"/>
      </w:pPr>
    </w:p>
    <w:p w14:paraId="7A920F1E" w14:textId="1B2CF64E" w:rsidR="00E72FB9" w:rsidRDefault="00E72FB9">
      <w:pPr>
        <w:ind w:left="-5"/>
      </w:pPr>
      <w:r>
        <w:t xml:space="preserve">Combination lock: </w:t>
      </w:r>
      <w:hyperlink r:id="rId9" w:history="1">
        <w:r w:rsidRPr="00E72FB9">
          <w:rPr>
            <w:rStyle w:val="Hyperlink"/>
          </w:rPr>
          <w:t>https://www.computersecurity.com/laptop/csp625_b.htm?linkpla=294573402136&amp;gclid=CjwKCAjw-L-ZBhB4EiwA76YzO</w:t>
        </w:r>
        <w:r w:rsidRPr="00E72FB9">
          <w:rPr>
            <w:rStyle w:val="Hyperlink"/>
          </w:rPr>
          <w:t>W</w:t>
        </w:r>
        <w:r w:rsidRPr="00E72FB9">
          <w:rPr>
            <w:rStyle w:val="Hyperlink"/>
          </w:rPr>
          <w:t>iLRtQBVMq3E7fHxudeJVerBJ17g9LWkpDjLhgegXv0k3LR90swvxoCp0EQAvD_BwE</w:t>
        </w:r>
      </w:hyperlink>
    </w:p>
    <w:p w14:paraId="26F1C21D" w14:textId="3AB1A8FC" w:rsidR="00E72FB9" w:rsidRDefault="00E72FB9">
      <w:pPr>
        <w:ind w:left="-5"/>
      </w:pPr>
      <w:proofErr w:type="spellStart"/>
      <w:r>
        <w:t>DriveStrike</w:t>
      </w:r>
      <w:proofErr w:type="spellEnd"/>
      <w:r>
        <w:t xml:space="preserve">: </w:t>
      </w:r>
      <w:hyperlink r:id="rId10" w:history="1">
        <w:r w:rsidRPr="00E72FB9">
          <w:rPr>
            <w:rStyle w:val="Hyperlink"/>
          </w:rPr>
          <w:t>https://drivestrike.com/home-</w:t>
        </w:r>
        <w:r w:rsidRPr="00E72FB9">
          <w:rPr>
            <w:rStyle w:val="Hyperlink"/>
          </w:rPr>
          <w:t>5</w:t>
        </w:r>
        <w:r w:rsidRPr="00E72FB9">
          <w:rPr>
            <w:rStyle w:val="Hyperlink"/>
          </w:rPr>
          <w:t>/pricing/</w:t>
        </w:r>
      </w:hyperlink>
    </w:p>
    <w:p w14:paraId="4CAC913B" w14:textId="2833CD9E" w:rsidR="00EE23DB" w:rsidRDefault="00EE23DB">
      <w:pPr>
        <w:ind w:left="-5"/>
      </w:pPr>
      <w:proofErr w:type="spellStart"/>
      <w:r>
        <w:t>DriveStrike</w:t>
      </w:r>
      <w:proofErr w:type="spellEnd"/>
      <w:r>
        <w:t xml:space="preserve"> Reviews: </w:t>
      </w:r>
      <w:hyperlink r:id="rId11" w:history="1">
        <w:r w:rsidRPr="00EE23DB">
          <w:rPr>
            <w:rStyle w:val="Hyperlink"/>
          </w:rPr>
          <w:t>https://www.capterra.com/p/186034/DriveStrike/revie</w:t>
        </w:r>
        <w:r w:rsidRPr="00EE23DB">
          <w:rPr>
            <w:rStyle w:val="Hyperlink"/>
          </w:rPr>
          <w:t>w</w:t>
        </w:r>
        <w:r w:rsidRPr="00EE23DB">
          <w:rPr>
            <w:rStyle w:val="Hyperlink"/>
          </w:rPr>
          <w:t>s/</w:t>
        </w:r>
      </w:hyperlink>
    </w:p>
    <w:sectPr w:rsidR="00EE23DB">
      <w:pgSz w:w="12240" w:h="15840"/>
      <w:pgMar w:top="1440" w:right="149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A4D"/>
    <w:rsid w:val="001C4BAB"/>
    <w:rsid w:val="004C4FEE"/>
    <w:rsid w:val="00743A4D"/>
    <w:rsid w:val="00873925"/>
    <w:rsid w:val="009D14A3"/>
    <w:rsid w:val="00B80848"/>
    <w:rsid w:val="00BB4AD2"/>
    <w:rsid w:val="00C145EC"/>
    <w:rsid w:val="00C21E32"/>
    <w:rsid w:val="00E72FB9"/>
    <w:rsid w:val="00EE23DB"/>
    <w:rsid w:val="00F3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5EE8"/>
  <w15:docId w15:val="{0A393C5B-79BB-4073-9BC3-B9FC4BB6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3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2FB9"/>
    <w:rPr>
      <w:color w:val="0563C1" w:themeColor="hyperlink"/>
      <w:u w:val="single"/>
    </w:rPr>
  </w:style>
  <w:style w:type="character" w:styleId="UnresolvedMention">
    <w:name w:val="Unresolved Mention"/>
    <w:basedOn w:val="DefaultParagraphFont"/>
    <w:uiPriority w:val="99"/>
    <w:semiHidden/>
    <w:unhideWhenUsed/>
    <w:rsid w:val="00E72FB9"/>
    <w:rPr>
      <w:color w:val="605E5C"/>
      <w:shd w:val="clear" w:color="auto" w:fill="E1DFDD"/>
    </w:rPr>
  </w:style>
  <w:style w:type="character" w:styleId="FollowedHyperlink">
    <w:name w:val="FollowedHyperlink"/>
    <w:basedOn w:val="DefaultParagraphFont"/>
    <w:uiPriority w:val="99"/>
    <w:semiHidden/>
    <w:unhideWhenUsed/>
    <w:rsid w:val="00E72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curityboulevard.com/2018/09/7-shocking-statistics-that-prove-just-how-important-laptop-security-i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cworld.com/article/251318/48_nasa_laptops_stolen_in_two_years_a_case_for_better_encryption_practic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cworld.com/article/251318/48_nasa_laptops_stolen_in_two_years_a_case_for_better_encryption_practices.html" TargetMode="External"/><Relationship Id="rId11" Type="http://schemas.openxmlformats.org/officeDocument/2006/relationships/hyperlink" Target="https://www.capterra.com/p/186034/DriveStrike/reviews/" TargetMode="External"/><Relationship Id="rId5" Type="http://schemas.openxmlformats.org/officeDocument/2006/relationships/hyperlink" Target="http://www.pcworld.com/article/251318/48_nasa_laptops_stolen_in_two_years_a_case_for_better_encryption_practices.html" TargetMode="External"/><Relationship Id="rId10" Type="http://schemas.openxmlformats.org/officeDocument/2006/relationships/hyperlink" Target="https://drivestrike.com/home-5/pricing/" TargetMode="External"/><Relationship Id="rId4" Type="http://schemas.openxmlformats.org/officeDocument/2006/relationships/hyperlink" Target="http://www.pcworld.com/article/251318/48_nasa_laptops_stolen_in_two_years_a_case_for_better_encryption_practices.html" TargetMode="External"/><Relationship Id="rId9" Type="http://schemas.openxmlformats.org/officeDocument/2006/relationships/hyperlink" Target="https://www.computersecurity.com/laptop/csp625_b.htm?linkpla=294573402136&amp;gclid=CjwKCAjw-L-ZBhB4EiwA76YzOWiLRtQBVMq3E7fHxudeJVerBJ17g9LWkpDjLhgegXv0k3LR90swvxoCp0E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Reed</dc:creator>
  <cp:keywords/>
  <cp:lastModifiedBy>Megan Leonard</cp:lastModifiedBy>
  <cp:revision>2</cp:revision>
  <dcterms:created xsi:type="dcterms:W3CDTF">2022-09-25T21:45:00Z</dcterms:created>
  <dcterms:modified xsi:type="dcterms:W3CDTF">2022-09-25T21:45:00Z</dcterms:modified>
</cp:coreProperties>
</file>