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7C1B3C" w14:textId="77777777" w:rsidR="007030CB" w:rsidRDefault="00931FDD">
      <w:pPr>
        <w:pStyle w:val="Titre"/>
        <w:contextualSpacing w:val="0"/>
        <w:jc w:val="right"/>
      </w:pPr>
      <w:bookmarkStart w:id="0" w:name="h.g7ssh0nno57p" w:colFirst="0" w:colLast="0"/>
      <w:bookmarkEnd w:id="0"/>
      <w:r>
        <w:rPr>
          <w:noProof/>
        </w:rPr>
        <w:drawing>
          <wp:inline distT="114300" distB="114300" distL="114300" distR="114300" wp14:anchorId="5C9822BA" wp14:editId="53792CA9">
            <wp:extent cx="1423988" cy="50913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509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DA8E3" w14:textId="77777777" w:rsidR="007030CB" w:rsidRDefault="007030CB">
      <w:pPr>
        <w:pStyle w:val="Titre"/>
        <w:contextualSpacing w:val="0"/>
        <w:jc w:val="center"/>
      </w:pPr>
      <w:bookmarkStart w:id="1" w:name="h.i3um82qzmms" w:colFirst="0" w:colLast="0"/>
      <w:bookmarkEnd w:id="1"/>
    </w:p>
    <w:p w14:paraId="29B4C902" w14:textId="77777777" w:rsidR="007030CB" w:rsidRDefault="007030CB">
      <w:pPr>
        <w:pStyle w:val="Titre"/>
        <w:contextualSpacing w:val="0"/>
      </w:pPr>
      <w:bookmarkStart w:id="2" w:name="h.1qvqq5tzurwx" w:colFirst="0" w:colLast="0"/>
      <w:bookmarkEnd w:id="2"/>
    </w:p>
    <w:p w14:paraId="17902294" w14:textId="77777777" w:rsidR="007030CB" w:rsidRDefault="007030CB">
      <w:pPr>
        <w:pStyle w:val="Titre"/>
        <w:contextualSpacing w:val="0"/>
        <w:jc w:val="center"/>
      </w:pPr>
      <w:bookmarkStart w:id="3" w:name="h.w0ifw2q2m2uk" w:colFirst="0" w:colLast="0"/>
      <w:bookmarkEnd w:id="3"/>
    </w:p>
    <w:p w14:paraId="0F8B3ADF" w14:textId="77777777" w:rsidR="007030CB" w:rsidRDefault="007030CB"/>
    <w:p w14:paraId="6B5E2BD7" w14:textId="77777777" w:rsidR="007030CB" w:rsidRDefault="007030CB"/>
    <w:p w14:paraId="16C4C51A" w14:textId="77777777" w:rsidR="007030CB" w:rsidRDefault="00931FDD">
      <w:pPr>
        <w:pStyle w:val="Titre"/>
        <w:contextualSpacing w:val="0"/>
        <w:jc w:val="center"/>
      </w:pPr>
      <w:bookmarkStart w:id="4" w:name="h.f2kfnlb32qd5" w:colFirst="0" w:colLast="0"/>
      <w:bookmarkEnd w:id="4"/>
      <w:r>
        <w:t xml:space="preserve">IA02 - Projet </w:t>
      </w:r>
      <w:proofErr w:type="gramStart"/>
      <w:r>
        <w:t>Prolog:</w:t>
      </w:r>
      <w:proofErr w:type="gramEnd"/>
      <w:r>
        <w:t xml:space="preserve"> Chicago Stock Exchange</w:t>
      </w:r>
    </w:p>
    <w:p w14:paraId="15CA42CD" w14:textId="77777777" w:rsidR="007030CB" w:rsidRDefault="007030CB"/>
    <w:p w14:paraId="0B716979" w14:textId="77777777" w:rsidR="007030CB" w:rsidRDefault="007030CB"/>
    <w:p w14:paraId="18E806E0" w14:textId="77777777" w:rsidR="007030CB" w:rsidRDefault="00931FDD">
      <w:pPr>
        <w:jc w:val="center"/>
      </w:pPr>
      <w:r>
        <w:rPr>
          <w:noProof/>
        </w:rPr>
        <w:drawing>
          <wp:inline distT="114300" distB="114300" distL="114300" distR="114300" wp14:anchorId="6AB3293B" wp14:editId="7641B477">
            <wp:extent cx="3681413" cy="3681413"/>
            <wp:effectExtent l="0" t="0" r="0" b="0"/>
            <wp:docPr id="2" name="image11.jpg" descr="pic1794993_m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pic1794993_md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3681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5C7088" w14:textId="77777777" w:rsidR="007030CB" w:rsidRDefault="00931FDD">
      <w:r>
        <w:br w:type="page"/>
      </w:r>
    </w:p>
    <w:p w14:paraId="2D55CAE1" w14:textId="77777777" w:rsidR="007030CB" w:rsidRDefault="007030CB">
      <w:pPr>
        <w:jc w:val="center"/>
      </w:pPr>
    </w:p>
    <w:p w14:paraId="4F54D96D" w14:textId="77777777" w:rsidR="007030CB" w:rsidRDefault="00931FDD">
      <w:r>
        <w:rPr>
          <w:sz w:val="72"/>
          <w:szCs w:val="72"/>
        </w:rPr>
        <w:t>Sommaire</w:t>
      </w:r>
    </w:p>
    <w:p w14:paraId="05261393" w14:textId="77777777" w:rsidR="007030CB" w:rsidRDefault="007030CB"/>
    <w:p w14:paraId="20C9B43D" w14:textId="77777777" w:rsidR="007030CB" w:rsidRDefault="007030CB"/>
    <w:p w14:paraId="751446B9" w14:textId="77777777" w:rsidR="007030CB" w:rsidRDefault="00931FDD">
      <w:hyperlink w:anchor="h.e4xsdw94uid1">
        <w:r>
          <w:rPr>
            <w:sz w:val="36"/>
            <w:szCs w:val="36"/>
            <w:u w:val="single"/>
          </w:rPr>
          <w:t>Description du projet</w:t>
        </w:r>
      </w:hyperlink>
    </w:p>
    <w:p w14:paraId="25EA1AC0" w14:textId="77777777" w:rsidR="007030CB" w:rsidRDefault="007030CB">
      <w:pPr>
        <w:ind w:left="360"/>
      </w:pPr>
    </w:p>
    <w:p w14:paraId="2110EED3" w14:textId="77777777" w:rsidR="007030CB" w:rsidRDefault="00931FDD">
      <w:pPr>
        <w:numPr>
          <w:ilvl w:val="0"/>
          <w:numId w:val="6"/>
        </w:numPr>
        <w:ind w:hanging="360"/>
        <w:contextualSpacing/>
        <w:rPr>
          <w:b/>
          <w:sz w:val="28"/>
          <w:szCs w:val="28"/>
        </w:rPr>
      </w:pPr>
      <w:hyperlink w:anchor="h.mylffvh050wg">
        <w:r>
          <w:rPr>
            <w:b/>
            <w:sz w:val="28"/>
            <w:szCs w:val="28"/>
            <w:u w:val="single"/>
          </w:rPr>
          <w:t>Présentation des principaux prédicats</w:t>
        </w:r>
      </w:hyperlink>
    </w:p>
    <w:p w14:paraId="21A6DB89" w14:textId="77777777" w:rsidR="007030CB" w:rsidRDefault="00931FDD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hyperlink w:anchor="h.z10pn8yhm9l3">
        <w:r>
          <w:rPr>
            <w:sz w:val="24"/>
            <w:szCs w:val="24"/>
            <w:u w:val="single"/>
          </w:rPr>
          <w:t>Initialisation et affichage du jeu</w:t>
        </w:r>
      </w:hyperlink>
    </w:p>
    <w:p w14:paraId="1940EA2B" w14:textId="77777777" w:rsidR="007030CB" w:rsidRDefault="00931FDD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hyperlink w:anchor="h.xlnd827u71gs">
        <w:r>
          <w:rPr>
            <w:sz w:val="24"/>
            <w:szCs w:val="24"/>
            <w:u w:val="single"/>
          </w:rPr>
          <w:t>Exécution du jeu</w:t>
        </w:r>
      </w:hyperlink>
    </w:p>
    <w:p w14:paraId="6A642D77" w14:textId="77777777" w:rsidR="007030CB" w:rsidRDefault="00931FDD">
      <w:pPr>
        <w:numPr>
          <w:ilvl w:val="0"/>
          <w:numId w:val="5"/>
        </w:numPr>
        <w:ind w:hanging="360"/>
        <w:contextualSpacing/>
        <w:rPr>
          <w:b/>
          <w:sz w:val="28"/>
          <w:szCs w:val="28"/>
        </w:rPr>
      </w:pPr>
      <w:hyperlink w:anchor="h.4bhr5cnrreop">
        <w:r>
          <w:rPr>
            <w:b/>
            <w:sz w:val="28"/>
            <w:szCs w:val="28"/>
            <w:u w:val="single"/>
          </w:rPr>
          <w:t>Description de l’IA</w:t>
        </w:r>
      </w:hyperlink>
    </w:p>
    <w:p w14:paraId="203110C3" w14:textId="77777777" w:rsidR="007030CB" w:rsidRDefault="00931FDD">
      <w:pPr>
        <w:numPr>
          <w:ilvl w:val="0"/>
          <w:numId w:val="5"/>
        </w:numPr>
        <w:ind w:hanging="360"/>
        <w:contextualSpacing/>
        <w:rPr>
          <w:b/>
          <w:sz w:val="28"/>
          <w:szCs w:val="28"/>
        </w:rPr>
      </w:pPr>
      <w:hyperlink w:anchor="h.5uc2h54tp1ze">
        <w:r>
          <w:rPr>
            <w:b/>
            <w:sz w:val="28"/>
            <w:szCs w:val="28"/>
            <w:u w:val="single"/>
          </w:rPr>
          <w:t>Difficultés rencontrées et améliorations possibles</w:t>
        </w:r>
      </w:hyperlink>
    </w:p>
    <w:p w14:paraId="155CDD36" w14:textId="77777777" w:rsidR="007030CB" w:rsidRDefault="007030CB"/>
    <w:p w14:paraId="269F2853" w14:textId="77777777" w:rsidR="007030CB" w:rsidRDefault="007030CB"/>
    <w:p w14:paraId="42DACB79" w14:textId="77777777" w:rsidR="007030CB" w:rsidRDefault="007030CB">
      <w:pPr>
        <w:jc w:val="both"/>
      </w:pPr>
    </w:p>
    <w:p w14:paraId="5EBCBA32" w14:textId="77777777" w:rsidR="007030CB" w:rsidRDefault="007030CB">
      <w:pPr>
        <w:jc w:val="both"/>
      </w:pPr>
    </w:p>
    <w:p w14:paraId="093FF6D2" w14:textId="77777777" w:rsidR="007030CB" w:rsidRDefault="007030CB">
      <w:pPr>
        <w:jc w:val="both"/>
      </w:pPr>
    </w:p>
    <w:p w14:paraId="75EC83EB" w14:textId="77777777" w:rsidR="007030CB" w:rsidRDefault="007030CB">
      <w:pPr>
        <w:jc w:val="both"/>
      </w:pPr>
    </w:p>
    <w:p w14:paraId="0D8DBFF7" w14:textId="77777777" w:rsidR="007030CB" w:rsidRDefault="007030CB">
      <w:pPr>
        <w:jc w:val="both"/>
      </w:pPr>
    </w:p>
    <w:p w14:paraId="120A284C" w14:textId="77777777" w:rsidR="007030CB" w:rsidRDefault="007030CB">
      <w:pPr>
        <w:pStyle w:val="Titre1"/>
        <w:contextualSpacing w:val="0"/>
        <w:jc w:val="both"/>
      </w:pPr>
      <w:bookmarkStart w:id="5" w:name="h.kexjyfjyg36c" w:colFirst="0" w:colLast="0"/>
      <w:bookmarkEnd w:id="5"/>
    </w:p>
    <w:p w14:paraId="2AB89C9D" w14:textId="77777777" w:rsidR="007030CB" w:rsidRDefault="00931FDD">
      <w:r>
        <w:br w:type="page"/>
      </w:r>
    </w:p>
    <w:p w14:paraId="075D04F0" w14:textId="77777777" w:rsidR="007030CB" w:rsidRDefault="007030CB">
      <w:pPr>
        <w:pStyle w:val="Titre1"/>
        <w:contextualSpacing w:val="0"/>
        <w:jc w:val="both"/>
      </w:pPr>
      <w:bookmarkStart w:id="6" w:name="h.n4ad2illhnab" w:colFirst="0" w:colLast="0"/>
      <w:bookmarkEnd w:id="6"/>
    </w:p>
    <w:p w14:paraId="16930CC2" w14:textId="77777777" w:rsidR="007030CB" w:rsidRDefault="00931FDD">
      <w:pPr>
        <w:pStyle w:val="Titre1"/>
        <w:contextualSpacing w:val="0"/>
        <w:jc w:val="both"/>
      </w:pPr>
      <w:bookmarkStart w:id="7" w:name="h.e4xsdw94uid1" w:colFirst="0" w:colLast="0"/>
      <w:bookmarkEnd w:id="7"/>
      <w:r>
        <w:t>Description du projet</w:t>
      </w:r>
    </w:p>
    <w:p w14:paraId="225D3057" w14:textId="77777777" w:rsidR="007030CB" w:rsidRDefault="007030CB">
      <w:pPr>
        <w:jc w:val="both"/>
      </w:pPr>
    </w:p>
    <w:p w14:paraId="6C14467B" w14:textId="77777777" w:rsidR="007030CB" w:rsidRDefault="00931FDD">
      <w:pPr>
        <w:jc w:val="both"/>
      </w:pPr>
      <w:r>
        <w:tab/>
        <w:t>L’objectif de ce projet est d’</w:t>
      </w:r>
      <w:proofErr w:type="spellStart"/>
      <w:r>
        <w:t>inplémenter</w:t>
      </w:r>
      <w:proofErr w:type="spellEnd"/>
      <w:r>
        <w:t xml:space="preserve"> en Prolog le jeu “Chicago Stock Exchange” de façon à permettre une partie H/H, M/H ou M/M.</w:t>
      </w:r>
    </w:p>
    <w:p w14:paraId="60E0C475" w14:textId="77777777" w:rsidR="007030CB" w:rsidRDefault="00931FDD">
      <w:pPr>
        <w:jc w:val="both"/>
      </w:pPr>
      <w:r>
        <w:tab/>
        <w:t>Le principe du jeu est le suivant :</w:t>
      </w:r>
    </w:p>
    <w:p w14:paraId="29DDAC60" w14:textId="77777777" w:rsidR="007030CB" w:rsidRDefault="00931FDD">
      <w:pPr>
        <w:jc w:val="both"/>
      </w:pPr>
      <w:r>
        <w:t xml:space="preserve">Chicago Stock Exchange (CSE) est un jeu de </w:t>
      </w:r>
      <w:proofErr w:type="spellStart"/>
      <w:r>
        <w:t>sociéte</w:t>
      </w:r>
      <w:proofErr w:type="spellEnd"/>
      <w:r>
        <w:t xml:space="preserve">́ sur le </w:t>
      </w:r>
      <w:proofErr w:type="spellStart"/>
      <w:r>
        <w:t>th</w:t>
      </w:r>
      <w:r>
        <w:t>ème</w:t>
      </w:r>
      <w:proofErr w:type="spellEnd"/>
      <w:r>
        <w:t xml:space="preserve"> de la bourse et de la finance. Tout ce qui est rare est cher ! A chaque tour, les joueurs en </w:t>
      </w:r>
      <w:proofErr w:type="spellStart"/>
      <w:r>
        <w:t>déplacent</w:t>
      </w:r>
      <w:proofErr w:type="spellEnd"/>
      <w:r>
        <w:t xml:space="preserve"> le pion « trader» et </w:t>
      </w:r>
      <w:proofErr w:type="spellStart"/>
      <w:r>
        <w:t>opèrent</w:t>
      </w:r>
      <w:proofErr w:type="spellEnd"/>
      <w:r>
        <w:t xml:space="preserve"> une </w:t>
      </w:r>
      <w:proofErr w:type="spellStart"/>
      <w:r>
        <w:t>récolte</w:t>
      </w:r>
      <w:proofErr w:type="spellEnd"/>
      <w:r>
        <w:t xml:space="preserve"> de 2 marchandises. Ils peuvent ensuite opter pour un achat (garder l’une des </w:t>
      </w:r>
      <w:proofErr w:type="spellStart"/>
      <w:r>
        <w:t>récoltes</w:t>
      </w:r>
      <w:proofErr w:type="spellEnd"/>
      <w:r>
        <w:t>) ou une vente (ve</w:t>
      </w:r>
      <w:r>
        <w:t xml:space="preserve">ndre une </w:t>
      </w:r>
      <w:r w:rsidR="00C11CBC">
        <w:t xml:space="preserve">des </w:t>
      </w:r>
      <w:proofErr w:type="spellStart"/>
      <w:r w:rsidR="00C11CBC">
        <w:t>récoltes</w:t>
      </w:r>
      <w:proofErr w:type="spellEnd"/>
      <w:r>
        <w:t xml:space="preserve">) sur la place </w:t>
      </w:r>
      <w:proofErr w:type="spellStart"/>
      <w:r>
        <w:t>boursière</w:t>
      </w:r>
      <w:proofErr w:type="spellEnd"/>
      <w:r>
        <w:t>. Une vente baisse d’un cran la valeur des marchandises sur le tableau des cours. Il vous faudra donc vous enrichir en appauvrissant l’adversaire. Simple ? Le souci est que l’adversaire en fait autant !</w:t>
      </w:r>
    </w:p>
    <w:p w14:paraId="382A999F" w14:textId="77777777" w:rsidR="007030CB" w:rsidRDefault="007030CB">
      <w:pPr>
        <w:jc w:val="both"/>
      </w:pPr>
    </w:p>
    <w:p w14:paraId="55542BD2" w14:textId="77777777" w:rsidR="007030CB" w:rsidRDefault="007030CB">
      <w:pPr>
        <w:jc w:val="both"/>
      </w:pPr>
    </w:p>
    <w:p w14:paraId="192206EF" w14:textId="77777777" w:rsidR="007030CB" w:rsidRDefault="007030CB">
      <w:pPr>
        <w:pStyle w:val="Titre1"/>
        <w:contextualSpacing w:val="0"/>
        <w:jc w:val="both"/>
      </w:pPr>
      <w:bookmarkStart w:id="8" w:name="h.9dfu53gnrffv" w:colFirst="0" w:colLast="0"/>
      <w:bookmarkEnd w:id="8"/>
    </w:p>
    <w:p w14:paraId="4970CB07" w14:textId="77777777" w:rsidR="007030CB" w:rsidRDefault="00931FDD">
      <w:r>
        <w:br w:type="page"/>
      </w:r>
    </w:p>
    <w:p w14:paraId="07299AF9" w14:textId="77777777" w:rsidR="007030CB" w:rsidRDefault="007030CB">
      <w:pPr>
        <w:pStyle w:val="Titre1"/>
        <w:contextualSpacing w:val="0"/>
        <w:jc w:val="both"/>
      </w:pPr>
      <w:bookmarkStart w:id="9" w:name="h.32a4ss12d0" w:colFirst="0" w:colLast="0"/>
      <w:bookmarkEnd w:id="9"/>
    </w:p>
    <w:p w14:paraId="622AE43F" w14:textId="77777777" w:rsidR="007030CB" w:rsidRDefault="00931FDD">
      <w:pPr>
        <w:pStyle w:val="Titre1"/>
        <w:numPr>
          <w:ilvl w:val="0"/>
          <w:numId w:val="3"/>
        </w:numPr>
        <w:ind w:hanging="360"/>
        <w:jc w:val="both"/>
      </w:pPr>
      <w:bookmarkStart w:id="10" w:name="h.mylffvh050wg" w:colFirst="0" w:colLast="0"/>
      <w:bookmarkEnd w:id="10"/>
      <w:r>
        <w:t>P</w:t>
      </w:r>
      <w:r>
        <w:t xml:space="preserve">résentation des principaux prédicats </w:t>
      </w:r>
    </w:p>
    <w:p w14:paraId="22834205" w14:textId="77777777" w:rsidR="007030CB" w:rsidRDefault="007030CB">
      <w:pPr>
        <w:jc w:val="both"/>
      </w:pPr>
    </w:p>
    <w:p w14:paraId="20887A55" w14:textId="77777777" w:rsidR="007030CB" w:rsidRDefault="00931FDD">
      <w:pPr>
        <w:jc w:val="both"/>
      </w:pPr>
      <w:r>
        <w:t>Voici la liste non-</w:t>
      </w:r>
      <w:r w:rsidR="00C11CBC">
        <w:t>exhaustive</w:t>
      </w:r>
      <w:r>
        <w:t xml:space="preserve"> des prédicats que nous avons utilisés dans notre projet.</w:t>
      </w:r>
    </w:p>
    <w:p w14:paraId="2EC9D16B" w14:textId="77777777" w:rsidR="007030CB" w:rsidRDefault="007030CB"/>
    <w:p w14:paraId="0F73B4BD" w14:textId="77777777" w:rsidR="007030CB" w:rsidRDefault="00931FDD">
      <w:pPr>
        <w:pStyle w:val="Titre2"/>
        <w:numPr>
          <w:ilvl w:val="0"/>
          <w:numId w:val="7"/>
        </w:numPr>
        <w:ind w:hanging="360"/>
      </w:pPr>
      <w:bookmarkStart w:id="11" w:name="h.z10pn8yhm9l3" w:colFirst="0" w:colLast="0"/>
      <w:bookmarkEnd w:id="11"/>
      <w:r>
        <w:t>Initialisation et affichage du jeu</w:t>
      </w:r>
    </w:p>
    <w:p w14:paraId="64E97958" w14:textId="77777777" w:rsidR="007030CB" w:rsidRDefault="007030CB"/>
    <w:p w14:paraId="6BE11822" w14:textId="77777777" w:rsidR="007030CB" w:rsidRDefault="00931FDD">
      <w:pPr>
        <w:jc w:val="both"/>
      </w:pPr>
      <w:r>
        <w:t xml:space="preserve">Nous avons tout d’abord construit un </w:t>
      </w:r>
      <w:proofErr w:type="gramStart"/>
      <w:r>
        <w:t>prédicats</w:t>
      </w:r>
      <w:proofErr w:type="gramEnd"/>
      <w:r>
        <w:t xml:space="preserve"> d’</w:t>
      </w:r>
      <w:r>
        <w:rPr>
          <w:b/>
        </w:rPr>
        <w:t>initialisation</w:t>
      </w:r>
      <w:r>
        <w:t xml:space="preserve"> des différentes parties du </w:t>
      </w:r>
      <w:r w:rsidR="00C11CBC">
        <w:t>jeu :</w:t>
      </w:r>
    </w:p>
    <w:p w14:paraId="3567B129" w14:textId="77777777" w:rsidR="007030CB" w:rsidRDefault="007030CB"/>
    <w:p w14:paraId="66043F71" w14:textId="77777777" w:rsidR="007030CB" w:rsidRDefault="00931FDD">
      <w:pPr>
        <w:jc w:val="center"/>
      </w:pPr>
      <w:r>
        <w:rPr>
          <w:noProof/>
        </w:rPr>
        <w:drawing>
          <wp:inline distT="114300" distB="114300" distL="114300" distR="114300" wp14:anchorId="51B538FC" wp14:editId="3057E9D9">
            <wp:extent cx="5343525" cy="2305050"/>
            <wp:effectExtent l="0" t="0" r="0" b="0"/>
            <wp:docPr id="1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02D22E" w14:textId="77777777" w:rsidR="007030CB" w:rsidRDefault="007030CB">
      <w:pPr>
        <w:jc w:val="both"/>
      </w:pPr>
    </w:p>
    <w:p w14:paraId="2345F96B" w14:textId="77777777" w:rsidR="007030CB" w:rsidRDefault="00931FDD">
      <w:pPr>
        <w:ind w:firstLine="720"/>
        <w:jc w:val="both"/>
      </w:pPr>
      <w:r>
        <w:t xml:space="preserve">Ce prédicat utilise la clause </w:t>
      </w:r>
      <w:proofErr w:type="spellStart"/>
      <w:r>
        <w:rPr>
          <w:b/>
          <w:color w:val="0B5394"/>
        </w:rPr>
        <w:t>assertz</w:t>
      </w:r>
      <w:proofErr w:type="spellEnd"/>
      <w:r>
        <w:rPr>
          <w:b/>
          <w:color w:val="0B5394"/>
        </w:rPr>
        <w:t xml:space="preserve"> </w:t>
      </w:r>
      <w:r>
        <w:t xml:space="preserve">qui permet d’ajouter des clauses au programme. On va ainsi ajouter la bourse, les marchandises, les réserves </w:t>
      </w:r>
      <w:proofErr w:type="gramStart"/>
      <w:r w:rsidR="00C11CBC">
        <w:t>joueurs</w:t>
      </w:r>
      <w:proofErr w:type="gramEnd"/>
      <w:r>
        <w:t xml:space="preserve"> et la position du trader. </w:t>
      </w:r>
    </w:p>
    <w:p w14:paraId="4E7E3505" w14:textId="77777777" w:rsidR="007030CB" w:rsidRDefault="007030CB">
      <w:pPr>
        <w:jc w:val="both"/>
      </w:pPr>
    </w:p>
    <w:p w14:paraId="5AC4CEAA" w14:textId="77777777" w:rsidR="007030CB" w:rsidRDefault="00931FDD">
      <w:pPr>
        <w:ind w:firstLine="720"/>
        <w:jc w:val="both"/>
      </w:pPr>
      <w:r>
        <w:rPr>
          <w:b/>
        </w:rPr>
        <w:t>La bourse</w:t>
      </w:r>
      <w:r>
        <w:t xml:space="preserve"> est un tableau de 6 sous </w:t>
      </w:r>
      <w:r>
        <w:t>tableau. Chacun des sous tableau est de la forme suivante :</w:t>
      </w:r>
    </w:p>
    <w:p w14:paraId="4B394565" w14:textId="77777777" w:rsidR="007030CB" w:rsidRDefault="00931FDD">
      <w:pPr>
        <w:jc w:val="center"/>
      </w:pPr>
      <w:r>
        <w:rPr>
          <w:shd w:val="clear" w:color="auto" w:fill="D9D9D9"/>
        </w:rPr>
        <w:t>(</w:t>
      </w:r>
      <w:proofErr w:type="spellStart"/>
      <w:proofErr w:type="gramStart"/>
      <w:r>
        <w:rPr>
          <w:shd w:val="clear" w:color="auto" w:fill="D9D9D9"/>
        </w:rPr>
        <w:t>nom_marchandise</w:t>
      </w:r>
      <w:proofErr w:type="spellEnd"/>
      <w:proofErr w:type="gramEnd"/>
      <w:r>
        <w:rPr>
          <w:shd w:val="clear" w:color="auto" w:fill="D9D9D9"/>
        </w:rPr>
        <w:t xml:space="preserve">, </w:t>
      </w:r>
      <w:proofErr w:type="spellStart"/>
      <w:r>
        <w:rPr>
          <w:shd w:val="clear" w:color="auto" w:fill="D9D9D9"/>
        </w:rPr>
        <w:t>valeur_marchandise</w:t>
      </w:r>
      <w:proofErr w:type="spellEnd"/>
      <w:r>
        <w:rPr>
          <w:shd w:val="clear" w:color="auto" w:fill="D9D9D9"/>
        </w:rPr>
        <w:t>)</w:t>
      </w:r>
    </w:p>
    <w:p w14:paraId="6F281445" w14:textId="77777777" w:rsidR="007030CB" w:rsidRDefault="007030CB"/>
    <w:p w14:paraId="6F9EA070" w14:textId="77777777" w:rsidR="007030CB" w:rsidRDefault="00931FDD">
      <w:pPr>
        <w:ind w:firstLine="720"/>
      </w:pPr>
      <w:r>
        <w:rPr>
          <w:b/>
        </w:rPr>
        <w:t>Les</w:t>
      </w:r>
      <w:r>
        <w:t xml:space="preserve"> </w:t>
      </w:r>
      <w:r>
        <w:rPr>
          <w:b/>
        </w:rPr>
        <w:t>marchandises</w:t>
      </w:r>
      <w:r>
        <w:t xml:space="preserve"> sont quant à elles stockées dans un tableau de 9 sous-tableaux. Ces sous tableaux représentent les 9 piles du jeu. La tête </w:t>
      </w:r>
      <w:r w:rsidR="00C11CBC">
        <w:t>des sous-tableaux</w:t>
      </w:r>
      <w:r>
        <w:t xml:space="preserve"> étant la marchandise du haut de la pile.</w:t>
      </w:r>
    </w:p>
    <w:p w14:paraId="337DCED1" w14:textId="77777777" w:rsidR="007030CB" w:rsidRDefault="007030CB"/>
    <w:p w14:paraId="7C73F194" w14:textId="77777777" w:rsidR="007030CB" w:rsidRDefault="00931FDD">
      <w:pPr>
        <w:ind w:firstLine="720"/>
      </w:pPr>
      <w:r>
        <w:t>L’utilisation de tableau étant omniprésente dans notre programme, nous av</w:t>
      </w:r>
      <w:r>
        <w:t xml:space="preserve">ons </w:t>
      </w:r>
      <w:r w:rsidR="00C11CBC">
        <w:t>réalisé</w:t>
      </w:r>
      <w:r>
        <w:t xml:space="preserve"> un prédicat pour </w:t>
      </w:r>
      <w:r>
        <w:rPr>
          <w:b/>
        </w:rPr>
        <w:t>afficher les tableaux</w:t>
      </w:r>
      <w:r>
        <w:t xml:space="preserve"> :</w:t>
      </w:r>
    </w:p>
    <w:p w14:paraId="0707A9D0" w14:textId="77777777" w:rsidR="007030CB" w:rsidRDefault="007030CB"/>
    <w:p w14:paraId="4C0A4B88" w14:textId="77777777" w:rsidR="007030CB" w:rsidRDefault="00931FDD">
      <w:r>
        <w:rPr>
          <w:noProof/>
        </w:rPr>
        <w:drawing>
          <wp:inline distT="114300" distB="114300" distL="114300" distR="114300" wp14:anchorId="37B2FC8E" wp14:editId="688F9B71">
            <wp:extent cx="5343525" cy="723900"/>
            <wp:effectExtent l="0" t="0" r="0" b="0"/>
            <wp:docPr id="1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00785F" w14:textId="77777777" w:rsidR="007030CB" w:rsidRDefault="007030CB"/>
    <w:p w14:paraId="2716B7CB" w14:textId="77777777" w:rsidR="007030CB" w:rsidRDefault="007030CB"/>
    <w:p w14:paraId="2D95B413" w14:textId="77777777" w:rsidR="007030CB" w:rsidRDefault="007030CB"/>
    <w:p w14:paraId="632A01C2" w14:textId="77777777" w:rsidR="007030CB" w:rsidRDefault="00931FDD">
      <w:pPr>
        <w:ind w:firstLine="720"/>
        <w:jc w:val="both"/>
      </w:pPr>
      <w:r>
        <w:lastRenderedPageBreak/>
        <w:t xml:space="preserve">Ainsi que des prédicats pour </w:t>
      </w:r>
      <w:r>
        <w:rPr>
          <w:b/>
        </w:rPr>
        <w:t>agir sur les tableaux</w:t>
      </w:r>
      <w:r>
        <w:t>. A savoir : retourner le Nième élément d’une pile et retourner le premier élément d’une pile</w:t>
      </w:r>
      <w:r w:rsidR="00C11CBC">
        <w:t xml:space="preserve"> </w:t>
      </w:r>
      <w:r>
        <w:t>:</w:t>
      </w:r>
    </w:p>
    <w:p w14:paraId="5D926CE8" w14:textId="77777777" w:rsidR="007030CB" w:rsidRDefault="007030CB"/>
    <w:p w14:paraId="5568DCAB" w14:textId="77777777" w:rsidR="007030CB" w:rsidRDefault="00931FDD">
      <w:pPr>
        <w:jc w:val="center"/>
      </w:pPr>
      <w:r>
        <w:rPr>
          <w:noProof/>
        </w:rPr>
        <w:drawing>
          <wp:inline distT="114300" distB="114300" distL="114300" distR="114300" wp14:anchorId="684B1F4E" wp14:editId="24FCEAB3">
            <wp:extent cx="5343525" cy="10287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E6648A" w14:textId="77777777" w:rsidR="007030CB" w:rsidRDefault="007030CB">
      <w:pPr>
        <w:jc w:val="center"/>
      </w:pPr>
    </w:p>
    <w:p w14:paraId="4BABC27F" w14:textId="77777777" w:rsidR="007030CB" w:rsidRDefault="00931FDD">
      <w:pPr>
        <w:ind w:firstLine="720"/>
        <w:jc w:val="both"/>
      </w:pPr>
      <w:r>
        <w:t xml:space="preserve">Enfin deux prédicats pour </w:t>
      </w:r>
      <w:r>
        <w:rPr>
          <w:b/>
        </w:rPr>
        <w:t>trouver la position d</w:t>
      </w:r>
      <w:r>
        <w:rPr>
          <w:b/>
        </w:rPr>
        <w:t>’un élément</w:t>
      </w:r>
      <w:r>
        <w:t xml:space="preserve"> d’un élément dans une liste, et pour afficher la </w:t>
      </w:r>
      <w:r>
        <w:rPr>
          <w:b/>
        </w:rPr>
        <w:t>différence de position</w:t>
      </w:r>
      <w:r>
        <w:t xml:space="preserve"> d’un élément entre une ancienne valeur et un nouveau tableau :</w:t>
      </w:r>
    </w:p>
    <w:p w14:paraId="17515D1A" w14:textId="77777777" w:rsidR="007030CB" w:rsidRDefault="00931FDD">
      <w:pPr>
        <w:jc w:val="center"/>
      </w:pPr>
      <w:r>
        <w:rPr>
          <w:noProof/>
        </w:rPr>
        <w:drawing>
          <wp:inline distT="114300" distB="114300" distL="114300" distR="114300" wp14:anchorId="15C49611" wp14:editId="31BDD721">
            <wp:extent cx="5424488" cy="11811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6D758E" w14:textId="77777777" w:rsidR="007030CB" w:rsidRDefault="007030CB"/>
    <w:p w14:paraId="2D438A86" w14:textId="77777777" w:rsidR="007030CB" w:rsidRDefault="00931FDD">
      <w:pPr>
        <w:ind w:firstLine="720"/>
        <w:jc w:val="both"/>
      </w:pPr>
      <w:r>
        <w:t xml:space="preserve">Nous avons également les prédicats </w:t>
      </w:r>
      <w:r>
        <w:rPr>
          <w:b/>
        </w:rPr>
        <w:t>d’affichage de la position du trader</w:t>
      </w:r>
      <w:r>
        <w:t>, de la bourse, des réserves joueur</w:t>
      </w:r>
      <w:r>
        <w:t>s, de la bourse. Tout ces prédicats étant appelés par</w:t>
      </w:r>
      <w:r>
        <w:rPr>
          <w:b/>
          <w:color w:val="0B5394"/>
        </w:rPr>
        <w:t xml:space="preserve"> infos</w:t>
      </w:r>
      <w:r w:rsidR="00C11CBC">
        <w:rPr>
          <w:b/>
          <w:color w:val="0B5394"/>
        </w:rPr>
        <w:t xml:space="preserve"> </w:t>
      </w:r>
      <w:r>
        <w:rPr>
          <w:b/>
          <w:color w:val="0B5394"/>
        </w:rPr>
        <w:t>:</w:t>
      </w:r>
    </w:p>
    <w:p w14:paraId="13260A87" w14:textId="77777777" w:rsidR="007030CB" w:rsidRDefault="007030CB">
      <w:pPr>
        <w:ind w:firstLine="720"/>
      </w:pPr>
    </w:p>
    <w:p w14:paraId="356E9A56" w14:textId="77777777" w:rsidR="007030CB" w:rsidRDefault="00931FDD">
      <w:pPr>
        <w:jc w:val="center"/>
      </w:pPr>
      <w:r>
        <w:rPr>
          <w:noProof/>
        </w:rPr>
        <w:drawing>
          <wp:inline distT="114300" distB="114300" distL="114300" distR="114300" wp14:anchorId="5AF2D55E" wp14:editId="30F062D2">
            <wp:extent cx="5343525" cy="2033868"/>
            <wp:effectExtent l="0" t="0" r="0" b="0"/>
            <wp:docPr id="1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33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239F0B" w14:textId="77777777" w:rsidR="007030CB" w:rsidRDefault="007030CB">
      <w:pPr>
        <w:jc w:val="center"/>
      </w:pPr>
    </w:p>
    <w:p w14:paraId="449965FA" w14:textId="77777777" w:rsidR="007030CB" w:rsidRDefault="00931FDD">
      <w:pPr>
        <w:jc w:val="both"/>
      </w:pPr>
      <w:r>
        <w:tab/>
        <w:t xml:space="preserve">Enfin un prédicat </w:t>
      </w:r>
      <w:r>
        <w:rPr>
          <w:b/>
        </w:rPr>
        <w:t>d’affichage du gagnant</w:t>
      </w:r>
      <w:r>
        <w:t xml:space="preserve"> et du score des joueurs :</w:t>
      </w:r>
    </w:p>
    <w:p w14:paraId="4BEA00C3" w14:textId="77777777" w:rsidR="007030CB" w:rsidRDefault="007030CB"/>
    <w:p w14:paraId="6B2C039E" w14:textId="77777777" w:rsidR="00C11CBC" w:rsidRDefault="00931FDD" w:rsidP="00C11CBC">
      <w:pPr>
        <w:jc w:val="center"/>
      </w:pPr>
      <w:r>
        <w:rPr>
          <w:noProof/>
        </w:rPr>
        <w:drawing>
          <wp:inline distT="114300" distB="114300" distL="114300" distR="114300" wp14:anchorId="6FA82878" wp14:editId="212584EC">
            <wp:extent cx="5343525" cy="995363"/>
            <wp:effectExtent l="0" t="0" r="0" b="0"/>
            <wp:docPr id="1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9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3A8E1" w14:textId="77777777" w:rsidR="00C11CBC" w:rsidRDefault="00C11CBC">
      <w:r>
        <w:br w:type="page"/>
      </w:r>
    </w:p>
    <w:p w14:paraId="45C2898B" w14:textId="77777777" w:rsidR="007030CB" w:rsidRDefault="00931FDD">
      <w:pPr>
        <w:pStyle w:val="Titre2"/>
        <w:numPr>
          <w:ilvl w:val="0"/>
          <w:numId w:val="1"/>
        </w:numPr>
        <w:ind w:hanging="360"/>
      </w:pPr>
      <w:bookmarkStart w:id="12" w:name="h.xlnd827u71gs" w:colFirst="0" w:colLast="0"/>
      <w:bookmarkEnd w:id="12"/>
      <w:r>
        <w:lastRenderedPageBreak/>
        <w:t>Exécution du jeu</w:t>
      </w:r>
    </w:p>
    <w:p w14:paraId="5323701D" w14:textId="77777777" w:rsidR="007030CB" w:rsidRDefault="007030CB">
      <w:pPr>
        <w:jc w:val="both"/>
      </w:pPr>
    </w:p>
    <w:p w14:paraId="1190E17A" w14:textId="77777777" w:rsidR="00C11CBC" w:rsidRDefault="00931FDD">
      <w:pPr>
        <w:ind w:firstLine="720"/>
        <w:jc w:val="both"/>
        <w:rPr>
          <w:noProof/>
        </w:rPr>
      </w:pPr>
      <w:r>
        <w:rPr>
          <w:b/>
        </w:rPr>
        <w:t>La boucle</w:t>
      </w:r>
      <w:r>
        <w:t xml:space="preserve"> de jeu se déroule de la manière suivante : </w:t>
      </w:r>
      <w:r>
        <w:rPr>
          <w:i/>
        </w:rPr>
        <w:t>Les joueurs jouent tour à tour jusqu’à ce qu’il n’y est plus que 2 piles</w:t>
      </w:r>
      <w:r>
        <w:t>. Nous avons donc construit le prédicat boucle de la manière suivante :</w:t>
      </w:r>
      <w:r w:rsidR="00C11CBC" w:rsidRPr="00C11CBC">
        <w:rPr>
          <w:noProof/>
        </w:rPr>
        <w:t xml:space="preserve"> </w:t>
      </w:r>
    </w:p>
    <w:p w14:paraId="7E26D018" w14:textId="77777777" w:rsidR="007030CB" w:rsidRDefault="00C11CBC" w:rsidP="00C11CBC">
      <w:pPr>
        <w:jc w:val="center"/>
      </w:pPr>
      <w:r w:rsidRPr="00C11CBC">
        <w:drawing>
          <wp:inline distT="0" distB="0" distL="0" distR="0" wp14:anchorId="69CADB66" wp14:editId="264FD869">
            <wp:extent cx="5343525" cy="1004570"/>
            <wp:effectExtent l="0" t="0" r="0" b="11430"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04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0A3390" w14:textId="77777777" w:rsidR="00C11CBC" w:rsidRDefault="00C11CBC" w:rsidP="00C11CBC">
      <w:pPr>
        <w:ind w:firstLine="720"/>
        <w:jc w:val="center"/>
      </w:pPr>
    </w:p>
    <w:p w14:paraId="4C68E51E" w14:textId="77777777" w:rsidR="007030CB" w:rsidRDefault="00931FDD">
      <w:pPr>
        <w:ind w:firstLine="720"/>
        <w:jc w:val="both"/>
      </w:pPr>
      <w:r>
        <w:t>Ce prédicat commence par vérifier que le nombre de pile est strictement supérieur à 2, puis fait jouer su</w:t>
      </w:r>
      <w:r>
        <w:t>ccessivement le joueur 1 et le joueur 2.</w:t>
      </w:r>
    </w:p>
    <w:p w14:paraId="6F2A8683" w14:textId="77777777" w:rsidR="007030CB" w:rsidRDefault="00931FDD">
      <w:pPr>
        <w:jc w:val="both"/>
      </w:pPr>
      <w:r>
        <w:t xml:space="preserve">Si la clause </w:t>
      </w:r>
      <w:proofErr w:type="spellStart"/>
      <w:r>
        <w:t>Num</w:t>
      </w:r>
      <w:proofErr w:type="spellEnd"/>
      <w:r>
        <w:t xml:space="preserve"> &gt; 2 échoue, alors le prédicat boucle(_,_,_) est unifié, il déclenche alors l’affichage de la bourse, et le calcul et l’affichage du gagnant.</w:t>
      </w:r>
    </w:p>
    <w:p w14:paraId="4D774EE4" w14:textId="77777777" w:rsidR="007030CB" w:rsidRDefault="007030CB"/>
    <w:p w14:paraId="751A720B" w14:textId="77777777" w:rsidR="007030CB" w:rsidRDefault="00931FDD">
      <w:pPr>
        <w:jc w:val="both"/>
      </w:pPr>
      <w:r>
        <w:rPr>
          <w:b/>
        </w:rPr>
        <w:t>Les coups de chaque</w:t>
      </w:r>
      <w:r>
        <w:t xml:space="preserve"> joueur sont implémentés comme suit.</w:t>
      </w:r>
    </w:p>
    <w:p w14:paraId="1295FB72" w14:textId="77777777" w:rsidR="007030CB" w:rsidRDefault="007030CB"/>
    <w:p w14:paraId="1EDC0A2D" w14:textId="77777777" w:rsidR="007030CB" w:rsidRDefault="007030CB"/>
    <w:p w14:paraId="7A7F17F1" w14:textId="77777777" w:rsidR="007030CB" w:rsidRDefault="007030CB"/>
    <w:p w14:paraId="78C67035" w14:textId="77777777" w:rsidR="007030CB" w:rsidRDefault="007030CB"/>
    <w:p w14:paraId="6FCBA49A" w14:textId="77777777" w:rsidR="007030CB" w:rsidRDefault="00931FDD">
      <w:r>
        <w:rPr>
          <w:noProof/>
        </w:rPr>
        <w:drawing>
          <wp:inline distT="114300" distB="114300" distL="114300" distR="114300" wp14:anchorId="3A63E422" wp14:editId="2533B82E">
            <wp:extent cx="5734050" cy="2641600"/>
            <wp:effectExtent l="0" t="0" r="0" b="0"/>
            <wp:docPr id="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691D1" w14:textId="77777777" w:rsidR="007030CB" w:rsidRDefault="007030CB"/>
    <w:p w14:paraId="49C4F217" w14:textId="77777777" w:rsidR="007030CB" w:rsidRDefault="007030CB"/>
    <w:p w14:paraId="23883D3D" w14:textId="77777777" w:rsidR="007030CB" w:rsidRDefault="007030CB"/>
    <w:p w14:paraId="3CA221AE" w14:textId="77777777" w:rsidR="007030CB" w:rsidRDefault="00931FDD">
      <w:pPr>
        <w:ind w:firstLine="720"/>
        <w:jc w:val="both"/>
      </w:pPr>
      <w:r>
        <w:t xml:space="preserve">Tout d’abord, le prédicat </w:t>
      </w:r>
      <w:proofErr w:type="spellStart"/>
      <w:r>
        <w:rPr>
          <w:b/>
          <w:color w:val="0B5394"/>
        </w:rPr>
        <w:t>coup_joueur</w:t>
      </w:r>
      <w:proofErr w:type="spellEnd"/>
      <w:r>
        <w:rPr>
          <w:b/>
          <w:color w:val="0B5394"/>
        </w:rPr>
        <w:t xml:space="preserve">. </w:t>
      </w:r>
      <w:r>
        <w:t>Celui-ci va faire le lien entre le coup demandé à l’utilisateur, et le coup effectif joué.</w:t>
      </w: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0" wp14:anchorId="17718CDE" wp14:editId="7A35D638">
            <wp:simplePos x="0" y="0"/>
            <wp:positionH relativeFrom="margin">
              <wp:posOffset>2057400</wp:posOffset>
            </wp:positionH>
            <wp:positionV relativeFrom="paragraph">
              <wp:posOffset>57150</wp:posOffset>
            </wp:positionV>
            <wp:extent cx="4248150" cy="538163"/>
            <wp:effectExtent l="0" t="0" r="0" b="0"/>
            <wp:wrapSquare wrapText="bothSides" distT="114300" distB="114300" distL="114300" distR="11430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38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F2E5DB" w14:textId="77777777" w:rsidR="007030CB" w:rsidRDefault="007030CB"/>
    <w:p w14:paraId="2B68CDA3" w14:textId="77777777" w:rsidR="007030CB" w:rsidRDefault="00C11CBC">
      <w:pPr>
        <w:ind w:firstLine="720"/>
        <w:jc w:val="both"/>
      </w:pPr>
      <w:r>
        <w:rPr>
          <w:noProof/>
        </w:rPr>
        <w:lastRenderedPageBreak/>
        <w:drawing>
          <wp:anchor distT="114300" distB="114300" distL="114300" distR="114300" simplePos="0" relativeHeight="251661312" behindDoc="0" locked="0" layoutInCell="0" hidden="0" allowOverlap="0" wp14:anchorId="36CA1241" wp14:editId="012B0C67">
            <wp:simplePos x="0" y="0"/>
            <wp:positionH relativeFrom="margin">
              <wp:posOffset>-66675</wp:posOffset>
            </wp:positionH>
            <wp:positionV relativeFrom="paragraph">
              <wp:posOffset>1486535</wp:posOffset>
            </wp:positionV>
            <wp:extent cx="6052820" cy="3094355"/>
            <wp:effectExtent l="0" t="0" r="0" b="4445"/>
            <wp:wrapSquare wrapText="bothSides" distT="114300" distB="114300" distL="114300" distR="114300"/>
            <wp:docPr id="16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3094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31FDD">
        <w:t xml:space="preserve">Le prédicat </w:t>
      </w:r>
      <w:proofErr w:type="spellStart"/>
      <w:r w:rsidR="00931FDD">
        <w:rPr>
          <w:b/>
          <w:color w:val="0B5394"/>
        </w:rPr>
        <w:t>demander_coup</w:t>
      </w:r>
      <w:proofErr w:type="spellEnd"/>
      <w:r w:rsidR="00931FDD">
        <w:t xml:space="preserve">, va ensuite demander à l’utilisateur de combien de case celui-ci veut se déplacer avec le prédicat </w:t>
      </w:r>
      <w:proofErr w:type="spellStart"/>
      <w:r w:rsidR="00931FDD">
        <w:rPr>
          <w:b/>
          <w:color w:val="0B5394"/>
        </w:rPr>
        <w:t>mouv_trader</w:t>
      </w:r>
      <w:proofErr w:type="spellEnd"/>
      <w:r w:rsidR="00931FDD">
        <w:t xml:space="preserve">. Puis il va demander à </w:t>
      </w:r>
      <w:r>
        <w:rPr>
          <w:noProof/>
        </w:rPr>
        <w:drawing>
          <wp:anchor distT="114300" distB="114300" distL="114300" distR="114300" simplePos="0" relativeHeight="251660288" behindDoc="0" locked="0" layoutInCell="0" hidden="0" allowOverlap="0" wp14:anchorId="79B1E5B7" wp14:editId="38C69EE2">
            <wp:simplePos x="0" y="0"/>
            <wp:positionH relativeFrom="margin">
              <wp:posOffset>-176530</wp:posOffset>
            </wp:positionH>
            <wp:positionV relativeFrom="paragraph">
              <wp:posOffset>-229235</wp:posOffset>
            </wp:positionV>
            <wp:extent cx="6052820" cy="474345"/>
            <wp:effectExtent l="0" t="0" r="0" b="0"/>
            <wp:wrapTopAndBottom distT="114300" distB="11430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474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31FDD">
        <w:t xml:space="preserve">l’utilisateur </w:t>
      </w:r>
      <w:bookmarkStart w:id="13" w:name="_GoBack"/>
      <w:bookmarkEnd w:id="13"/>
      <w:r>
        <w:t>quelle</w:t>
      </w:r>
      <w:r w:rsidR="00931FDD">
        <w:t xml:space="preserve"> marchandise il veut prendre et garder. Tout ceci avec l’aide des prédicats de vérification d’</w:t>
      </w:r>
      <w:proofErr w:type="spellStart"/>
      <w:r w:rsidR="00931FDD">
        <w:t>existance</w:t>
      </w:r>
      <w:proofErr w:type="spellEnd"/>
      <w:r w:rsidR="00931FDD">
        <w:t>, pour respecter les contraintes du jeu. (Déplacement par coup, marchandise prise/</w:t>
      </w:r>
      <w:r>
        <w:t>rejetée</w:t>
      </w:r>
      <w:proofErr w:type="gramStart"/>
      <w:r>
        <w:t>,…)</w:t>
      </w:r>
      <w:proofErr w:type="gramEnd"/>
    </w:p>
    <w:p w14:paraId="6EA5C034" w14:textId="77777777" w:rsidR="007030CB" w:rsidRDefault="007030CB"/>
    <w:p w14:paraId="67CB6A7F" w14:textId="77777777" w:rsidR="007030CB" w:rsidRDefault="00C11CBC">
      <w:pPr>
        <w:ind w:firstLine="720"/>
        <w:jc w:val="both"/>
      </w:pPr>
      <w:r>
        <w:rPr>
          <w:noProof/>
        </w:rPr>
        <w:drawing>
          <wp:anchor distT="114300" distB="114300" distL="114300" distR="114300" simplePos="0" relativeHeight="251662336" behindDoc="0" locked="0" layoutInCell="0" hidden="0" allowOverlap="0" wp14:anchorId="688B00B7" wp14:editId="37A74A37">
            <wp:simplePos x="0" y="0"/>
            <wp:positionH relativeFrom="margin">
              <wp:posOffset>-61595</wp:posOffset>
            </wp:positionH>
            <wp:positionV relativeFrom="paragraph">
              <wp:posOffset>492760</wp:posOffset>
            </wp:positionV>
            <wp:extent cx="6057900" cy="966470"/>
            <wp:effectExtent l="0" t="0" r="0" b="0"/>
            <wp:wrapTopAndBottom distT="114300" distB="11430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966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31FDD">
        <w:t xml:space="preserve">Une fois le coup du jeu “enregistrer”, c’est au tour du prédicat </w:t>
      </w:r>
      <w:proofErr w:type="spellStart"/>
      <w:r w:rsidR="00931FDD">
        <w:rPr>
          <w:b/>
          <w:color w:val="0B5394"/>
        </w:rPr>
        <w:t>jouer_coup</w:t>
      </w:r>
      <w:proofErr w:type="spellEnd"/>
      <w:r w:rsidR="00931FDD">
        <w:t xml:space="preserve"> de rentrer en action. </w:t>
      </w:r>
    </w:p>
    <w:p w14:paraId="01C181A7" w14:textId="77777777" w:rsidR="007030CB" w:rsidRDefault="00C11CBC">
      <w:pPr>
        <w:ind w:firstLine="720"/>
        <w:jc w:val="both"/>
      </w:pPr>
      <w:r>
        <w:rPr>
          <w:noProof/>
        </w:rPr>
        <w:drawing>
          <wp:anchor distT="114300" distB="114300" distL="114300" distR="114300" simplePos="0" relativeHeight="251663360" behindDoc="0" locked="0" layoutInCell="0" hidden="0" allowOverlap="0" wp14:anchorId="285C573A" wp14:editId="798B1AAB">
            <wp:simplePos x="0" y="0"/>
            <wp:positionH relativeFrom="margin">
              <wp:posOffset>-66675</wp:posOffset>
            </wp:positionH>
            <wp:positionV relativeFrom="paragraph">
              <wp:posOffset>1948815</wp:posOffset>
            </wp:positionV>
            <wp:extent cx="6057900" cy="1166495"/>
            <wp:effectExtent l="0" t="0" r="0" b="0"/>
            <wp:wrapSquare wrapText="bothSides" distT="114300" distB="114300" distL="114300" distR="114300"/>
            <wp:docPr id="1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166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31FDD">
        <w:t xml:space="preserve">Celui-ci va </w:t>
      </w:r>
      <w:r w:rsidR="00931FDD">
        <w:rPr>
          <w:b/>
        </w:rPr>
        <w:t>mettre à jour tout le plateau</w:t>
      </w:r>
      <w:r w:rsidR="00931FDD">
        <w:t xml:space="preserve"> (bourse et marchand</w:t>
      </w:r>
      <w:r w:rsidR="00931FDD">
        <w:t>ise) mais aussi la position du joueur et sa réserve. Pour cela de nombreux prédicats ont été implémentés pour remplacer, retirer et mettre à jour les listes.</w:t>
      </w:r>
    </w:p>
    <w:p w14:paraId="77978C47" w14:textId="77777777" w:rsidR="007030CB" w:rsidRDefault="00931FDD">
      <w:pPr>
        <w:spacing w:line="240" w:lineRule="auto"/>
      </w:pPr>
      <w:r>
        <w:rPr>
          <w:noProof/>
        </w:rPr>
        <w:lastRenderedPageBreak/>
        <w:drawing>
          <wp:anchor distT="114300" distB="114300" distL="114300" distR="114300" simplePos="0" relativeHeight="251664384" behindDoc="0" locked="0" layoutInCell="0" hidden="0" allowOverlap="0" wp14:anchorId="26C6BD19" wp14:editId="31513A48">
            <wp:simplePos x="0" y="0"/>
            <wp:positionH relativeFrom="margin">
              <wp:posOffset>-60960</wp:posOffset>
            </wp:positionH>
            <wp:positionV relativeFrom="paragraph">
              <wp:posOffset>-111760</wp:posOffset>
            </wp:positionV>
            <wp:extent cx="6052820" cy="3434715"/>
            <wp:effectExtent l="0" t="0" r="0" b="0"/>
            <wp:wrapSquare wrapText="bothSides" distT="114300" distB="114300" distL="114300" distR="114300"/>
            <wp:docPr id="13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3434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ED6ADF" w14:textId="77777777" w:rsidR="007030CB" w:rsidRDefault="00C11CBC">
      <w:pPr>
        <w:spacing w:line="240" w:lineRule="auto"/>
        <w:ind w:firstLine="720"/>
        <w:jc w:val="both"/>
      </w:pPr>
      <w:r>
        <w:rPr>
          <w:noProof/>
        </w:rPr>
        <w:drawing>
          <wp:anchor distT="114300" distB="114300" distL="114300" distR="114300" simplePos="0" relativeHeight="251665408" behindDoc="0" locked="0" layoutInCell="0" hidden="0" allowOverlap="0" wp14:anchorId="27D702BD" wp14:editId="7E90CF91">
            <wp:simplePos x="0" y="0"/>
            <wp:positionH relativeFrom="margin">
              <wp:posOffset>-60325</wp:posOffset>
            </wp:positionH>
            <wp:positionV relativeFrom="paragraph">
              <wp:posOffset>633730</wp:posOffset>
            </wp:positionV>
            <wp:extent cx="6057900" cy="1997710"/>
            <wp:effectExtent l="0" t="0" r="12700" b="8890"/>
            <wp:wrapTopAndBottom distT="114300" distB="11430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997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31FDD">
        <w:t xml:space="preserve">Enfin, les prédicats permettant de </w:t>
      </w:r>
      <w:r w:rsidR="00931FDD">
        <w:rPr>
          <w:b/>
        </w:rPr>
        <w:t>déterminer le gagnant</w:t>
      </w:r>
      <w:r w:rsidR="00931FDD">
        <w:t>. Ceux-ci calculent en premier le score</w:t>
      </w:r>
      <w:r w:rsidR="00931FDD">
        <w:t xml:space="preserve"> des joueurs en fonction de la bourse et de la main de chaque joueur. Puis le prédicat </w:t>
      </w:r>
      <w:r w:rsidR="00931FDD">
        <w:rPr>
          <w:b/>
          <w:color w:val="0B5394"/>
        </w:rPr>
        <w:t>gagnant</w:t>
      </w:r>
      <w:r w:rsidR="00931FDD">
        <w:rPr>
          <w:color w:val="0B5394"/>
        </w:rPr>
        <w:t xml:space="preserve"> </w:t>
      </w:r>
      <w:r w:rsidR="00931FDD">
        <w:t>renvois le joueur gagnant.</w:t>
      </w:r>
    </w:p>
    <w:p w14:paraId="2E29A6C8" w14:textId="77777777" w:rsidR="007030CB" w:rsidRDefault="007030CB">
      <w:pPr>
        <w:pStyle w:val="Titre1"/>
        <w:spacing w:line="240" w:lineRule="auto"/>
        <w:contextualSpacing w:val="0"/>
      </w:pPr>
      <w:bookmarkStart w:id="14" w:name="h.tj3rbco1s5lr" w:colFirst="0" w:colLast="0"/>
      <w:bookmarkEnd w:id="14"/>
    </w:p>
    <w:p w14:paraId="0EF02239" w14:textId="77777777" w:rsidR="007030CB" w:rsidRDefault="00931FDD">
      <w:r>
        <w:br w:type="page"/>
      </w:r>
    </w:p>
    <w:p w14:paraId="2D5D96D6" w14:textId="77777777" w:rsidR="007030CB" w:rsidRDefault="007030CB">
      <w:pPr>
        <w:pStyle w:val="Titre1"/>
        <w:spacing w:line="240" w:lineRule="auto"/>
        <w:contextualSpacing w:val="0"/>
      </w:pPr>
      <w:bookmarkStart w:id="15" w:name="h.lnj3la2p7jvc" w:colFirst="0" w:colLast="0"/>
      <w:bookmarkEnd w:id="15"/>
    </w:p>
    <w:p w14:paraId="7A705712" w14:textId="77777777" w:rsidR="007030CB" w:rsidRDefault="00931FDD">
      <w:pPr>
        <w:pStyle w:val="Titre1"/>
        <w:numPr>
          <w:ilvl w:val="0"/>
          <w:numId w:val="4"/>
        </w:numPr>
        <w:ind w:hanging="360"/>
      </w:pPr>
      <w:bookmarkStart w:id="16" w:name="h.4bhr5cnrreop" w:colFirst="0" w:colLast="0"/>
      <w:bookmarkEnd w:id="16"/>
      <w:r>
        <w:t>Description de l’IA</w:t>
      </w:r>
    </w:p>
    <w:p w14:paraId="42C94ABF" w14:textId="77777777" w:rsidR="007030CB" w:rsidRDefault="007030CB"/>
    <w:p w14:paraId="3F4548F2" w14:textId="77777777" w:rsidR="007030CB" w:rsidRDefault="00931FDD">
      <w:pPr>
        <w:ind w:firstLine="720"/>
        <w:jc w:val="both"/>
      </w:pPr>
      <w:r>
        <w:t xml:space="preserve">Pour implémenter l'intelligence Artificielle nous avons choisi l’algorithme </w:t>
      </w:r>
      <w:proofErr w:type="spellStart"/>
      <w:r>
        <w:t>MinMax</w:t>
      </w:r>
      <w:proofErr w:type="spellEnd"/>
      <w:r>
        <w:t xml:space="preserve"> Alpha-Beta. En effet nous cherchons d’une part à minimiser les gain de l’adversaire et d’une autre par à maximiser nos propre gains. </w:t>
      </w:r>
    </w:p>
    <w:p w14:paraId="600C314C" w14:textId="77777777" w:rsidR="007030CB" w:rsidRDefault="007030CB">
      <w:pPr>
        <w:ind w:firstLine="720"/>
        <w:jc w:val="both"/>
      </w:pPr>
    </w:p>
    <w:p w14:paraId="4ECC1217" w14:textId="77777777" w:rsidR="007030CB" w:rsidRDefault="00C11CBC">
      <w:pPr>
        <w:ind w:firstLine="720"/>
        <w:jc w:val="both"/>
      </w:pPr>
      <w:r>
        <w:t>Cet</w:t>
      </w:r>
      <w:r w:rsidR="00931FDD">
        <w:t xml:space="preserve"> algorithme nous semble le plus e</w:t>
      </w:r>
      <w:r w:rsidR="00931FDD">
        <w:t xml:space="preserve">fficaces car il est capable de choisir les branches à explorer. Il ne se contente pas d’explorer le graphe en entier en faisant </w:t>
      </w:r>
      <w:r>
        <w:t>une</w:t>
      </w:r>
      <w:r w:rsidR="00931FDD">
        <w:t xml:space="preserve"> profondeur d’abord mais il “élague” intelligemment les branches qui ne donneront toute façon pas de bonne solution.</w:t>
      </w:r>
    </w:p>
    <w:p w14:paraId="05DEE243" w14:textId="77777777" w:rsidR="007030CB" w:rsidRDefault="00931FDD" w:rsidP="00C11CBC">
      <w:pPr>
        <w:jc w:val="center"/>
      </w:pPr>
      <w:r>
        <w:rPr>
          <w:noProof/>
        </w:rPr>
        <w:drawing>
          <wp:inline distT="114300" distB="114300" distL="114300" distR="114300" wp14:anchorId="5D5FF087" wp14:editId="449B44BB">
            <wp:extent cx="4721259" cy="2345587"/>
            <wp:effectExtent l="25400" t="25400" r="28575" b="17145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2010" cy="235589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29AD903" w14:textId="77777777" w:rsidR="007030CB" w:rsidRDefault="00931FDD">
      <w:pPr>
        <w:pStyle w:val="Titre1"/>
        <w:numPr>
          <w:ilvl w:val="0"/>
          <w:numId w:val="4"/>
        </w:numPr>
        <w:ind w:hanging="360"/>
      </w:pPr>
      <w:bookmarkStart w:id="17" w:name="h.5uc2h54tp1ze" w:colFirst="0" w:colLast="0"/>
      <w:bookmarkEnd w:id="17"/>
      <w:r>
        <w:t>Difficu</w:t>
      </w:r>
      <w:r>
        <w:t>ltés rencontrées et améliorations possibles</w:t>
      </w:r>
    </w:p>
    <w:p w14:paraId="19843C88" w14:textId="77777777" w:rsidR="007030CB" w:rsidRDefault="007030CB"/>
    <w:p w14:paraId="0112EB3A" w14:textId="77777777" w:rsidR="007030CB" w:rsidRDefault="00931FDD">
      <w:pPr>
        <w:ind w:firstLine="720"/>
        <w:jc w:val="both"/>
      </w:pPr>
      <w:r>
        <w:t xml:space="preserve">La plus grosse </w:t>
      </w:r>
      <w:r w:rsidR="00C11CBC">
        <w:rPr>
          <w:b/>
        </w:rPr>
        <w:t>difficulté</w:t>
      </w:r>
      <w:r>
        <w:rPr>
          <w:b/>
        </w:rPr>
        <w:t xml:space="preserve"> </w:t>
      </w:r>
      <w:r>
        <w:t>de ce sujet a été l’implémentation de l’IA. En effet, nous avons mis du temps à choisir l’algorithme le plus performant. (</w:t>
      </w:r>
      <w:proofErr w:type="spellStart"/>
      <w:r>
        <w:t>MinMax</w:t>
      </w:r>
      <w:proofErr w:type="spellEnd"/>
      <w:r>
        <w:t xml:space="preserve"> simple ? </w:t>
      </w:r>
      <w:proofErr w:type="spellStart"/>
      <w:r>
        <w:t>MinMax</w:t>
      </w:r>
      <w:proofErr w:type="spellEnd"/>
      <w:r>
        <w:t xml:space="preserve"> </w:t>
      </w:r>
      <w:proofErr w:type="spellStart"/>
      <w:r>
        <w:t>AlphaBeta</w:t>
      </w:r>
      <w:proofErr w:type="spellEnd"/>
      <w:r>
        <w:t xml:space="preserve">) Puis une fois ce choix fait, il nous a fallu transposer </w:t>
      </w:r>
      <w:r w:rsidR="00C11CBC">
        <w:t>cet</w:t>
      </w:r>
      <w:r>
        <w:t xml:space="preserve"> algorithme dans notre programme, et do</w:t>
      </w:r>
      <w:r>
        <w:t>nc l’adapter à du Prolog.</w:t>
      </w:r>
    </w:p>
    <w:p w14:paraId="4DD6BDED" w14:textId="77777777" w:rsidR="007030CB" w:rsidRDefault="007030CB">
      <w:pPr>
        <w:jc w:val="both"/>
      </w:pPr>
    </w:p>
    <w:p w14:paraId="42410D3B" w14:textId="77777777" w:rsidR="007030CB" w:rsidRDefault="00931FDD">
      <w:pPr>
        <w:ind w:firstLine="720"/>
        <w:jc w:val="both"/>
      </w:pPr>
      <w:r>
        <w:t>Une autre grande difficulté à été le maintient à jour du plateau en permanence. En effet, un joueur ne peut pas jouer correctement si le plateau n’est pas à jour. Nous devions donc à chaque fois faire le monter les informations m</w:t>
      </w:r>
      <w:r>
        <w:t xml:space="preserve">odifiées. C’est pour cela que nous avons choisi de scinder le </w:t>
      </w:r>
      <w:proofErr w:type="spellStart"/>
      <w:r>
        <w:t>coup_joueur</w:t>
      </w:r>
      <w:proofErr w:type="spellEnd"/>
      <w:r>
        <w:t xml:space="preserve">, par exemple, en deux </w:t>
      </w:r>
      <w:r w:rsidR="00C11CBC">
        <w:t>parties</w:t>
      </w:r>
      <w:r>
        <w:t>. La première partie, s’occupe de recueillir le coup du joueur, en vérifiant que celui ci est correct. Et la deuxième partie s’occupe juste de jouer le co</w:t>
      </w:r>
      <w:r>
        <w:t>up à proprement dit, c’est à dire la mise à jour du plateau.</w:t>
      </w:r>
    </w:p>
    <w:p w14:paraId="54A57776" w14:textId="77777777" w:rsidR="007030CB" w:rsidRDefault="007030CB">
      <w:pPr>
        <w:jc w:val="both"/>
      </w:pPr>
    </w:p>
    <w:p w14:paraId="6AE4BA56" w14:textId="77777777" w:rsidR="007030CB" w:rsidRDefault="00931FDD">
      <w:pPr>
        <w:ind w:firstLine="720"/>
        <w:jc w:val="both"/>
      </w:pPr>
      <w:r>
        <w:t xml:space="preserve">Une </w:t>
      </w:r>
      <w:r>
        <w:rPr>
          <w:b/>
        </w:rPr>
        <w:t>amélioration</w:t>
      </w:r>
      <w:r>
        <w:t xml:space="preserve"> possible de notre programme </w:t>
      </w:r>
      <w:r w:rsidR="00C11CBC">
        <w:t>serait</w:t>
      </w:r>
      <w:r>
        <w:t xml:space="preserve"> d’afficher le plateau de jeu de façon un peu plus visuel. </w:t>
      </w:r>
    </w:p>
    <w:p w14:paraId="63CD7897" w14:textId="77777777" w:rsidR="007030CB" w:rsidRDefault="00931FDD">
      <w:pPr>
        <w:jc w:val="both"/>
      </w:pPr>
      <w:r>
        <w:t>Il serai</w:t>
      </w:r>
      <w:r w:rsidR="00C11CBC">
        <w:t>t</w:t>
      </w:r>
      <w:r>
        <w:t xml:space="preserve"> également possible de régler </w:t>
      </w:r>
      <w:r w:rsidR="00C11CBC">
        <w:t>une</w:t>
      </w:r>
      <w:r>
        <w:t xml:space="preserve"> fonction permettant de régler la “force” du</w:t>
      </w:r>
      <w:r>
        <w:t xml:space="preserve"> joueur artificielle.</w:t>
      </w:r>
    </w:p>
    <w:sectPr w:rsidR="007030CB">
      <w:footerReference w:type="default" r:id="rId25"/>
      <w:footerReference w:type="first" r:id="rId26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E8EBB2" w14:textId="77777777" w:rsidR="00931FDD" w:rsidRDefault="00931FDD">
      <w:pPr>
        <w:spacing w:line="240" w:lineRule="auto"/>
      </w:pPr>
      <w:r>
        <w:separator/>
      </w:r>
    </w:p>
  </w:endnote>
  <w:endnote w:type="continuationSeparator" w:id="0">
    <w:p w14:paraId="064D0AC1" w14:textId="77777777" w:rsidR="00931FDD" w:rsidRDefault="00931F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077C6" w14:textId="77777777" w:rsidR="007030CB" w:rsidRPr="00C11CBC" w:rsidRDefault="007030CB" w:rsidP="00C11CBC">
    <w:pPr>
      <w:pStyle w:val="Sansinterligne"/>
      <w:rPr>
        <w:color w:val="000000" w:themeColor="text1"/>
      </w:rPr>
    </w:pPr>
  </w:p>
  <w:tbl>
    <w:tblPr>
      <w:tblStyle w:val="a"/>
      <w:tblW w:w="9029" w:type="dxa"/>
      <w:tblInd w:w="10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4514"/>
      <w:gridCol w:w="4515"/>
    </w:tblGrid>
    <w:tr w:rsidR="00C11CBC" w:rsidRPr="00C11CBC" w14:paraId="0338C264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514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517FD154" w14:textId="77777777" w:rsidR="007030CB" w:rsidRPr="00C11CBC" w:rsidRDefault="00931FDD" w:rsidP="00C11CBC">
          <w:pPr>
            <w:pStyle w:val="Sansinterligne"/>
            <w:rPr>
              <w:color w:val="000000" w:themeColor="text1"/>
            </w:rPr>
          </w:pPr>
          <w:r w:rsidRPr="00C11CBC">
            <w:rPr>
              <w:color w:val="000000" w:themeColor="text1"/>
              <w:sz w:val="18"/>
              <w:szCs w:val="18"/>
            </w:rPr>
            <w:t>IA02 - P15</w:t>
          </w:r>
        </w:p>
      </w:tc>
      <w:tc>
        <w:tcPr>
          <w:tcW w:w="4514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2F8E5AA9" w14:textId="77777777" w:rsidR="007030CB" w:rsidRPr="00C11CBC" w:rsidRDefault="00931FDD" w:rsidP="00C11CBC">
          <w:pPr>
            <w:pStyle w:val="Sansinterligne"/>
            <w:jc w:val="right"/>
            <w:rPr>
              <w:color w:val="000000" w:themeColor="text1"/>
            </w:rPr>
          </w:pPr>
          <w:r w:rsidRPr="00C11CBC">
            <w:rPr>
              <w:color w:val="000000" w:themeColor="text1"/>
              <w:sz w:val="18"/>
              <w:szCs w:val="18"/>
            </w:rPr>
            <w:t>Chicago Stock Exchange</w:t>
          </w:r>
        </w:p>
      </w:tc>
    </w:tr>
  </w:tbl>
  <w:p w14:paraId="33862443" w14:textId="77777777" w:rsidR="007030CB" w:rsidRPr="00C11CBC" w:rsidRDefault="007030CB" w:rsidP="00C11CBC">
    <w:pPr>
      <w:pStyle w:val="Sansinterligne"/>
      <w:rPr>
        <w:color w:val="000000" w:themeColor="text1"/>
      </w:rPr>
    </w:pPr>
    <w:bookmarkStart w:id="18" w:name="h.mduqlw2essqz" w:colFirst="0" w:colLast="0"/>
    <w:bookmarkEnd w:id="18"/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FF0B6" w14:textId="77777777" w:rsidR="007030CB" w:rsidRDefault="007030CB"/>
  <w:tbl>
    <w:tblPr>
      <w:tblStyle w:val="a0"/>
      <w:tblW w:w="9029" w:type="dxa"/>
      <w:tblInd w:w="10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4514"/>
      <w:gridCol w:w="4515"/>
    </w:tblGrid>
    <w:tr w:rsidR="007030CB" w14:paraId="74CD3849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514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54A245EA" w14:textId="77777777" w:rsidR="007030CB" w:rsidRDefault="00931FDD">
          <w:pPr>
            <w:spacing w:line="240" w:lineRule="auto"/>
          </w:pPr>
          <w:r>
            <w:rPr>
              <w:color w:val="434343"/>
              <w:sz w:val="24"/>
              <w:szCs w:val="24"/>
            </w:rPr>
            <w:t>Printemps 2015</w:t>
          </w:r>
        </w:p>
      </w:tc>
      <w:tc>
        <w:tcPr>
          <w:tcW w:w="4514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70610D01" w14:textId="77777777" w:rsidR="007030CB" w:rsidRDefault="00931FDD">
          <w:pPr>
            <w:jc w:val="right"/>
          </w:pPr>
          <w:r>
            <w:rPr>
              <w:color w:val="434343"/>
              <w:sz w:val="24"/>
              <w:szCs w:val="24"/>
            </w:rPr>
            <w:t>Grégory DELAUNAY, GI02</w:t>
          </w:r>
        </w:p>
        <w:p w14:paraId="563CC7E3" w14:textId="77777777" w:rsidR="007030CB" w:rsidRDefault="00931FDD">
          <w:pPr>
            <w:jc w:val="right"/>
          </w:pPr>
          <w:r>
            <w:rPr>
              <w:color w:val="434343"/>
              <w:sz w:val="24"/>
              <w:szCs w:val="24"/>
            </w:rPr>
            <w:t>Léo MAISONNEUVE, GI02</w:t>
          </w:r>
        </w:p>
      </w:tc>
    </w:tr>
  </w:tbl>
  <w:p w14:paraId="7FF54D24" w14:textId="77777777" w:rsidR="007030CB" w:rsidRDefault="007030CB">
    <w:pPr>
      <w:pStyle w:val="Titre1"/>
      <w:contextualSpacing w:val="0"/>
      <w:jc w:val="both"/>
    </w:pPr>
    <w:bookmarkStart w:id="19" w:name="h.hbp2v01xc2t0" w:colFirst="0" w:colLast="0"/>
    <w:bookmarkEnd w:id="19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B05C31" w14:textId="77777777" w:rsidR="00931FDD" w:rsidRDefault="00931FDD">
      <w:pPr>
        <w:spacing w:line="240" w:lineRule="auto"/>
      </w:pPr>
      <w:r>
        <w:separator/>
      </w:r>
    </w:p>
  </w:footnote>
  <w:footnote w:type="continuationSeparator" w:id="0">
    <w:p w14:paraId="3842AF7D" w14:textId="77777777" w:rsidR="00931FDD" w:rsidRDefault="00931F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07118"/>
    <w:multiLevelType w:val="multilevel"/>
    <w:tmpl w:val="E67498DA"/>
    <w:lvl w:ilvl="0">
      <w:start w:val="2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abstractNum w:abstractNumId="1">
    <w:nsid w:val="0B7D6989"/>
    <w:multiLevelType w:val="multilevel"/>
    <w:tmpl w:val="F8B2597A"/>
    <w:lvl w:ilvl="0">
      <w:start w:val="2"/>
      <w:numFmt w:val="upperLetter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abstractNum w:abstractNumId="2">
    <w:nsid w:val="10F6514A"/>
    <w:multiLevelType w:val="multilevel"/>
    <w:tmpl w:val="83E218B4"/>
    <w:lvl w:ilvl="0">
      <w:start w:val="2"/>
      <w:numFmt w:val="upperLetter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abstractNum w:abstractNumId="3">
    <w:nsid w:val="1B3C1460"/>
    <w:multiLevelType w:val="multilevel"/>
    <w:tmpl w:val="ABF66950"/>
    <w:lvl w:ilvl="0">
      <w:start w:val="1"/>
      <w:numFmt w:val="upperLetter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abstractNum w:abstractNumId="4">
    <w:nsid w:val="408F7FB5"/>
    <w:multiLevelType w:val="multilevel"/>
    <w:tmpl w:val="26FE282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52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68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6840"/>
      </w:pPr>
    </w:lvl>
  </w:abstractNum>
  <w:abstractNum w:abstractNumId="5">
    <w:nsid w:val="4D6B4350"/>
    <w:multiLevelType w:val="multilevel"/>
    <w:tmpl w:val="171E2CD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abstractNum w:abstractNumId="6">
    <w:nsid w:val="62A10D1B"/>
    <w:multiLevelType w:val="multilevel"/>
    <w:tmpl w:val="E53A8A24"/>
    <w:lvl w:ilvl="0">
      <w:start w:val="1"/>
      <w:numFmt w:val="upperLetter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30CB"/>
    <w:rsid w:val="007030CB"/>
    <w:rsid w:val="00931FDD"/>
    <w:rsid w:val="00C11CBC"/>
    <w:rsid w:val="00D6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67D5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"/>
    <w:next w:val="Normal"/>
    <w:pPr>
      <w:ind w:left="720" w:hanging="360"/>
      <w:contextualSpacing/>
      <w:outlineLvl w:val="1"/>
    </w:pPr>
    <w:rPr>
      <w:b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11CB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1CBC"/>
  </w:style>
  <w:style w:type="paragraph" w:styleId="Pieddepage">
    <w:name w:val="footer"/>
    <w:basedOn w:val="Normal"/>
    <w:link w:val="PieddepageCar"/>
    <w:uiPriority w:val="99"/>
    <w:unhideWhenUsed/>
    <w:rsid w:val="00C11CB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1CBC"/>
  </w:style>
  <w:style w:type="paragraph" w:styleId="Sansinterligne">
    <w:name w:val="No Spacing"/>
    <w:uiPriority w:val="1"/>
    <w:qFormat/>
    <w:rsid w:val="00C11CB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931</Words>
  <Characters>5125</Characters>
  <Application>Microsoft Macintosh Word</Application>
  <DocSecurity>0</DocSecurity>
  <Lines>42</Lines>
  <Paragraphs>12</Paragraphs>
  <ScaleCrop>false</ScaleCrop>
  <LinksUpToDate>false</LinksUpToDate>
  <CharactersWithSpaces>6044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Utilisateur de Microsoft Office</cp:lastModifiedBy>
  <cp:revision>2</cp:revision>
  <dcterms:created xsi:type="dcterms:W3CDTF">2015-06-15T13:01:00Z</dcterms:created>
  <dcterms:modified xsi:type="dcterms:W3CDTF">2015-06-15T13:01:00Z</dcterms:modified>
</cp:coreProperties>
</file>