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C5181" w14:textId="13471747" w:rsidR="0013528B" w:rsidRDefault="00000000">
      <w:pPr>
        <w:pStyle w:val="Heading1"/>
      </w:pPr>
      <w:bookmarkStart w:id="0" w:name="matthew-l"/>
      <w:r>
        <w:rPr>
          <w:b/>
          <w:bCs/>
        </w:rPr>
        <w:t>Matthew L</w:t>
      </w:r>
      <w:r w:rsidR="00DE0DDF">
        <w:rPr>
          <w:b/>
          <w:bCs/>
        </w:rPr>
        <w:t>ong</w:t>
      </w:r>
    </w:p>
    <w:p w14:paraId="3D0FA704" w14:textId="14030109" w:rsidR="0013528B" w:rsidRDefault="00000000">
      <w:pPr>
        <w:pStyle w:val="FirstParagraph"/>
      </w:pPr>
      <w:r>
        <w:t>Senior Software</w:t>
      </w:r>
      <w:r w:rsidR="00594C61">
        <w:t>/DevOps</w:t>
      </w:r>
      <w:r>
        <w:t xml:space="preserve"> Engineer | Full-Stack Developer | Cloud Architect</w:t>
      </w:r>
    </w:p>
    <w:p w14:paraId="1C872689" w14:textId="77777777" w:rsidR="0013528B" w:rsidRDefault="0013528B">
      <w:pPr>
        <w:pStyle w:val="BodyText"/>
      </w:pPr>
      <w:hyperlink r:id="rId6">
        <w:r>
          <w:rPr>
            <w:rStyle w:val="Hyperlink"/>
          </w:rPr>
          <w:t>mlong@magneton.io</w:t>
        </w:r>
      </w:hyperlink>
      <w:r>
        <w:t xml:space="preserve"> | 708-480-2232 | </w:t>
      </w:r>
      <w:hyperlink r:id="rId7">
        <w:r>
          <w:rPr>
            <w:rStyle w:val="Hyperlink"/>
          </w:rPr>
          <w:t>LinkedIn</w:t>
        </w:r>
      </w:hyperlink>
    </w:p>
    <w:p w14:paraId="07DE26B2" w14:textId="77777777" w:rsidR="0013528B" w:rsidRDefault="00000000">
      <w:pPr>
        <w:pStyle w:val="Heading1"/>
      </w:pPr>
      <w:bookmarkStart w:id="1" w:name="executive-summary"/>
      <w:bookmarkEnd w:id="0"/>
      <w:r>
        <w:rPr>
          <w:b/>
          <w:bCs/>
        </w:rPr>
        <w:t>Executive Summary</w:t>
      </w:r>
    </w:p>
    <w:p w14:paraId="707F34BB" w14:textId="77777777" w:rsidR="0013528B" w:rsidRDefault="00000000">
      <w:pPr>
        <w:pStyle w:val="FirstParagraph"/>
      </w:pPr>
      <w:r>
        <w:t>Results-driven Senior Software Engineer with 20+ years delivering high-impact technical solutions that drive measurable business outcomes. Proven track record of reducing costs ($70K+ annual savings), accelerating revenue ($300M exit), and scaling systems to process millions of daily transactions. Expert in translating complex technical challenges into pragmatic solutions across full-stack development, cloud architecture, and AI/ML. Combines deep technical expertise with strong cross-functional collaboration skills. Patent holder in secure distributed messaging with demonstrated ability to lead when needed while thriving as an individual contributor.</w:t>
      </w:r>
    </w:p>
    <w:p w14:paraId="5B16E15E" w14:textId="77777777" w:rsidR="0013528B" w:rsidRDefault="00000000">
      <w:pPr>
        <w:pStyle w:val="Heading2"/>
      </w:pPr>
      <w:bookmarkStart w:id="2" w:name="key-achievements"/>
      <w:r>
        <w:rPr>
          <w:b/>
          <w:bCs/>
        </w:rPr>
        <w:t>Key Achievements</w:t>
      </w:r>
    </w:p>
    <w:p w14:paraId="17D0C185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$300M Exit</w:t>
      </w:r>
      <w:r>
        <w:t xml:space="preserve"> - Core contributor at Evident.io (acquired by Palo Alto Networks)</w:t>
      </w:r>
    </w:p>
    <w:p w14:paraId="3E9CD42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$70K Annual Savings</w:t>
      </w:r>
      <w:r>
        <w:t xml:space="preserve"> - Optimized AWS infrastructure reducing operational costs</w:t>
      </w:r>
    </w:p>
    <w:p w14:paraId="21837E90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100+ Successful Engagements</w:t>
      </w:r>
      <w:r>
        <w:t xml:space="preserve"> - Delivered high-value solutions across Finance, Healthcare, Energy, and Government sectors</w:t>
      </w:r>
    </w:p>
    <w:p w14:paraId="4C9B1C19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Patent Holder</w:t>
      </w:r>
      <w:r>
        <w:t xml:space="preserve"> - Invented a secure distributed messaging architecture</w:t>
      </w:r>
    </w:p>
    <w:p w14:paraId="7591D75A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DARPA Recognition</w:t>
      </w:r>
      <w:r>
        <w:t xml:space="preserve"> - Distinguished technology innovator and leadership alliance member</w:t>
      </w:r>
    </w:p>
    <w:p w14:paraId="76FF839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500+ Commits (2024-2025)</w:t>
      </w:r>
      <w:r>
        <w:t xml:space="preserve"> - Active development across 68 repositories</w:t>
      </w:r>
    </w:p>
    <w:p w14:paraId="4368274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Zoro E-commerce Platform</w:t>
      </w:r>
      <w:r>
        <w:t xml:space="preserve"> - Built microservices handling millions of transactions daily (2025)</w:t>
      </w:r>
    </w:p>
    <w:p w14:paraId="0DB7862B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TSI Infrastructure</w:t>
      </w:r>
      <w:r>
        <w:t xml:space="preserve"> - Architected AWS cloud solutions with React/Laravel stack (2024-2025)</w:t>
      </w:r>
    </w:p>
    <w:p w14:paraId="54A2DC03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Pop Secret IVR System</w:t>
      </w:r>
      <w:r>
        <w:t xml:space="preserve"> - Developed a Twilio-powered voice AI system for a national campaign (2025)</w:t>
      </w:r>
    </w:p>
    <w:p w14:paraId="06DF485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Cogability Platform</w:t>
      </w:r>
      <w:r>
        <w:t xml:space="preserve"> - Built intelligent document processing with Vision LLMs (2023-2025)</w:t>
      </w:r>
    </w:p>
    <w:p w14:paraId="3EE7F97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PredictiveHR SaaS</w:t>
      </w:r>
      <w:r>
        <w:t xml:space="preserve"> - Created workforce analytics platform with AWS CDK (2021-2023)</w:t>
      </w:r>
    </w:p>
    <w:p w14:paraId="645B2B3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BetaCom 5G Platform</w:t>
      </w:r>
      <w:r>
        <w:t xml:space="preserve"> - Architected real-time network monitoring dashboard (2020-2021)</w:t>
      </w:r>
    </w:p>
    <w:p w14:paraId="1895D205" w14:textId="77777777" w:rsidR="0013528B" w:rsidRDefault="00000000">
      <w:pPr>
        <w:pStyle w:val="Heading1"/>
      </w:pPr>
      <w:bookmarkStart w:id="3" w:name="core-competencies"/>
      <w:bookmarkEnd w:id="1"/>
      <w:bookmarkEnd w:id="2"/>
      <w:r>
        <w:rPr>
          <w:b/>
          <w:bCs/>
        </w:rPr>
        <w:lastRenderedPageBreak/>
        <w:t>Core Competencies</w:t>
      </w:r>
    </w:p>
    <w:p w14:paraId="46A6D904" w14:textId="77777777" w:rsidR="0013528B" w:rsidRDefault="00000000">
      <w:pPr>
        <w:pStyle w:val="Heading2"/>
      </w:pPr>
      <w:bookmarkStart w:id="4" w:name="software-engineering-excellence"/>
      <w:r>
        <w:rPr>
          <w:b/>
          <w:bCs/>
        </w:rPr>
        <w:t>Software Engineering Excellence</w:t>
      </w:r>
    </w:p>
    <w:p w14:paraId="09E04812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Full-Stack Development:</w:t>
      </w:r>
      <w:r>
        <w:t xml:space="preserve"> Expert in React, Node.js, Python, Java/Spring, Go</w:t>
      </w:r>
    </w:p>
    <w:p w14:paraId="7C39974D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System Architecture:</w:t>
      </w:r>
      <w:r>
        <w:t xml:space="preserve"> Designed and built 100+ production systems</w:t>
      </w:r>
    </w:p>
    <w:p w14:paraId="486E7117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Code Quality:</w:t>
      </w:r>
      <w:r>
        <w:t xml:space="preserve"> Strong advocate for clean code, testing, and best practices</w:t>
      </w:r>
    </w:p>
    <w:p w14:paraId="4FF54C75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Problem Solving:</w:t>
      </w:r>
      <w:r>
        <w:t xml:space="preserve"> Complex algorithm design and optimization</w:t>
      </w:r>
    </w:p>
    <w:p w14:paraId="1082FAD3" w14:textId="77777777" w:rsidR="0013528B" w:rsidRDefault="00000000">
      <w:pPr>
        <w:pStyle w:val="Heading2"/>
      </w:pPr>
      <w:bookmarkStart w:id="5" w:name="team-collaboration-leadership"/>
      <w:bookmarkEnd w:id="4"/>
      <w:r>
        <w:rPr>
          <w:b/>
          <w:bCs/>
        </w:rPr>
        <w:t>Team Collaboration &amp; Leadership</w:t>
      </w:r>
    </w:p>
    <w:p w14:paraId="0BDD2DB9" w14:textId="77777777" w:rsidR="0013528B" w:rsidRDefault="00000000">
      <w:pPr>
        <w:pStyle w:val="Compact"/>
        <w:numPr>
          <w:ilvl w:val="0"/>
          <w:numId w:val="4"/>
        </w:numPr>
      </w:pPr>
      <w:r>
        <w:t>Thrives in collaborative team environments as an individual contributor</w:t>
      </w:r>
    </w:p>
    <w:p w14:paraId="3F2FC71B" w14:textId="77777777" w:rsidR="0013528B" w:rsidRDefault="00000000">
      <w:pPr>
        <w:pStyle w:val="Compact"/>
        <w:numPr>
          <w:ilvl w:val="0"/>
          <w:numId w:val="4"/>
        </w:numPr>
      </w:pPr>
      <w:r>
        <w:t>Strong communicator across technical and non-technical stakeholders</w:t>
      </w:r>
    </w:p>
    <w:p w14:paraId="26F639CA" w14:textId="77777777" w:rsidR="0013528B" w:rsidRDefault="00000000">
      <w:pPr>
        <w:pStyle w:val="Compact"/>
        <w:numPr>
          <w:ilvl w:val="0"/>
          <w:numId w:val="4"/>
        </w:numPr>
      </w:pPr>
      <w:r>
        <w:t>Mentors junior developers and shares knowledge freely</w:t>
      </w:r>
    </w:p>
    <w:p w14:paraId="4F13D233" w14:textId="77777777" w:rsidR="0013528B" w:rsidRDefault="00000000">
      <w:pPr>
        <w:pStyle w:val="Compact"/>
        <w:numPr>
          <w:ilvl w:val="0"/>
          <w:numId w:val="4"/>
        </w:numPr>
      </w:pPr>
      <w:r>
        <w:t>When needed, can lead teams of teams (20+ engineers)</w:t>
      </w:r>
    </w:p>
    <w:p w14:paraId="4673C3DF" w14:textId="77777777" w:rsidR="0013528B" w:rsidRDefault="00000000">
      <w:pPr>
        <w:pStyle w:val="Compact"/>
        <w:numPr>
          <w:ilvl w:val="0"/>
          <w:numId w:val="4"/>
        </w:numPr>
      </w:pPr>
      <w:r>
        <w:t>Experience as CTO and Director-level positions when leadership required</w:t>
      </w:r>
    </w:p>
    <w:p w14:paraId="622E1794" w14:textId="77777777" w:rsidR="0013528B" w:rsidRDefault="00000000">
      <w:pPr>
        <w:pStyle w:val="Heading2"/>
      </w:pPr>
      <w:bookmarkStart w:id="6" w:name="technical-expertise"/>
      <w:bookmarkEnd w:id="5"/>
      <w:r>
        <w:rPr>
          <w:b/>
          <w:bCs/>
        </w:rPr>
        <w:t>Technical Expertise</w:t>
      </w:r>
    </w:p>
    <w:p w14:paraId="1D4B733E" w14:textId="77777777" w:rsidR="0013528B" w:rsidRDefault="00000000">
      <w:pPr>
        <w:pStyle w:val="Heading3"/>
      </w:pPr>
      <w:bookmarkStart w:id="7" w:name="cloud-infrastructure"/>
      <w:r>
        <w:rPr>
          <w:b/>
          <w:bCs/>
        </w:rPr>
        <w:t>Cloud &amp; Infrastructure</w:t>
      </w:r>
    </w:p>
    <w:p w14:paraId="7290C944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Multi-Cloud Expert:</w:t>
      </w:r>
      <w:r>
        <w:t xml:space="preserve"> AWS (primary), GCP, Azure certified implementations</w:t>
      </w:r>
    </w:p>
    <w:p w14:paraId="37863B4D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Infrastructure as Code:</w:t>
      </w:r>
      <w:r>
        <w:t xml:space="preserve"> Terraform (modules, state management, workspaces), AWS CDK, CloudFormation</w:t>
      </w:r>
    </w:p>
    <w:p w14:paraId="339DCDB8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CI/CD Pipelines:</w:t>
      </w:r>
      <w:r>
        <w:t xml:space="preserve"> GitHub Actions, GitLab CI, Jenkins, CircleCI, AWS CodePipeline, ArgoCD (GitOps)</w:t>
      </w:r>
    </w:p>
    <w:p w14:paraId="47E9D007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Container Orchestration:</w:t>
      </w:r>
      <w:r>
        <w:t xml:space="preserve"> Kubernetes (EKS, GKE), Docker, Helm, service mesh</w:t>
      </w:r>
    </w:p>
    <w:p w14:paraId="6FDE819E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Security Focus:</w:t>
      </w:r>
      <w:r>
        <w:t xml:space="preserve"> NIST, SOC2, PCI, HIPAA compliance implementation</w:t>
      </w:r>
    </w:p>
    <w:p w14:paraId="461F8BE0" w14:textId="77777777" w:rsidR="0013528B" w:rsidRDefault="00000000">
      <w:pPr>
        <w:pStyle w:val="Heading3"/>
      </w:pPr>
      <w:bookmarkStart w:id="8" w:name="development-stack"/>
      <w:bookmarkEnd w:id="7"/>
      <w:r>
        <w:rPr>
          <w:b/>
          <w:bCs/>
        </w:rPr>
        <w:t>Development Stack</w:t>
      </w:r>
    </w:p>
    <w:p w14:paraId="4345E56B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Languages:</w:t>
      </w:r>
      <w:r>
        <w:t xml:space="preserve"> Python, JavaScript/TypeScript, Go, Java/Spring, Scala</w:t>
      </w:r>
    </w:p>
    <w:p w14:paraId="6B7F19ED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Frameworks:</w:t>
      </w:r>
      <w:r>
        <w:t xml:space="preserve"> React, Node.js, FastAPI, Django, Spring Boot</w:t>
      </w:r>
    </w:p>
    <w:p w14:paraId="0612940F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Data &amp; AI:</w:t>
      </w:r>
      <w:r>
        <w:t xml:space="preserve"> TensorFlow, PyTorch, Spark, Kafka, BigQuery, Snowflake</w:t>
      </w:r>
    </w:p>
    <w:p w14:paraId="11C6B9C6" w14:textId="77777777" w:rsidR="0013528B" w:rsidRDefault="00000000">
      <w:pPr>
        <w:pStyle w:val="Heading1"/>
      </w:pPr>
      <w:bookmarkStart w:id="9" w:name="education-professional-development"/>
      <w:bookmarkEnd w:id="3"/>
      <w:bookmarkEnd w:id="6"/>
      <w:bookmarkEnd w:id="8"/>
      <w:r>
        <w:rPr>
          <w:b/>
          <w:bCs/>
        </w:rPr>
        <w:t>Education &amp; Professional Development</w:t>
      </w:r>
    </w:p>
    <w:p w14:paraId="0FD1AED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M.S. &amp; B.S. Computer Science</w:t>
      </w:r>
      <w:r>
        <w:t xml:space="preserve"> - University of Colorado</w:t>
      </w:r>
    </w:p>
    <w:p w14:paraId="343B3E01" w14:textId="065B1231" w:rsidR="00594C61" w:rsidRPr="00594C61" w:rsidRDefault="00594C61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PhD </w:t>
      </w:r>
      <w:r w:rsidRPr="00594C61">
        <w:rPr>
          <w:b/>
          <w:bCs/>
        </w:rPr>
        <w:t>Mathematics</w:t>
      </w:r>
      <w:r>
        <w:rPr>
          <w:b/>
          <w:bCs/>
        </w:rPr>
        <w:t xml:space="preserve"> - </w:t>
      </w:r>
      <w:r w:rsidRPr="00594C61">
        <w:rPr>
          <w:rFonts w:ascii="Segoe UI" w:hAnsi="Segoe UI" w:cs="Segoe UI"/>
          <w:shd w:val="clear" w:color="auto" w:fill="FFFFFF"/>
        </w:rPr>
        <w:t>Aion University</w:t>
      </w:r>
    </w:p>
    <w:p w14:paraId="7A2DDDC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Certifications:</w:t>
      </w:r>
      <w:r>
        <w:t xml:space="preserve"> Red Hat Certified, Microsoft Certified Professional</w:t>
      </w:r>
    </w:p>
    <w:p w14:paraId="4CA2DDEF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Continuous Learning:</w:t>
      </w:r>
      <w:r>
        <w:t xml:space="preserve"> Advanced studies in Quantum Computing, AI/ML, Cryptography, and Applied Mathematics</w:t>
      </w:r>
    </w:p>
    <w:p w14:paraId="1F28F936" w14:textId="77777777" w:rsidR="0013528B" w:rsidRDefault="00000000">
      <w:pPr>
        <w:pStyle w:val="Heading1"/>
      </w:pPr>
      <w:bookmarkStart w:id="10" w:name="recent-featured-engagements"/>
      <w:bookmarkEnd w:id="9"/>
      <w:r>
        <w:rPr>
          <w:b/>
          <w:bCs/>
        </w:rPr>
        <w:t>Recent &amp; Featured Engagements</w:t>
      </w:r>
    </w:p>
    <w:p w14:paraId="01ED48DD" w14:textId="77777777" w:rsidR="0013528B" w:rsidRPr="0011117F" w:rsidRDefault="00000000">
      <w:pPr>
        <w:pStyle w:val="FirstParagraph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Zoro/Grainger (2024-2025)</w:t>
      </w:r>
    </w:p>
    <w:p w14:paraId="0710FB43" w14:textId="33E2FE46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3183FCEE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E-commerce platform needed real-time shipment tracking and returns processing to handle millions of daily customer transactions while maintaining 99.9% uptime.</w:t>
      </w:r>
    </w:p>
    <w:p w14:paraId="71D0752C" w14:textId="77777777" w:rsidR="0018086C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15E194F6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Reduced shipment query latency 60%</w:t>
      </w:r>
      <w:r>
        <w:t xml:space="preserve"> - Architected real-time tracking service processing 2M+ daily package updates with sub-second response times (85 production commits) </w:t>
      </w:r>
    </w:p>
    <w:p w14:paraId="673806BB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Increased returns processing efficiency 40%</w:t>
      </w:r>
      <w:r>
        <w:t xml:space="preserve"> - Built automated return service handling complex partial shipment logic, reducing manual intervention from 30% to 5% (52 commits) </w:t>
      </w:r>
    </w:p>
    <w:p w14:paraId="11F0F75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Eliminated 95% of webhook failures</w:t>
      </w:r>
      <w:r>
        <w:t xml:space="preserve"> - Implemented FedEx integration with Datadog monitoring and automated retry logic, improving delivery accuracy (67 commits) </w:t>
      </w:r>
    </w:p>
    <w:p w14:paraId="3248AB0D" w14:textId="54439115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Scaled order APIs to 10K requests/second</w:t>
      </w:r>
      <w:r>
        <w:t xml:space="preserve"> - Created high-performance order management microservices supporting peak holiday traffic without degradation </w:t>
      </w:r>
      <w:r w:rsidR="0018086C">
        <w:t>–</w:t>
      </w:r>
      <w:r>
        <w:t xml:space="preserve"> </w:t>
      </w:r>
    </w:p>
    <w:p w14:paraId="3CFAAA39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Automated infrastructure provisioning</w:t>
      </w:r>
      <w:r>
        <w:t xml:space="preserve"> - Developed Terraform modules for GCP resources (Cloud Run, Pub/Sub, BigQuery) enabling consistent environment deployment across dev/staging/prod </w:t>
      </w:r>
    </w:p>
    <w:p w14:paraId="52585BB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Streamlined CI/CD pipelines</w:t>
      </w:r>
      <w:r>
        <w:t xml:space="preserve"> - Built GitHub Actions workflows with automated testing, security scanning, and blue-green deployments reducing release cycles from weekly to daily </w:t>
      </w:r>
    </w:p>
    <w:p w14:paraId="2F8AFACA" w14:textId="55485100" w:rsidR="0013528B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Tech Stack:</w:t>
      </w:r>
      <w:r>
        <w:t xml:space="preserve"> Node.js, Java/Spring Boot, Python, Google Cloud, Terraform, GitHub Actions, Microservices, Kafka, Datadog</w:t>
      </w:r>
    </w:p>
    <w:p w14:paraId="01C3D4CA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TSI (2024-2025)</w:t>
      </w:r>
    </w:p>
    <w:p w14:paraId="50C70A75" w14:textId="18A247DC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10001015" w14:textId="77777777" w:rsidR="00594C61" w:rsidRDefault="00000000" w:rsidP="00594C61">
      <w:pPr>
        <w:pStyle w:val="BodyText"/>
      </w:pPr>
      <w:r>
        <w:rPr>
          <w:b/>
          <w:bCs/>
        </w:rPr>
        <w:t>Challenge:</w:t>
      </w:r>
      <w:r>
        <w:t xml:space="preserve"> Legacy </w:t>
      </w:r>
      <w:proofErr w:type="gramStart"/>
      <w:r>
        <w:t>on-premise</w:t>
      </w:r>
      <w:proofErr w:type="gramEnd"/>
      <w:r>
        <w:t xml:space="preserve"> infrastructure causing 20% downtime during peak loads; needed modern cloud architecture to support 3x business growth.</w:t>
      </w:r>
    </w:p>
    <w:p w14:paraId="74E30BA7" w14:textId="77777777" w:rsidR="00594C61" w:rsidRDefault="00000000" w:rsidP="00594C61">
      <w:pPr>
        <w:pStyle w:val="BodyText"/>
      </w:pPr>
      <w:r w:rsidRPr="00594C61">
        <w:rPr>
          <w:b/>
          <w:bCs/>
        </w:rPr>
        <w:t>Actions &amp; Results:</w:t>
      </w:r>
      <w:r>
        <w:t xml:space="preserve"> </w:t>
      </w:r>
    </w:p>
    <w:p w14:paraId="5899E4F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Achieved 99.95% uptime</w:t>
      </w:r>
      <w:r>
        <w:t xml:space="preserve"> - Migrated critical applications to AWS with auto-scaling Kubernetes clusters, eliminating downtime during peak traffic periods </w:t>
      </w:r>
    </w:p>
    <w:p w14:paraId="1F0608FB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Improved application performance 40%</w:t>
      </w:r>
      <w:r>
        <w:t xml:space="preserve"> - Optimized PostgreSQL database queries and implemented Redis caching, reducing average response time from 2.5s to 1.5s </w:t>
      </w:r>
    </w:p>
    <w:p w14:paraId="027985E3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Accelerated feature delivery 50%</w:t>
      </w:r>
      <w:r>
        <w:t xml:space="preserve"> - Built React component library with modern patterns, reducing development time for new features from 4 weeks to 2 weeks</w:t>
      </w:r>
    </w:p>
    <w:p w14:paraId="6216EA60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Reduced infrastructure costs 25%</w:t>
      </w:r>
      <w:r>
        <w:t xml:space="preserve"> - Implemented resource optimization and rightsizing across AWS services through IaC best practices </w:t>
      </w:r>
    </w:p>
    <w:p w14:paraId="296C7491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Deployed infrastructure as code</w:t>
      </w:r>
      <w:r>
        <w:t xml:space="preserve"> - Created Terraform configurations for AWS EKS, RDS, ElastiCache, and VPC networking with reusable modules and state management via S3/DynamoDB </w:t>
      </w:r>
    </w:p>
    <w:p w14:paraId="63E6683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Established CI/CD automation</w:t>
      </w:r>
      <w:r>
        <w:t xml:space="preserve"> - Implemented GitLab CI pipelines with multi-stage builds, automated testing, container scanning, and Kubernetes deployments via Helm charts </w:t>
      </w:r>
    </w:p>
    <w:p w14:paraId="4DCFABBB" w14:textId="73717D72" w:rsidR="0013528B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Tech Stack:</w:t>
      </w:r>
      <w:r>
        <w:t xml:space="preserve"> AWS (EC2, RDS, EKS, S3), Terraform, GitLab CI, Helm, React.js, PHP Laravel, Kubernetes, PostgreSQL, Redis</w:t>
      </w:r>
    </w:p>
    <w:p w14:paraId="32FBF123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Pop Secret/PopCorners (2025)</w:t>
      </w:r>
    </w:p>
    <w:p w14:paraId="065E9B25" w14:textId="31551EDB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76727C3B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National brand needed interactive voice experience for marketing campaign launch, requiring rapid development (2-week timeline) with scalable architecture for viral potential.</w:t>
      </w:r>
    </w:p>
    <w:p w14:paraId="4DEB4846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7BEF786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Deployed campaign in 10 days</w:t>
      </w:r>
      <w:r>
        <w:t xml:space="preserve"> - Built production-ready Twilio IVR system 40% ahead of schedule, enabling on-time national marketing launch </w:t>
      </w:r>
    </w:p>
    <w:p w14:paraId="788896F5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Handled 50K+ calls without incidents</w:t>
      </w:r>
      <w:r>
        <w:t xml:space="preserve"> - Architected serverless solution with auto-scaling that maintained &lt;200ms response times during viral traffic spikes </w:t>
      </w:r>
    </w:p>
    <w:p w14:paraId="7E3A943E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Achieved 99.8% recording reliability</w:t>
      </w:r>
      <w:r>
        <w:t xml:space="preserve"> - Implemented fault-tolerant S3 storage pipeline with real-time monitoring and automated retry logic </w:t>
      </w:r>
    </w:p>
    <w:p w14:paraId="2CF11D4A" w14:textId="3F8E1AF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Increased engagement 35%</w:t>
      </w:r>
      <w:r>
        <w:t xml:space="preserve"> - Designed </w:t>
      </w:r>
      <w:r w:rsidR="000B6DF6">
        <w:t xml:space="preserve">an </w:t>
      </w:r>
      <w:r>
        <w:t xml:space="preserve">intuitive 4-option menu with SMS callbacks that improved completion rates and user satisfaction </w:t>
      </w:r>
    </w:p>
    <w:p w14:paraId="2114E091" w14:textId="4CDBF274" w:rsidR="0013528B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Tech Stack:</w:t>
      </w:r>
      <w:r>
        <w:t xml:space="preserve"> Node.js, Express, Twilio Voice/SMS, AWS S3, PostgreSQL, Vercel (Serverless)</w:t>
      </w:r>
    </w:p>
    <w:p w14:paraId="38F7DB31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Cogability (2023-2024)</w:t>
      </w:r>
    </w:p>
    <w:p w14:paraId="17A0A957" w14:textId="656EB483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098D2D79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Municipal governments manually processing 100K+ parking tickets monthly, requiring 40+ hours of staff time and creating 15-day processing delays.</w:t>
      </w:r>
    </w:p>
    <w:p w14:paraId="1B7AB6D1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0FCA498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Reduced processing time 85%</w:t>
      </w:r>
      <w:r>
        <w:t xml:space="preserve"> - Built AI-powered document automation platform that decreased ticket processing from 40 hours to 6 hours per month </w:t>
      </w:r>
    </w:p>
    <w:p w14:paraId="6BC29459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Achieved 99.5% classification accuracy</w:t>
      </w:r>
      <w:r>
        <w:t xml:space="preserve"> - Integrated AWS Textract OCR with Vision LLMs (Claude, GPT-4V) for intelligent document classification, eliminating manual sorting </w:t>
      </w:r>
    </w:p>
    <w:p w14:paraId="390FFFEB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Processed 1.2M+ documents</w:t>
      </w:r>
      <w:r>
        <w:t xml:space="preserve"> - Architected scalable Lambda-based pipeline handling 100K+ PDFs monthly with automated quality validation and error handling </w:t>
      </w:r>
    </w:p>
    <w:p w14:paraId="671E96B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Improved data extraction reliability 92%</w:t>
      </w:r>
      <w:r>
        <w:t xml:space="preserve"> - Developed Python ETL workflows with multi-stage validation, reducing manual corrections from 25% to 2% </w:t>
      </w:r>
    </w:p>
    <w:p w14:paraId="5668869A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Enabled real-time visibility</w:t>
      </w:r>
      <w:r>
        <w:t xml:space="preserve"> - Created React dashboards with live processing metrics, admin controls, and audit logging for compliance </w:t>
      </w:r>
    </w:p>
    <w:p w14:paraId="08163DA6" w14:textId="6996B9F3" w:rsidR="0013528B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Tech Stack:</w:t>
      </w:r>
      <w:r>
        <w:t xml:space="preserve"> React, Python, AWS Lambda, Textract, Vision LLMs (Claude/GPT-4V), DynamoDB, S3, CloudWatch</w:t>
      </w:r>
    </w:p>
    <w:p w14:paraId="5847AFBE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Shell (2022-2023)</w:t>
      </w:r>
    </w:p>
    <w:p w14:paraId="512DECD4" w14:textId="095A8D9C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69E374E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Energy division needed accurate load forecasting to optimize grid operations, but existing models had 40% error rates causing $2M+ annual inefficiencies.</w:t>
      </w:r>
    </w:p>
    <w:p w14:paraId="6031C79C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587F6A0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Reduced forecasting errors 30%</w:t>
      </w:r>
      <w:r>
        <w:t xml:space="preserve"> - Developed ensemble ML models using TensorFlow and scikit-learn, improving prediction accuracy from 60% to 90% and saving $600K+ annually </w:t>
      </w:r>
    </w:p>
    <w:p w14:paraId="0D2234AC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Scaled to 10M+ daily events</w:t>
      </w:r>
      <w:r>
        <w:t xml:space="preserve"> - Architected event-driven microservices platform on AWS EKS/GCP GKE with Kafka streaming, processing real-time sensor data with &lt;5s latency </w:t>
      </w:r>
    </w:p>
    <w:p w14:paraId="39B4954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Accelerated model iteration 50%</w:t>
      </w:r>
      <w:r>
        <w:t xml:space="preserve"> - Implemented MLflow experiment tracking and Airflow orchestration, reducing model retraining cycle from 4 days to 2 days</w:t>
      </w:r>
    </w:p>
    <w:p w14:paraId="2FEDC599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Achieved 99.9% API uptime</w:t>
      </w:r>
      <w:r>
        <w:t xml:space="preserve"> - Built high-performance Python FastAPI async services handling 5K requests/second with automated health checks and graceful degradation </w:t>
      </w:r>
    </w:p>
    <w:p w14:paraId="669A3218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Improved deployment velocity 3x</w:t>
      </w:r>
      <w:r>
        <w:t xml:space="preserve"> - Established GitOps workflows with ArgoCD deploying 15+ microservices across multi-cloud environments </w:t>
      </w:r>
    </w:p>
    <w:p w14:paraId="4C04B72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Managed multi-cloud infrastructure</w:t>
      </w:r>
      <w:r>
        <w:t xml:space="preserve"> - Authored Terraform configurations for hybrid AWS/GCP deployments including EKS/GKE clusters, VPC peering, IAM policies, and service accounts </w:t>
      </w:r>
    </w:p>
    <w:p w14:paraId="10BEBCC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Built robust CI/CD pipelines</w:t>
      </w:r>
      <w:r>
        <w:t xml:space="preserve"> - Created Jenkins and GitHub Actions pipelines with automated testing, Docker builds, vulnerability scanning, and ArgoCD sync for GitOps deployments </w:t>
      </w:r>
    </w:p>
    <w:p w14:paraId="4466BF3E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Collaborated cross-functionally</w:t>
      </w:r>
      <w:r>
        <w:t xml:space="preserve"> - Partnered with 8-member engineering team using pair programming, code reviews, and agile sprints </w:t>
      </w:r>
    </w:p>
    <w:p w14:paraId="5609A839" w14:textId="17A8DE59" w:rsidR="0013528B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Tech Stack:</w:t>
      </w:r>
      <w:r>
        <w:t xml:space="preserve"> Python, </w:t>
      </w:r>
      <w:proofErr w:type="spellStart"/>
      <w:r>
        <w:t>FastAPI</w:t>
      </w:r>
      <w:proofErr w:type="spellEnd"/>
      <w:r>
        <w:t>, Django, TensorFlow, Terraform, Jenkins, GitHub Actions, ArgoCD, AWS EKS, GCP GKE, Kafka, MLflow, Airflow, PostgreSQL, Redis</w:t>
      </w:r>
    </w:p>
    <w:p w14:paraId="4B8783C6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PredictiveHR (2021-2023)</w:t>
      </w:r>
    </w:p>
    <w:p w14:paraId="28D72071" w14:textId="77777777" w:rsidR="0013528B" w:rsidRDefault="00000000">
      <w:pPr>
        <w:pStyle w:val="BodyText"/>
      </w:pPr>
      <w:r>
        <w:rPr>
          <w:b/>
          <w:bCs/>
          <w:i/>
          <w:iCs/>
        </w:rPr>
        <w:t>Senior Full-Stack Engineer</w:t>
      </w:r>
    </w:p>
    <w:p w14:paraId="60045CE6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HR teams lacked predictive workforce planning tools, relying on manual spreadsheets causing 30-day forecasting delays and 40% inaccuracy in attrition prediction.</w:t>
      </w:r>
    </w:p>
    <w:p w14:paraId="67B36DB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3B0B2C09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Improved attrition prediction 250%</w:t>
      </w:r>
      <w:r>
        <w:t xml:space="preserve"> - Built ML-powered analytics platform increasing accuracy from 40% to 85%, enabling proactive retention strategies that reduced turnover 15% </w:t>
      </w:r>
    </w:p>
    <w:p w14:paraId="780D6DDC" w14:textId="4D394321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Reduced forecasting time 95%</w:t>
      </w:r>
      <w:r>
        <w:t xml:space="preserve"> - Architected automated data pipelines with AWS Glue and Redshift, decreasing workforce planning cycle from 30 days to 1.5 days </w:t>
      </w:r>
      <w:r w:rsidR="00594C61">
        <w:t>–</w:t>
      </w:r>
      <w:r>
        <w:t xml:space="preserve"> </w:t>
      </w:r>
    </w:p>
    <w:p w14:paraId="2EC149C3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Integrated 3 major HR systems</w:t>
      </w:r>
      <w:r>
        <w:t xml:space="preserve"> - Implemented AppFlow connectors for Workday, ADP, and BambooHR, automating data sync and eliminating 20 hours/week of manual entry </w:t>
      </w:r>
    </w:p>
    <w:p w14:paraId="47FA21E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Achieved production-grade quality</w:t>
      </w:r>
      <w:r>
        <w:t xml:space="preserve"> - Developed comprehensive testing framework with 90% code coverage, reducing production incidents 80% post-launch </w:t>
      </w:r>
    </w:p>
    <w:p w14:paraId="7BF4DD0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Enabled real-time insights</w:t>
      </w:r>
      <w:r>
        <w:t xml:space="preserve"> - Created interactive React dashboards visualizing predictive models, headcount trends, and cost forecasts used by 200+ HR professionals </w:t>
      </w:r>
    </w:p>
    <w:p w14:paraId="37FDDA94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Deployed scalable infrastructure</w:t>
      </w:r>
      <w:r>
        <w:t xml:space="preserve"> - Designed AWS CDK IaC deploying serverless architecture that auto-scaled to 10K concurrent users </w:t>
      </w:r>
    </w:p>
    <w:p w14:paraId="4763EB71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Implemented infrastructure automation</w:t>
      </w:r>
      <w:r>
        <w:t xml:space="preserve"> - Built Terraform modules for data pipeline infrastructure (Glue, Redshift, S3, IAM) with environment-specific variable files </w:t>
      </w:r>
    </w:p>
    <w:p w14:paraId="5272437F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Automated deployment workflows</w:t>
      </w:r>
      <w:r>
        <w:t xml:space="preserve"> - Created AWS CodePipeline CI/CD with CodeBuild for testing, CDK synth/deploy, and automated rollback on CloudWatch alarm triggers </w:t>
      </w:r>
    </w:p>
    <w:p w14:paraId="226CD932" w14:textId="05316166" w:rsidR="0013528B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Tech Stack:</w:t>
      </w:r>
      <w:r>
        <w:t xml:space="preserve"> React, TypeScript, Python, AWS CDK, Terraform, CodePipeline, Lambda, Redshift, Glue, AppFlow, SageMaker, CloudWatch</w:t>
      </w:r>
    </w:p>
    <w:p w14:paraId="44D50D62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BetaCom (2020-2021)</w:t>
      </w:r>
    </w:p>
    <w:p w14:paraId="3C6F479C" w14:textId="77777777" w:rsidR="0013528B" w:rsidRDefault="00000000">
      <w:pPr>
        <w:pStyle w:val="BodyText"/>
      </w:pPr>
      <w:r>
        <w:rPr>
          <w:b/>
          <w:bCs/>
          <w:i/>
          <w:iCs/>
        </w:rPr>
        <w:t>Lead Full-Stack Engineer</w:t>
      </w:r>
    </w:p>
    <w:p w14:paraId="141B11C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5G network operations team lacked real-time visibility into network performance, experiencing 5-10 minute delays in incident detection leading to $500K+ in SLA penalties.</w:t>
      </w:r>
    </w:p>
    <w:p w14:paraId="551B4B93" w14:textId="77777777" w:rsidR="00DE0DDF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172D4F03" w14:textId="3610E8B7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Reduced incident detection time 95%</w:t>
      </w:r>
      <w:r w:rsidR="00DE0DDF">
        <w:t xml:space="preserve">: </w:t>
      </w:r>
      <w:r>
        <w:t xml:space="preserve">Built real-time monitoring dashboard with sub-second WebSocket updates, decreasing alert latency from 8 minutes to 20 seconds and reducing SLA penalties 75% </w:t>
      </w:r>
    </w:p>
    <w:p w14:paraId="69C32CE8" w14:textId="7F429798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Scaled to 50M+ daily events</w:t>
      </w:r>
      <w:r w:rsidR="00DE0DDF">
        <w:t xml:space="preserve">: </w:t>
      </w:r>
      <w:r>
        <w:t xml:space="preserve"> Architected Kafka streaming platform with Python FastAPI async backend processing high-volume network telemetry with 99.95% delivery guarantee </w:t>
      </w:r>
    </w:p>
    <w:p w14:paraId="126002B5" w14:textId="7BCBB757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Improved network visibility 10x</w:t>
      </w:r>
      <w:r w:rsidR="00DE0DDF">
        <w:t xml:space="preserve">: </w:t>
      </w:r>
      <w:r>
        <w:t xml:space="preserve">Created interactive React dashboards with live charts, heat maps, and performance metrics used by 50+ network engineers for rapid troubleshooting </w:t>
      </w:r>
    </w:p>
    <w:p w14:paraId="2F2DDCEF" w14:textId="4AE479CA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Optimized query performance 80%</w:t>
      </w:r>
      <w:r w:rsidR="00DE0DDF">
        <w:t xml:space="preserve">: </w:t>
      </w:r>
      <w:r>
        <w:t xml:space="preserve">Designed PostgreSQL time-series schema with partitioning and indexing, reducing dashboard load times from 15s to 3s  </w:t>
      </w:r>
    </w:p>
    <w:p w14:paraId="6B67FD3E" w14:textId="6FA079EF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Enabled predictive maintenance</w:t>
      </w:r>
      <w:r w:rsidR="00DE0DDF">
        <w:t>:</w:t>
      </w:r>
      <w:r>
        <w:t xml:space="preserve"> Implemented Redis caching and anomaly detection algorithms identifying issues 30 minutes before customer impact </w:t>
      </w:r>
    </w:p>
    <w:p w14:paraId="6D86AF0D" w14:textId="4DB9C92F" w:rsidR="0013528B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Tech Stack:</w:t>
      </w:r>
      <w:r>
        <w:t xml:space="preserve"> React, Python, </w:t>
      </w:r>
      <w:proofErr w:type="spellStart"/>
      <w:r>
        <w:t>FastAPI</w:t>
      </w:r>
      <w:proofErr w:type="spellEnd"/>
      <w:r>
        <w:t xml:space="preserve"> (async), Apache Kafka, PostgreSQL (TimescaleDB), Redis, WebSockets, D3.js</w:t>
      </w:r>
    </w:p>
    <w:p w14:paraId="62F66DCC" w14:textId="77777777" w:rsidR="0013528B" w:rsidRDefault="00000000">
      <w:pPr>
        <w:pStyle w:val="BodyText"/>
      </w:pPr>
      <w:r>
        <w:rPr>
          <w:b/>
          <w:bCs/>
        </w:rPr>
        <w:t>Fidelity Labs (2020-2023)</w:t>
      </w:r>
    </w:p>
    <w:p w14:paraId="22DF107D" w14:textId="77777777" w:rsidR="0013528B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62885C08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services firm needed SOC2-compliant RegTech platform to process millions of regulatory transactions while maintaining 99.99% uptime and sub-second response times.</w:t>
      </w:r>
    </w:p>
    <w:p w14:paraId="3FC295A7" w14:textId="77777777" w:rsidR="00DE0DDF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140DF911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Achieved 99.995% uptime</w:t>
      </w:r>
      <w:r>
        <w:t xml:space="preserve"> - Architected multi-cloud infrastructure (AWS/GCP) with auto-failover and disaster recovery, exceeding 99.99% SLA and maintaining zero critical incidents </w:t>
      </w:r>
    </w:p>
    <w:p w14:paraId="52943748" w14:textId="2BBE8E41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Improved compliance accuracy 45%</w:t>
      </w:r>
      <w:r w:rsidR="00DE0DDF">
        <w:rPr>
          <w:b/>
          <w:bCs/>
        </w:rPr>
        <w:t xml:space="preserve"> </w:t>
      </w:r>
      <w:r w:rsidR="00DE0DDF" w:rsidRPr="00DE0DDF">
        <w:t>-</w:t>
      </w:r>
      <w:r>
        <w:t xml:space="preserve"> Implemented BERT-based NLP models for regulatory document classification, reducing false positives from 30% to 15% - </w:t>
      </w:r>
    </w:p>
    <w:p w14:paraId="03D8212F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Scaled to 10K+ requests/second</w:t>
      </w:r>
      <w:r>
        <w:t xml:space="preserve"> - Built high-performance Java Spring microservices with ReactJS frontend handling peak transaction volumes during regulatory reporting periods </w:t>
      </w:r>
    </w:p>
    <w:p w14:paraId="4DB9F779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Accelerated platform development</w:t>
      </w:r>
      <w:r>
        <w:t xml:space="preserve"> - Key contributor to saifr.ai platform launch, delivering core features on schedule in agile 2-week sprints </w:t>
      </w:r>
    </w:p>
    <w:p w14:paraId="243F89D5" w14:textId="3A3CE8C1" w:rsidR="0013528B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Tech Stack:</w:t>
      </w:r>
      <w:r>
        <w:t xml:space="preserve"> ReactJS, Java Spring Boot, Python, BERT/Transformers, AWS, GCP, Kafka, PostgreSQL, Redis</w:t>
      </w:r>
    </w:p>
    <w:p w14:paraId="34976B93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Regis Corporation (2018-2022)</w:t>
      </w:r>
    </w:p>
    <w:p w14:paraId="3006ACE9" w14:textId="6834B455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Developer</w:t>
      </w:r>
    </w:p>
    <w:p w14:paraId="0B243D91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advisors spent 15+ hours weekly manually categorizing and filing 100K+ monthly documents, causing client service delays and reducing revenue capacity 20%.</w:t>
      </w:r>
    </w:p>
    <w:p w14:paraId="30563B3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70F51511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Increased client retention 25%</w:t>
      </w:r>
      <w:r>
        <w:t xml:space="preserve"> - Built ML-powered document management system freeing 60 hours/month per advisor for client engagement, directly improving satisfaction and reducing churn </w:t>
      </w:r>
    </w:p>
    <w:p w14:paraId="38AEC6E2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Achieved 94% classification accuracy</w:t>
      </w:r>
      <w:r>
        <w:t xml:space="preserve"> - Developed AWS SageMaker ML models automatically categorizing financial documents, reducing manual review from 100% to 6% </w:t>
      </w:r>
    </w:p>
    <w:p w14:paraId="2C032B04" w14:textId="639CCEB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Eliminated 12 hours/week of manual work</w:t>
      </w:r>
      <w:r>
        <w:t xml:space="preserve"> - Created intelligent Outlook plugin with one-click document processing, saving advisors 600+ hours annually </w:t>
      </w:r>
      <w:r w:rsidR="00594C61">
        <w:t>–</w:t>
      </w:r>
      <w:r>
        <w:t xml:space="preserve"> </w:t>
      </w:r>
    </w:p>
    <w:p w14:paraId="41873F5C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Empowered 500+ franchisees</w:t>
      </w:r>
      <w:r>
        <w:t xml:space="preserve"> - Built ReactJS portfolio management platform providing real-time analytics and document access, improving decision-making speed 40% </w:t>
      </w:r>
    </w:p>
    <w:p w14:paraId="085A8BC4" w14:textId="3DB7716D" w:rsidR="0013528B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Tech Stack:</w:t>
      </w:r>
      <w:r>
        <w:t xml:space="preserve"> ReactJS, Python, AWS SageMaker, Textract, Lambda, S3, .NET (Outlook VSTO), PostgreSQL</w:t>
      </w:r>
    </w:p>
    <w:p w14:paraId="14B09880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Evident.io (2016-2018)</w:t>
      </w:r>
    </w:p>
    <w:p w14:paraId="55D7261D" w14:textId="77777777" w:rsidR="0013528B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39DE088B" w14:textId="77777777" w:rsidR="0013528B" w:rsidRDefault="00000000">
      <w:pPr>
        <w:pStyle w:val="BodyText"/>
      </w:pPr>
      <w:r>
        <w:rPr>
          <w:b/>
          <w:bCs/>
        </w:rPr>
        <w:t>Company Exit: $300 Million acquisition by Palo Alto Networks</w:t>
      </w:r>
    </w:p>
    <w:p w14:paraId="15FA8674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Cloud security platform needed to scale from 100K to 1M+ daily security events while maintaining sub-minute detection times and reducing escalating AWS costs.</w:t>
      </w:r>
    </w:p>
    <w:p w14:paraId="518E8587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616BE25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Contributed to $300M acquisition</w:t>
      </w:r>
      <w:r>
        <w:t xml:space="preserve"> - Core engineer delivering critical features that positioned company for successful Palo Alto Networks acquisition </w:t>
      </w:r>
    </w:p>
    <w:p w14:paraId="45B6B473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Reduced AWS costs $70K annually</w:t>
      </w:r>
      <w:r>
        <w:t xml:space="preserve"> - Optimized cloud infrastructure through right-sizing, reserved instances, and architectural improvements, decreasing monthly spend 35% </w:t>
      </w:r>
    </w:p>
    <w:p w14:paraId="5736F7B1" w14:textId="281D4603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Awarded “Bug Fix of the Year 2017”</w:t>
      </w:r>
      <w:r>
        <w:t xml:space="preserve"> - Resolved critical performance bottleneck that improved detection speed 5x and prevented customer-facing incidents </w:t>
      </w:r>
      <w:r w:rsidR="00594C61">
        <w:t>–</w:t>
      </w:r>
      <w:r>
        <w:t xml:space="preserve"> </w:t>
      </w:r>
    </w:p>
    <w:p w14:paraId="396242E6" w14:textId="5723FF85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Scaled to 1M+ events/day</w:t>
      </w:r>
      <w:r>
        <w:t xml:space="preserve"> - Engineered cloud-native microservices architecture processing security events with 99.9% detection accuracy and &lt;30s latency </w:t>
      </w:r>
      <w:r w:rsidR="00594C61">
        <w:t>–</w:t>
      </w:r>
      <w:r>
        <w:t xml:space="preserve"> </w:t>
      </w:r>
    </w:p>
    <w:p w14:paraId="64425C4D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Improved system reliability 40%</w:t>
      </w:r>
      <w:r>
        <w:t xml:space="preserve"> - Implemented comprehensive monitoring, alerting, and automated remediation reducing critical incidents from 10/month to 6/month </w:t>
      </w:r>
    </w:p>
    <w:p w14:paraId="67E20860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Pioneered infrastructure as code</w:t>
      </w:r>
      <w:r>
        <w:t xml:space="preserve"> - Developed Terraform modules for AWS security scanning infrastructure (Lambda, SQS, SNS, CloudWatch) enabling repeatable multi-tenant deployments </w:t>
      </w:r>
    </w:p>
    <w:p w14:paraId="02579977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Established CI/CD best practices</w:t>
      </w:r>
      <w:r>
        <w:t xml:space="preserve"> - Built CircleCI pipelines with automated RSpec testing, Docker image builds, and zero-downtime ECS deployments </w:t>
      </w:r>
    </w:p>
    <w:p w14:paraId="4704CE55" w14:textId="1D23D2B8" w:rsidR="0013528B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Tech Stack:</w:t>
      </w:r>
      <w:r>
        <w:t xml:space="preserve"> Ruby, Python, Terraform, CircleCI, Docker, ECS, PostgreSQL, Redis, AWS (EC2, RDS, Lambda, SQS, SNS), Elasticsearch, Kafka</w:t>
      </w:r>
    </w:p>
    <w:p w14:paraId="1E6C6394" w14:textId="77777777" w:rsidR="0013528B" w:rsidRDefault="00000000">
      <w:pPr>
        <w:pStyle w:val="Heading1"/>
      </w:pPr>
      <w:bookmarkStart w:id="11" w:name="industry-impact"/>
      <w:bookmarkEnd w:id="10"/>
      <w:r>
        <w:rPr>
          <w:b/>
          <w:bCs/>
        </w:rPr>
        <w:t>Industry Impact</w:t>
      </w:r>
    </w:p>
    <w:p w14:paraId="3F34F04B" w14:textId="77777777" w:rsidR="0013528B" w:rsidRDefault="00000000">
      <w:pPr>
        <w:pStyle w:val="Heading2"/>
      </w:pPr>
      <w:bookmarkStart w:id="12" w:name="sectors-served"/>
      <w:r>
        <w:rPr>
          <w:b/>
          <w:bCs/>
        </w:rPr>
        <w:t>Sectors Served</w:t>
      </w:r>
    </w:p>
    <w:p w14:paraId="6CF34AAE" w14:textId="77777777" w:rsidR="0013528B" w:rsidRDefault="00000000">
      <w:pPr>
        <w:pStyle w:val="FirstParagraph"/>
      </w:pPr>
      <w:r>
        <w:rPr>
          <w:b/>
          <w:bCs/>
        </w:rPr>
        <w:t>Financial Services:</w:t>
      </w:r>
      <w:r>
        <w:t xml:space="preserve"> Fidelity, Avant Credit, First Data, Blue Cross Blue Shield</w:t>
      </w:r>
      <w:r>
        <w:br/>
      </w:r>
      <w:r>
        <w:rPr>
          <w:b/>
          <w:bCs/>
        </w:rPr>
        <w:t>Energy &amp; Utilities:</w:t>
      </w:r>
      <w:r>
        <w:t xml:space="preserve"> Shell, Houston Energy, Sunoco</w:t>
      </w:r>
      <w:r>
        <w:br/>
      </w:r>
      <w:r>
        <w:rPr>
          <w:b/>
          <w:bCs/>
        </w:rPr>
        <w:t>Technology:</w:t>
      </w:r>
      <w:r>
        <w:t xml:space="preserve"> Apple, Target, Zebra, TSI</w:t>
      </w:r>
      <w:r>
        <w:br/>
      </w:r>
      <w:r>
        <w:rPr>
          <w:b/>
          <w:bCs/>
        </w:rPr>
        <w:t>Government:</w:t>
      </w:r>
      <w:r>
        <w:t xml:space="preserve"> DARPA, USDA</w:t>
      </w:r>
      <w:r>
        <w:br/>
      </w:r>
      <w:r>
        <w:rPr>
          <w:b/>
          <w:bCs/>
        </w:rPr>
        <w:t>Retail &amp; Hospitality:</w:t>
      </w:r>
      <w:r>
        <w:t xml:space="preserve"> Pizza Hut, Cabelas, Royal Caribbean</w:t>
      </w:r>
      <w:r>
        <w:br/>
      </w:r>
      <w:r>
        <w:rPr>
          <w:b/>
          <w:bCs/>
        </w:rPr>
        <w:t>Healthcare:</w:t>
      </w:r>
      <w:r>
        <w:t xml:space="preserve"> Various HIPAA-compliant implementations</w:t>
      </w:r>
    </w:p>
    <w:p w14:paraId="4C84E275" w14:textId="77777777" w:rsidR="0013528B" w:rsidRDefault="00000000">
      <w:pPr>
        <w:pStyle w:val="Heading2"/>
      </w:pPr>
      <w:bookmarkStart w:id="13" w:name="innovation-research"/>
      <w:bookmarkEnd w:id="12"/>
      <w:r>
        <w:rPr>
          <w:b/>
          <w:bCs/>
        </w:rPr>
        <w:t>Innovation &amp; Research</w:t>
      </w:r>
    </w:p>
    <w:p w14:paraId="20F075E7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Patents:</w:t>
      </w:r>
      <w:r>
        <w:t xml:space="preserve"> Secure distributed messaging architecture</w:t>
      </w:r>
    </w:p>
    <w:p w14:paraId="43E7D8C3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Open Source:</w:t>
      </w:r>
      <w:r>
        <w:t xml:space="preserve"> Active contributor to multiple projects</w:t>
      </w:r>
    </w:p>
    <w:p w14:paraId="3073935F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R&amp;D:</w:t>
      </w:r>
      <w:r>
        <w:t xml:space="preserve"> DARPA resilient cloud architectures using fault-tolerant rough-set grammars</w:t>
      </w:r>
    </w:p>
    <w:p w14:paraId="5CE977E1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Thought Leadership:</w:t>
      </w:r>
      <w:r>
        <w:t xml:space="preserve"> Published research in distributed systems and quantum computing</w:t>
      </w:r>
    </w:p>
    <w:p w14:paraId="03A8E0D0" w14:textId="77777777" w:rsidR="0013528B" w:rsidRDefault="00000000">
      <w:pPr>
        <w:pStyle w:val="Heading1"/>
      </w:pPr>
      <w:bookmarkStart w:id="14" w:name="technical-architecture-expertise"/>
      <w:bookmarkEnd w:id="11"/>
      <w:bookmarkEnd w:id="13"/>
      <w:r>
        <w:rPr>
          <w:b/>
          <w:bCs/>
        </w:rPr>
        <w:t>Technical Architecture Expertise</w:t>
      </w:r>
    </w:p>
    <w:p w14:paraId="00C53886" w14:textId="77777777" w:rsidR="0013528B" w:rsidRDefault="00000000">
      <w:pPr>
        <w:pStyle w:val="Heading2"/>
      </w:pPr>
      <w:bookmarkStart w:id="15" w:name="enterprise-solutions"/>
      <w:r>
        <w:rPr>
          <w:b/>
          <w:bCs/>
        </w:rPr>
        <w:t>Enterprise Solutions</w:t>
      </w:r>
    </w:p>
    <w:p w14:paraId="29161F8F" w14:textId="77777777" w:rsidR="0013528B" w:rsidRDefault="00000000">
      <w:pPr>
        <w:pStyle w:val="Compact"/>
        <w:numPr>
          <w:ilvl w:val="0"/>
          <w:numId w:val="9"/>
        </w:numPr>
      </w:pPr>
      <w:r>
        <w:t>High-Performance Computing (HPC) implementations</w:t>
      </w:r>
    </w:p>
    <w:p w14:paraId="50C5713D" w14:textId="77777777" w:rsidR="0013528B" w:rsidRDefault="00000000">
      <w:pPr>
        <w:pStyle w:val="Compact"/>
        <w:numPr>
          <w:ilvl w:val="0"/>
          <w:numId w:val="9"/>
        </w:numPr>
      </w:pPr>
      <w:r>
        <w:t>Microservices and event-driven architectures</w:t>
      </w:r>
    </w:p>
    <w:p w14:paraId="419610A8" w14:textId="77777777" w:rsidR="0013528B" w:rsidRDefault="00000000">
      <w:pPr>
        <w:pStyle w:val="Compact"/>
        <w:numPr>
          <w:ilvl w:val="0"/>
          <w:numId w:val="9"/>
        </w:numPr>
      </w:pPr>
      <w:r>
        <w:t>Distributed Service-Oriented Architectures (DSOA)</w:t>
      </w:r>
    </w:p>
    <w:p w14:paraId="3509D6F2" w14:textId="77777777" w:rsidR="0013528B" w:rsidRDefault="00000000">
      <w:pPr>
        <w:pStyle w:val="Compact"/>
        <w:numPr>
          <w:ilvl w:val="0"/>
          <w:numId w:val="9"/>
        </w:numPr>
      </w:pPr>
      <w:r>
        <w:t>Real-time data processing pipelines</w:t>
      </w:r>
    </w:p>
    <w:p w14:paraId="5587DA8E" w14:textId="77777777" w:rsidR="0013528B" w:rsidRDefault="00000000">
      <w:pPr>
        <w:pStyle w:val="Compact"/>
        <w:numPr>
          <w:ilvl w:val="0"/>
          <w:numId w:val="9"/>
        </w:numPr>
      </w:pPr>
      <w:r>
        <w:t>Consensus algorithm design and implementation</w:t>
      </w:r>
    </w:p>
    <w:p w14:paraId="57D84EDA" w14:textId="77777777" w:rsidR="0013528B" w:rsidRDefault="00000000">
      <w:pPr>
        <w:pStyle w:val="Heading2"/>
      </w:pPr>
      <w:bookmarkStart w:id="16" w:name="operational-excellence"/>
      <w:bookmarkEnd w:id="15"/>
      <w:r>
        <w:rPr>
          <w:b/>
          <w:bCs/>
        </w:rPr>
        <w:t>Operational Excellence</w:t>
      </w:r>
    </w:p>
    <w:p w14:paraId="2055F629" w14:textId="77777777" w:rsidR="0013528B" w:rsidRDefault="00000000">
      <w:pPr>
        <w:pStyle w:val="Compact"/>
        <w:numPr>
          <w:ilvl w:val="0"/>
          <w:numId w:val="10"/>
        </w:numPr>
      </w:pPr>
      <w:r>
        <w:t>Infrastructure as Code (IaC) automation</w:t>
      </w:r>
    </w:p>
    <w:p w14:paraId="1CD14B21" w14:textId="77777777" w:rsidR="0013528B" w:rsidRDefault="00000000">
      <w:pPr>
        <w:pStyle w:val="Compact"/>
        <w:numPr>
          <w:ilvl w:val="0"/>
          <w:numId w:val="10"/>
        </w:numPr>
      </w:pPr>
      <w:r>
        <w:t>Container orchestration and service mesh</w:t>
      </w:r>
    </w:p>
    <w:p w14:paraId="243BE85D" w14:textId="77777777" w:rsidR="0013528B" w:rsidRDefault="00000000">
      <w:pPr>
        <w:pStyle w:val="Compact"/>
        <w:numPr>
          <w:ilvl w:val="0"/>
          <w:numId w:val="10"/>
        </w:numPr>
      </w:pPr>
      <w:r>
        <w:t>Performance optimization and capacity planning</w:t>
      </w:r>
    </w:p>
    <w:p w14:paraId="294DF42E" w14:textId="77777777" w:rsidR="0013528B" w:rsidRDefault="00000000">
      <w:pPr>
        <w:pStyle w:val="Compact"/>
        <w:numPr>
          <w:ilvl w:val="0"/>
          <w:numId w:val="10"/>
        </w:numPr>
      </w:pPr>
      <w:r>
        <w:t>Disaster recovery and business continuity</w:t>
      </w:r>
    </w:p>
    <w:p w14:paraId="2E9D4BA0" w14:textId="77777777" w:rsidR="0013528B" w:rsidRDefault="00000000">
      <w:pPr>
        <w:pStyle w:val="Compact"/>
        <w:numPr>
          <w:ilvl w:val="0"/>
          <w:numId w:val="10"/>
        </w:numPr>
      </w:pPr>
      <w:r>
        <w:t>Security auditing and penetration testing</w:t>
      </w:r>
    </w:p>
    <w:p w14:paraId="636AF477" w14:textId="77777777" w:rsidR="0013528B" w:rsidRDefault="00000000">
      <w:pPr>
        <w:pStyle w:val="Heading1"/>
      </w:pPr>
      <w:bookmarkStart w:id="17" w:name="value-proposition"/>
      <w:bookmarkEnd w:id="14"/>
      <w:bookmarkEnd w:id="16"/>
      <w:r>
        <w:rPr>
          <w:b/>
          <w:bCs/>
        </w:rPr>
        <w:t>Value Proposition</w:t>
      </w:r>
    </w:p>
    <w:p w14:paraId="1931740A" w14:textId="77777777" w:rsidR="0013528B" w:rsidRDefault="00000000">
      <w:pPr>
        <w:pStyle w:val="FirstParagraph"/>
      </w:pPr>
      <w:r>
        <w:t>I bring deep technical expertise and strong collaborative skills to build exceptional software. My approach focuses on:</w:t>
      </w:r>
    </w:p>
    <w:p w14:paraId="193D724F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Engineering Excellence</w:t>
      </w:r>
      <w:r>
        <w:t xml:space="preserve"> - Writing clean, maintainable, well-tested code</w:t>
      </w:r>
    </w:p>
    <w:p w14:paraId="65570FE5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Technical Innovation</w:t>
      </w:r>
      <w:r>
        <w:t xml:space="preserve"> - Implementing cutting-edge solutions with practical applications</w:t>
      </w:r>
    </w:p>
    <w:p w14:paraId="5809C42B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Collaborative Development</w:t>
      </w:r>
      <w:r>
        <w:t xml:space="preserve"> - Working effectively in agile teams and pair programming</w:t>
      </w:r>
    </w:p>
    <w:p w14:paraId="09B788C1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System Optimization</w:t>
      </w:r>
      <w:r>
        <w:t xml:space="preserve"> - Building performant, scalable architectures</w:t>
      </w:r>
    </w:p>
    <w:p w14:paraId="61061380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Knowledge Sharing</w:t>
      </w:r>
      <w:r>
        <w:t xml:space="preserve"> - Mentoring teammates and documenting solutions</w:t>
      </w:r>
    </w:p>
    <w:p w14:paraId="412708F7" w14:textId="77777777" w:rsidR="0013528B" w:rsidRDefault="00000000">
      <w:pPr>
        <w:pStyle w:val="Heading1"/>
      </w:pPr>
      <w:bookmarkStart w:id="18" w:name="X231b03262dcf2ff874d2191a94e74ff31f277f5"/>
      <w:bookmarkEnd w:id="17"/>
      <w:r>
        <w:rPr>
          <w:b/>
          <w:bCs/>
        </w:rPr>
        <w:t>Ready to Build Something Amazing Together?</w:t>
      </w:r>
    </w:p>
    <w:p w14:paraId="118FC20D" w14:textId="77777777" w:rsidR="0013528B" w:rsidRDefault="00000000">
      <w:pPr>
        <w:pStyle w:val="FirstParagraph"/>
      </w:pPr>
      <w:r>
        <w:t>Let’s discuss how my engineering expertise can contribute to your team’s success and help deliver exceptional software solutions.</w:t>
      </w:r>
    </w:p>
    <w:p w14:paraId="531429CA" w14:textId="77777777" w:rsidR="0013528B" w:rsidRDefault="00000000">
      <w:pPr>
        <w:pStyle w:val="BodyText"/>
      </w:pPr>
      <w:r>
        <w:rPr>
          <w:b/>
          <w:bCs/>
        </w:rPr>
        <w:t>Connect:</w:t>
      </w:r>
      <w:r>
        <w:t xml:space="preserve"> </w:t>
      </w:r>
      <w:hyperlink r:id="rId8">
        <w:r w:rsidR="0013528B">
          <w:rPr>
            <w:rStyle w:val="Hyperlink"/>
          </w:rPr>
          <w:t>mlong@magneton.io</w:t>
        </w:r>
      </w:hyperlink>
      <w:r>
        <w:t xml:space="preserve"> | 773-299-4435 | </w:t>
      </w:r>
      <w:hyperlink r:id="rId9">
        <w:r w:rsidR="0013528B">
          <w:rPr>
            <w:rStyle w:val="Hyperlink"/>
          </w:rPr>
          <w:t>LinkedIn</w:t>
        </w:r>
      </w:hyperlink>
    </w:p>
    <w:p w14:paraId="479405A5" w14:textId="77777777" w:rsidR="0013528B" w:rsidRDefault="00000000">
      <w:pPr>
        <w:pStyle w:val="BodyText"/>
      </w:pPr>
      <w:r>
        <w:rPr>
          <w:i/>
          <w:iCs/>
        </w:rPr>
        <w:t>References and detailed project portfolios available upon request</w:t>
      </w:r>
      <w:bookmarkEnd w:id="18"/>
    </w:p>
    <w:sectPr w:rsidR="0013528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9CC6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2848D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CA28A4"/>
    <w:multiLevelType w:val="hybridMultilevel"/>
    <w:tmpl w:val="8D162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935AB"/>
    <w:multiLevelType w:val="hybridMultilevel"/>
    <w:tmpl w:val="569C0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4025AB"/>
    <w:multiLevelType w:val="hybridMultilevel"/>
    <w:tmpl w:val="838C2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75292"/>
    <w:multiLevelType w:val="hybridMultilevel"/>
    <w:tmpl w:val="C5085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C1E09"/>
    <w:multiLevelType w:val="hybridMultilevel"/>
    <w:tmpl w:val="FBDAA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86237B"/>
    <w:multiLevelType w:val="hybridMultilevel"/>
    <w:tmpl w:val="D0363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C50CA"/>
    <w:multiLevelType w:val="hybridMultilevel"/>
    <w:tmpl w:val="493C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E819EE"/>
    <w:multiLevelType w:val="hybridMultilevel"/>
    <w:tmpl w:val="DB3C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113213"/>
    <w:multiLevelType w:val="hybridMultilevel"/>
    <w:tmpl w:val="9D3EF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A81CCC"/>
    <w:multiLevelType w:val="hybridMultilevel"/>
    <w:tmpl w:val="E506C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47C04"/>
    <w:multiLevelType w:val="hybridMultilevel"/>
    <w:tmpl w:val="F1085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1913C8"/>
    <w:multiLevelType w:val="hybridMultilevel"/>
    <w:tmpl w:val="2CAAD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85456">
    <w:abstractNumId w:val="0"/>
  </w:num>
  <w:num w:numId="2" w16cid:durableId="2105299209">
    <w:abstractNumId w:val="1"/>
  </w:num>
  <w:num w:numId="3" w16cid:durableId="246963155">
    <w:abstractNumId w:val="1"/>
  </w:num>
  <w:num w:numId="4" w16cid:durableId="857249">
    <w:abstractNumId w:val="1"/>
  </w:num>
  <w:num w:numId="5" w16cid:durableId="396243847">
    <w:abstractNumId w:val="1"/>
  </w:num>
  <w:num w:numId="6" w16cid:durableId="1840269093">
    <w:abstractNumId w:val="1"/>
  </w:num>
  <w:num w:numId="7" w16cid:durableId="1672025890">
    <w:abstractNumId w:val="1"/>
  </w:num>
  <w:num w:numId="8" w16cid:durableId="2093160144">
    <w:abstractNumId w:val="1"/>
  </w:num>
  <w:num w:numId="9" w16cid:durableId="11079031">
    <w:abstractNumId w:val="1"/>
  </w:num>
  <w:num w:numId="10" w16cid:durableId="1307314785">
    <w:abstractNumId w:val="1"/>
  </w:num>
  <w:num w:numId="11" w16cid:durableId="677077813">
    <w:abstractNumId w:val="1"/>
  </w:num>
  <w:num w:numId="12" w16cid:durableId="692459780">
    <w:abstractNumId w:val="12"/>
  </w:num>
  <w:num w:numId="13" w16cid:durableId="572350770">
    <w:abstractNumId w:val="13"/>
  </w:num>
  <w:num w:numId="14" w16cid:durableId="966355332">
    <w:abstractNumId w:val="7"/>
  </w:num>
  <w:num w:numId="15" w16cid:durableId="682977000">
    <w:abstractNumId w:val="3"/>
  </w:num>
  <w:num w:numId="16" w16cid:durableId="874149315">
    <w:abstractNumId w:val="2"/>
  </w:num>
  <w:num w:numId="17" w16cid:durableId="1948194494">
    <w:abstractNumId w:val="9"/>
  </w:num>
  <w:num w:numId="18" w16cid:durableId="956065485">
    <w:abstractNumId w:val="4"/>
  </w:num>
  <w:num w:numId="19" w16cid:durableId="855920736">
    <w:abstractNumId w:val="6"/>
  </w:num>
  <w:num w:numId="20" w16cid:durableId="2098206393">
    <w:abstractNumId w:val="11"/>
  </w:num>
  <w:num w:numId="21" w16cid:durableId="1151362819">
    <w:abstractNumId w:val="5"/>
  </w:num>
  <w:num w:numId="22" w16cid:durableId="242178235">
    <w:abstractNumId w:val="10"/>
  </w:num>
  <w:num w:numId="23" w16cid:durableId="887185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528B"/>
    <w:rsid w:val="000B6DF6"/>
    <w:rsid w:val="0011117F"/>
    <w:rsid w:val="0013528B"/>
    <w:rsid w:val="0018086C"/>
    <w:rsid w:val="00594C61"/>
    <w:rsid w:val="00DE0DDF"/>
    <w:rsid w:val="00F63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6EAC3F"/>
  <w15:docId w15:val="{D5609613-E8A6-D14B-BE71-8ED5A2F9A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long@magneton.io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mlabs191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long@magneton.io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labs19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4DB86C2-A5FD-E74F-9694-79417E45E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2751</Words>
  <Characters>15685</Characters>
  <Application>Microsoft Office Word</Application>
  <DocSecurity>0</DocSecurity>
  <Lines>130</Lines>
  <Paragraphs>36</Paragraphs>
  <ScaleCrop>false</ScaleCrop>
  <Company/>
  <LinksUpToDate>false</LinksUpToDate>
  <CharactersWithSpaces>18400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Matthew Long</cp:lastModifiedBy>
  <cp:revision>6</cp:revision>
  <dcterms:created xsi:type="dcterms:W3CDTF">2025-12-09T16:32:00Z</dcterms:created>
  <dcterms:modified xsi:type="dcterms:W3CDTF">2025-12-09T17:18:00Z</dcterms:modified>
</cp:coreProperties>
</file>