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903A2" w14:textId="364F9D84" w:rsidR="00F22D5F" w:rsidRPr="00E44A39" w:rsidRDefault="00E44A39" w:rsidP="00E44A39">
      <w:pPr>
        <w:jc w:val="center"/>
        <w:rPr>
          <w:b/>
          <w:bCs/>
          <w:sz w:val="30"/>
          <w:szCs w:val="32"/>
        </w:rPr>
      </w:pPr>
      <w:r w:rsidRPr="00E44A39">
        <w:rPr>
          <w:rFonts w:hint="eastAsia"/>
          <w:b/>
          <w:bCs/>
          <w:sz w:val="30"/>
          <w:szCs w:val="32"/>
        </w:rPr>
        <w:t>实验</w:t>
      </w:r>
      <w:proofErr w:type="gramStart"/>
      <w:r w:rsidRPr="00E44A39">
        <w:rPr>
          <w:rFonts w:hint="eastAsia"/>
          <w:b/>
          <w:bCs/>
          <w:sz w:val="30"/>
          <w:szCs w:val="32"/>
        </w:rPr>
        <w:t>一</w:t>
      </w:r>
      <w:proofErr w:type="gramEnd"/>
      <w:r w:rsidR="00F22D5F" w:rsidRPr="00E44A39">
        <w:rPr>
          <w:rFonts w:hint="eastAsia"/>
          <w:b/>
          <w:bCs/>
          <w:sz w:val="30"/>
          <w:szCs w:val="32"/>
        </w:rPr>
        <w:t>验收提纲</w:t>
      </w:r>
    </w:p>
    <w:p w14:paraId="275E45DF" w14:textId="623CAABC" w:rsidR="00B760BA" w:rsidRDefault="00F22D5F">
      <w:r>
        <w:rPr>
          <w:rFonts w:hint="eastAsia"/>
        </w:rPr>
        <w:t>大家</w:t>
      </w:r>
      <w:r w:rsidR="004B6BCE">
        <w:rPr>
          <w:rFonts w:hint="eastAsia"/>
        </w:rPr>
        <w:t>按照此提纲</w:t>
      </w:r>
      <w:r>
        <w:rPr>
          <w:rFonts w:hint="eastAsia"/>
        </w:rPr>
        <w:t>制作验收视频</w:t>
      </w:r>
      <w:r w:rsidR="004B6BCE">
        <w:rPr>
          <w:rFonts w:hint="eastAsia"/>
        </w:rPr>
        <w:t>，注意演示</w:t>
      </w:r>
      <w:r w:rsidR="006F0DF5">
        <w:rPr>
          <w:rFonts w:hint="eastAsia"/>
        </w:rPr>
        <w:t>要按照提纲</w:t>
      </w:r>
      <w:r w:rsidR="004B6BCE">
        <w:rPr>
          <w:rFonts w:hint="eastAsia"/>
        </w:rPr>
        <w:t>顺序</w:t>
      </w:r>
      <w:r w:rsidR="00282F98">
        <w:rPr>
          <w:rFonts w:hint="eastAsia"/>
        </w:rPr>
        <w:t>，演示</w:t>
      </w:r>
      <w:r w:rsidR="004B6BCE">
        <w:rPr>
          <w:rFonts w:hint="eastAsia"/>
        </w:rPr>
        <w:t>内容</w:t>
      </w:r>
      <w:r w:rsidR="00282F98">
        <w:rPr>
          <w:rFonts w:hint="eastAsia"/>
        </w:rPr>
        <w:t>也要完整。</w:t>
      </w:r>
    </w:p>
    <w:p w14:paraId="2F12B239" w14:textId="77589BBD" w:rsidR="00430563" w:rsidRDefault="00282F98" w:rsidP="00430563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color w:val="333333"/>
          <w:lang w:eastAsia="zh-CN"/>
        </w:rPr>
      </w:pPr>
      <w:r>
        <w:rPr>
          <w:rFonts w:hint="eastAsia"/>
          <w:b/>
          <w:bCs/>
          <w:lang w:eastAsia="zh-CN"/>
        </w:rPr>
        <w:t>验收</w:t>
      </w:r>
      <w:r w:rsidR="00D7593D">
        <w:rPr>
          <w:rFonts w:hint="eastAsia"/>
          <w:b/>
          <w:bCs/>
          <w:lang w:eastAsia="zh-CN"/>
        </w:rPr>
        <w:t>内容</w:t>
      </w:r>
      <w:r>
        <w:rPr>
          <w:rFonts w:hint="eastAsia"/>
          <w:b/>
          <w:bCs/>
          <w:lang w:eastAsia="zh-CN"/>
        </w:rPr>
        <w:t>一</w:t>
      </w:r>
      <w:r>
        <w:rPr>
          <w:color w:val="333333"/>
          <w:lang w:eastAsia="zh-CN"/>
        </w:rPr>
        <w:t>：</w:t>
      </w:r>
    </w:p>
    <w:p w14:paraId="5A781EC0" w14:textId="37897322" w:rsidR="00282F98" w:rsidRDefault="00282F98" w:rsidP="00430563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lang w:eastAsia="zh-CN"/>
        </w:rPr>
      </w:pPr>
      <w:r>
        <w:rPr>
          <w:color w:val="333333"/>
          <w:lang w:eastAsia="zh-CN"/>
        </w:rPr>
        <w:t xml:space="preserve">设计并实现一个基本 </w:t>
      </w:r>
      <w:r>
        <w:rPr>
          <w:rFonts w:ascii="Arial" w:eastAsia="Arial" w:hAnsi="Arial" w:cs="Arial"/>
          <w:color w:val="333333"/>
          <w:lang w:eastAsia="zh-CN"/>
        </w:rPr>
        <w:t xml:space="preserve">HTTP </w:t>
      </w:r>
      <w:r>
        <w:rPr>
          <w:color w:val="333333"/>
          <w:lang w:eastAsia="zh-CN"/>
        </w:rPr>
        <w:t>代理服务器。要求在指定端</w:t>
      </w:r>
      <w:r>
        <w:rPr>
          <w:color w:val="333333"/>
          <w:spacing w:val="-1"/>
          <w:lang w:eastAsia="zh-CN"/>
        </w:rPr>
        <w:t xml:space="preserve">口（例如 </w:t>
      </w:r>
      <w:r>
        <w:rPr>
          <w:rFonts w:ascii="Arial" w:eastAsia="Arial" w:hAnsi="Arial" w:cs="Arial"/>
          <w:color w:val="333333"/>
          <w:spacing w:val="-1"/>
          <w:lang w:eastAsia="zh-CN"/>
        </w:rPr>
        <w:t>8080</w:t>
      </w:r>
      <w:r>
        <w:rPr>
          <w:color w:val="333333"/>
          <w:spacing w:val="-1"/>
          <w:lang w:eastAsia="zh-CN"/>
        </w:rPr>
        <w:t>）接收来自客户的</w:t>
      </w:r>
      <w:r>
        <w:rPr>
          <w:color w:val="333333"/>
          <w:lang w:eastAsia="zh-CN"/>
        </w:rPr>
        <w:t xml:space="preserve"> </w:t>
      </w:r>
      <w:r>
        <w:rPr>
          <w:rFonts w:ascii="Arial" w:eastAsia="Arial" w:hAnsi="Arial" w:cs="Arial"/>
          <w:color w:val="333333"/>
          <w:lang w:eastAsia="zh-CN"/>
        </w:rPr>
        <w:t xml:space="preserve">HTTP </w:t>
      </w:r>
      <w:r>
        <w:rPr>
          <w:color w:val="333333"/>
          <w:lang w:eastAsia="zh-CN"/>
        </w:rPr>
        <w:t xml:space="preserve">请求并且根据其中的 </w:t>
      </w:r>
      <w:r>
        <w:rPr>
          <w:rFonts w:ascii="Arial" w:eastAsia="Arial" w:hAnsi="Arial" w:cs="Arial"/>
          <w:color w:val="333333"/>
          <w:lang w:eastAsia="zh-CN"/>
        </w:rPr>
        <w:t xml:space="preserve">URL </w:t>
      </w:r>
      <w:r>
        <w:rPr>
          <w:color w:val="333333"/>
          <w:lang w:eastAsia="zh-CN"/>
        </w:rPr>
        <w:t>地址访问该</w:t>
      </w:r>
      <w:r>
        <w:rPr>
          <w:color w:val="333333"/>
          <w:spacing w:val="-1"/>
          <w:lang w:eastAsia="zh-CN"/>
        </w:rPr>
        <w:t xml:space="preserve">地址所指向的 </w:t>
      </w:r>
      <w:r>
        <w:rPr>
          <w:rFonts w:ascii="Arial" w:eastAsia="Arial" w:hAnsi="Arial" w:cs="Arial"/>
          <w:color w:val="333333"/>
          <w:spacing w:val="-1"/>
          <w:lang w:eastAsia="zh-CN"/>
        </w:rPr>
        <w:t xml:space="preserve">HTTP </w:t>
      </w:r>
      <w:r>
        <w:rPr>
          <w:color w:val="333333"/>
          <w:spacing w:val="-1"/>
          <w:lang w:eastAsia="zh-CN"/>
        </w:rPr>
        <w:t>服务器（原服务器），接收</w:t>
      </w:r>
      <w:r>
        <w:rPr>
          <w:rFonts w:ascii="Arial" w:eastAsia="Arial" w:hAnsi="Arial" w:cs="Arial"/>
          <w:color w:val="333333"/>
          <w:spacing w:val="-2"/>
          <w:lang w:eastAsia="zh-CN"/>
        </w:rPr>
        <w:t xml:space="preserve">HTTP </w:t>
      </w:r>
      <w:r>
        <w:rPr>
          <w:color w:val="333333"/>
          <w:spacing w:val="-2"/>
          <w:lang w:eastAsia="zh-CN"/>
        </w:rPr>
        <w:t>服务器的响应报文，并将响应报文转发给对应的客户进行浏览。</w:t>
      </w:r>
    </w:p>
    <w:p w14:paraId="4D40842A" w14:textId="09AFAF84" w:rsidR="00282F98" w:rsidRDefault="000843D9" w:rsidP="00282F98">
      <w:pPr>
        <w:pStyle w:val="ae"/>
        <w:spacing w:before="76" w:line="183" w:lineRule="auto"/>
        <w:ind w:left="713"/>
        <w:rPr>
          <w:color w:val="333333"/>
          <w:spacing w:val="13"/>
          <w:lang w:eastAsia="zh-CN"/>
        </w:rPr>
      </w:pPr>
      <w:r>
        <w:rPr>
          <w:rFonts w:hint="eastAsia"/>
          <w:b/>
          <w:bCs/>
          <w:color w:val="333333"/>
          <w:spacing w:val="13"/>
          <w:lang w:eastAsia="zh-CN"/>
        </w:rPr>
        <w:t>步骤</w:t>
      </w:r>
      <w:r w:rsidR="00282F98">
        <w:rPr>
          <w:rFonts w:hint="eastAsia"/>
          <w:color w:val="333333"/>
          <w:spacing w:val="13"/>
          <w:lang w:eastAsia="zh-CN"/>
        </w:rPr>
        <w:t>：</w:t>
      </w:r>
    </w:p>
    <w:p w14:paraId="3F1B25FC" w14:textId="77777777" w:rsidR="00282F98" w:rsidRDefault="00282F98" w:rsidP="00282F9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>
        <w:rPr>
          <w:color w:val="333333"/>
          <w:spacing w:val="-1"/>
          <w:lang w:eastAsia="zh-CN"/>
        </w:rPr>
        <w:t>查看设置，确认走代理</w:t>
      </w:r>
      <w:r>
        <w:rPr>
          <w:rFonts w:hint="eastAsia"/>
          <w:color w:val="333333"/>
          <w:spacing w:val="-1"/>
          <w:lang w:eastAsia="zh-CN"/>
        </w:rPr>
        <w:t>。</w:t>
      </w:r>
    </w:p>
    <w:p w14:paraId="0F8D0F83" w14:textId="77777777" w:rsidR="00282F98" w:rsidRDefault="00282F98" w:rsidP="00282F98">
      <w:pPr>
        <w:pStyle w:val="ae"/>
        <w:numPr>
          <w:ilvl w:val="0"/>
          <w:numId w:val="1"/>
        </w:numPr>
        <w:spacing w:before="76" w:line="183" w:lineRule="auto"/>
        <w:rPr>
          <w:lang w:eastAsia="zh-CN"/>
        </w:rPr>
      </w:pPr>
      <w:r>
        <w:rPr>
          <w:rFonts w:hint="eastAsia"/>
          <w:lang w:eastAsia="zh-CN"/>
        </w:rPr>
        <w:t>访问某个网页成功显示。</w:t>
      </w:r>
    </w:p>
    <w:p w14:paraId="22EE8023" w14:textId="471A99D4" w:rsidR="00430563" w:rsidRDefault="00282F98" w:rsidP="00430563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 w:rsidRPr="00430563">
        <w:rPr>
          <w:rFonts w:hint="eastAsia"/>
          <w:b/>
          <w:bCs/>
          <w:lang w:eastAsia="zh-CN"/>
        </w:rPr>
        <w:t>验收</w:t>
      </w:r>
      <w:r w:rsidR="00D7593D">
        <w:rPr>
          <w:rFonts w:hint="eastAsia"/>
          <w:b/>
          <w:bCs/>
          <w:lang w:eastAsia="zh-CN"/>
        </w:rPr>
        <w:t>内容二</w:t>
      </w:r>
      <w:r w:rsidRPr="00430563">
        <w:rPr>
          <w:b/>
          <w:bCs/>
          <w:lang w:eastAsia="zh-CN"/>
        </w:rPr>
        <w:t>：</w:t>
      </w:r>
    </w:p>
    <w:p w14:paraId="3198DBB3" w14:textId="2734780E" w:rsidR="00282F98" w:rsidRPr="00CC17F0" w:rsidRDefault="00282F98" w:rsidP="00CC17F0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 w:rsidRPr="00CC17F0">
        <w:rPr>
          <w:color w:val="333333"/>
          <w:spacing w:val="-1"/>
          <w:lang w:eastAsia="zh-CN"/>
        </w:rPr>
        <w:t xml:space="preserve">设计并实现一个支持 </w:t>
      </w:r>
      <w:r w:rsidRPr="00CC17F0">
        <w:rPr>
          <w:rFonts w:ascii="Arial" w:eastAsia="Arial" w:hAnsi="Arial" w:cs="Arial"/>
          <w:color w:val="333333"/>
          <w:spacing w:val="-1"/>
          <w:lang w:eastAsia="zh-CN"/>
        </w:rPr>
        <w:t xml:space="preserve">Cache </w:t>
      </w:r>
      <w:r w:rsidRPr="00CC17F0">
        <w:rPr>
          <w:color w:val="333333"/>
          <w:spacing w:val="-1"/>
          <w:lang w:eastAsia="zh-CN"/>
        </w:rPr>
        <w:t xml:space="preserve">功能的 </w:t>
      </w:r>
      <w:r w:rsidRPr="00CC17F0">
        <w:rPr>
          <w:rFonts w:ascii="Arial" w:eastAsia="Arial" w:hAnsi="Arial" w:cs="Arial"/>
          <w:color w:val="333333"/>
          <w:spacing w:val="-1"/>
          <w:lang w:eastAsia="zh-CN"/>
        </w:rPr>
        <w:t xml:space="preserve">HTTP </w:t>
      </w:r>
      <w:r w:rsidRPr="00CC17F0">
        <w:rPr>
          <w:color w:val="333333"/>
          <w:spacing w:val="-1"/>
          <w:lang w:eastAsia="zh-CN"/>
        </w:rPr>
        <w:t>代理服务器。要求能缓存原服务器响应</w:t>
      </w:r>
      <w:r w:rsidRPr="00CC17F0">
        <w:rPr>
          <w:color w:val="333333"/>
          <w:spacing w:val="-2"/>
          <w:lang w:eastAsia="zh-CN"/>
        </w:rPr>
        <w:t>的对象，</w:t>
      </w:r>
      <w:r w:rsidRPr="00CC17F0">
        <w:rPr>
          <w:color w:val="333333"/>
          <w:lang w:eastAsia="zh-CN"/>
        </w:rPr>
        <w:t xml:space="preserve"> 并能够通过修改请求报文（添加 </w:t>
      </w:r>
      <w:r w:rsidRPr="00CC17F0">
        <w:rPr>
          <w:rFonts w:ascii="Arial" w:eastAsia="Arial" w:hAnsi="Arial" w:cs="Arial"/>
          <w:color w:val="333333"/>
          <w:lang w:eastAsia="zh-CN"/>
        </w:rPr>
        <w:t xml:space="preserve">if-modified-since </w:t>
      </w:r>
      <w:r w:rsidRPr="00CC17F0">
        <w:rPr>
          <w:color w:val="333333"/>
          <w:lang w:eastAsia="zh-CN"/>
        </w:rPr>
        <w:t>头行），向原服务器确认缓存对象是否是最新版</w:t>
      </w:r>
      <w:r w:rsidRPr="00CC17F0">
        <w:rPr>
          <w:color w:val="333333"/>
          <w:spacing w:val="-13"/>
          <w:lang w:eastAsia="zh-CN"/>
        </w:rPr>
        <w:t>本。</w:t>
      </w:r>
    </w:p>
    <w:p w14:paraId="503123F7" w14:textId="7785BAA0" w:rsidR="00282F98" w:rsidRDefault="000843D9" w:rsidP="00282F98">
      <w:pPr>
        <w:pStyle w:val="ae"/>
        <w:spacing w:before="76" w:line="183" w:lineRule="auto"/>
        <w:ind w:left="440" w:firstLineChars="100" w:firstLine="266"/>
        <w:rPr>
          <w:color w:val="333333"/>
          <w:spacing w:val="13"/>
          <w:lang w:eastAsia="zh-CN"/>
        </w:rPr>
      </w:pPr>
      <w:r>
        <w:rPr>
          <w:rFonts w:hint="eastAsia"/>
          <w:b/>
          <w:bCs/>
          <w:color w:val="333333"/>
          <w:spacing w:val="13"/>
          <w:lang w:eastAsia="zh-CN"/>
        </w:rPr>
        <w:t>步骤</w:t>
      </w:r>
      <w:r w:rsidR="00282F98">
        <w:rPr>
          <w:rFonts w:hint="eastAsia"/>
          <w:color w:val="333333"/>
          <w:spacing w:val="13"/>
          <w:lang w:eastAsia="zh-CN"/>
        </w:rPr>
        <w:t>：</w:t>
      </w:r>
    </w:p>
    <w:p w14:paraId="083D8E94" w14:textId="77777777" w:rsidR="00282F98" w:rsidRPr="00E77311" w:rsidRDefault="00282F98" w:rsidP="00282F9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E77311">
        <w:rPr>
          <w:rFonts w:hint="eastAsia"/>
          <w:color w:val="333333"/>
          <w:spacing w:val="-1"/>
          <w:lang w:eastAsia="zh-CN"/>
        </w:rPr>
        <w:t>先删除所有缓存文件(展示空文件夹)</w:t>
      </w:r>
      <w:r w:rsidRPr="00E77311">
        <w:rPr>
          <w:color w:val="333333"/>
          <w:spacing w:val="-1"/>
          <w:lang w:eastAsia="zh-CN"/>
        </w:rPr>
        <w:t xml:space="preserve"> </w:t>
      </w:r>
    </w:p>
    <w:p w14:paraId="3C93810F" w14:textId="77777777" w:rsidR="00282F98" w:rsidRPr="00E77311" w:rsidRDefault="00282F98" w:rsidP="00282F9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E77311">
        <w:rPr>
          <w:rFonts w:hint="eastAsia"/>
          <w:color w:val="333333"/>
          <w:spacing w:val="-1"/>
          <w:lang w:eastAsia="zh-CN"/>
        </w:rPr>
        <w:t>第一次访问网站，在控制台打出未命中</w:t>
      </w:r>
    </w:p>
    <w:p w14:paraId="01CAE642" w14:textId="77777777" w:rsidR="00282F98" w:rsidRDefault="00282F98" w:rsidP="00282F9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E77311">
        <w:rPr>
          <w:rFonts w:hint="eastAsia"/>
          <w:color w:val="333333"/>
          <w:spacing w:val="-1"/>
          <w:lang w:eastAsia="zh-CN"/>
        </w:rPr>
        <w:t>第二次访问网站，在控制台打出命中(</w:t>
      </w:r>
      <w:r w:rsidRPr="002D275B">
        <w:rPr>
          <w:color w:val="FF0000"/>
          <w:spacing w:val="-1"/>
          <w:lang w:eastAsia="zh-CN"/>
        </w:rPr>
        <w:t>命中处加断点，</w:t>
      </w:r>
      <w:r w:rsidRPr="002D275B">
        <w:rPr>
          <w:rFonts w:hint="eastAsia"/>
          <w:color w:val="FF0000"/>
          <w:spacing w:val="-1"/>
          <w:lang w:eastAsia="zh-CN"/>
        </w:rPr>
        <w:t>同时展示文件夹多出的文件</w:t>
      </w:r>
      <w:r w:rsidRPr="00E77311">
        <w:rPr>
          <w:rFonts w:hint="eastAsia"/>
          <w:color w:val="333333"/>
          <w:spacing w:val="-1"/>
          <w:lang w:eastAsia="zh-CN"/>
        </w:rPr>
        <w:t>)</w:t>
      </w:r>
    </w:p>
    <w:p w14:paraId="5FF0223B" w14:textId="71CB6311" w:rsidR="00282F98" w:rsidRPr="005544DD" w:rsidRDefault="00282F98" w:rsidP="005544DD">
      <w:pPr>
        <w:pStyle w:val="ae"/>
        <w:spacing w:line="183" w:lineRule="auto"/>
        <w:ind w:left="1206"/>
        <w:rPr>
          <w:rFonts w:hint="eastAsia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验证</w:t>
      </w:r>
      <w:r w:rsidRPr="00E77311">
        <w:rPr>
          <w:color w:val="333333"/>
          <w:spacing w:val="-1"/>
          <w:lang w:eastAsia="zh-CN"/>
        </w:rPr>
        <w:t>if-modified-since</w:t>
      </w:r>
      <w:r w:rsidR="005544DD">
        <w:rPr>
          <w:rFonts w:ascii="宋体" w:eastAsia="宋体" w:hAnsi="宋体" w:cs="宋体" w:hint="eastAsia"/>
          <w:color w:val="333333"/>
          <w:spacing w:val="-3"/>
          <w:position w:val="4"/>
          <w:sz w:val="27"/>
          <w:szCs w:val="27"/>
          <w:lang w:eastAsia="zh-CN"/>
        </w:rPr>
        <w:t>及</w:t>
      </w:r>
      <w:r>
        <w:rPr>
          <w:rFonts w:ascii="Arial" w:eastAsia="Arial" w:hAnsi="Arial" w:cs="Arial"/>
          <w:color w:val="333333"/>
          <w:spacing w:val="-3"/>
          <w:lang w:eastAsia="zh-CN"/>
        </w:rPr>
        <w:t>304</w:t>
      </w:r>
      <w:r>
        <w:rPr>
          <w:color w:val="333333"/>
          <w:spacing w:val="-3"/>
          <w:lang w:eastAsia="zh-CN"/>
        </w:rPr>
        <w:t>实现给</w:t>
      </w:r>
    </w:p>
    <w:p w14:paraId="06F41BF3" w14:textId="0A0033C2" w:rsidR="00CC17F0" w:rsidRDefault="00282F98" w:rsidP="00CC17F0">
      <w:pPr>
        <w:pStyle w:val="ae"/>
        <w:numPr>
          <w:ilvl w:val="0"/>
          <w:numId w:val="6"/>
        </w:numPr>
        <w:spacing w:before="75" w:line="184" w:lineRule="auto"/>
        <w:rPr>
          <w:color w:val="333333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验收</w:t>
      </w:r>
      <w:r w:rsidR="00D7593D">
        <w:rPr>
          <w:rFonts w:hint="eastAsia"/>
          <w:b/>
          <w:bCs/>
          <w:spacing w:val="-3"/>
          <w:lang w:eastAsia="zh-CN"/>
        </w:rPr>
        <w:t>内容三</w:t>
      </w:r>
      <w:r>
        <w:rPr>
          <w:color w:val="333333"/>
          <w:spacing w:val="-3"/>
          <w:lang w:eastAsia="zh-CN"/>
        </w:rPr>
        <w:t>：</w:t>
      </w:r>
    </w:p>
    <w:p w14:paraId="1A5E0A61" w14:textId="39157346" w:rsidR="00282F98" w:rsidRPr="00D7593D" w:rsidRDefault="00282F98" w:rsidP="00D7593D">
      <w:pPr>
        <w:pStyle w:val="ae"/>
        <w:numPr>
          <w:ilvl w:val="1"/>
          <w:numId w:val="6"/>
        </w:numPr>
        <w:spacing w:before="75" w:line="184" w:lineRule="auto"/>
        <w:rPr>
          <w:color w:val="333333"/>
          <w:spacing w:val="-3"/>
          <w:lang w:eastAsia="zh-CN"/>
        </w:rPr>
      </w:pPr>
      <w:r w:rsidRPr="00D7593D">
        <w:rPr>
          <w:color w:val="333333"/>
          <w:spacing w:val="-3"/>
          <w:lang w:eastAsia="zh-CN"/>
        </w:rPr>
        <w:t>扩展</w:t>
      </w:r>
      <w:r w:rsidRPr="00D7593D">
        <w:rPr>
          <w:color w:val="333333"/>
          <w:spacing w:val="19"/>
          <w:lang w:eastAsia="zh-CN"/>
        </w:rPr>
        <w:t xml:space="preserve"> </w:t>
      </w:r>
      <w:r w:rsidRPr="00D7593D">
        <w:rPr>
          <w:rFonts w:ascii="Arial" w:eastAsia="Arial" w:hAnsi="Arial" w:cs="Arial"/>
          <w:color w:val="333333"/>
          <w:spacing w:val="-3"/>
          <w:lang w:eastAsia="zh-CN"/>
        </w:rPr>
        <w:t xml:space="preserve">HTTP </w:t>
      </w:r>
      <w:r w:rsidRPr="00D7593D">
        <w:rPr>
          <w:color w:val="333333"/>
          <w:spacing w:val="-3"/>
          <w:lang w:eastAsia="zh-CN"/>
        </w:rPr>
        <w:t>代理服务器，支持如下功能：</w:t>
      </w:r>
    </w:p>
    <w:p w14:paraId="24C0E6A9" w14:textId="77777777" w:rsidR="00282F98" w:rsidRDefault="00282F98" w:rsidP="00282F98">
      <w:pPr>
        <w:pStyle w:val="ae"/>
        <w:numPr>
          <w:ilvl w:val="0"/>
          <w:numId w:val="2"/>
        </w:numPr>
        <w:spacing w:before="30" w:line="236" w:lineRule="auto"/>
        <w:rPr>
          <w:color w:val="333333"/>
          <w:spacing w:val="-5"/>
          <w:lang w:eastAsia="zh-CN"/>
        </w:rPr>
      </w:pPr>
      <w:r>
        <w:rPr>
          <w:color w:val="333333"/>
          <w:spacing w:val="-5"/>
          <w:lang w:eastAsia="zh-CN"/>
        </w:rPr>
        <w:t>网站过滤：允许</w:t>
      </w:r>
      <w:r>
        <w:rPr>
          <w:rFonts w:ascii="Arial" w:eastAsia="Arial" w:hAnsi="Arial" w:cs="Arial"/>
          <w:color w:val="333333"/>
          <w:spacing w:val="-5"/>
          <w:lang w:eastAsia="zh-CN"/>
        </w:rPr>
        <w:t>/</w:t>
      </w:r>
      <w:r>
        <w:rPr>
          <w:color w:val="333333"/>
          <w:spacing w:val="-5"/>
          <w:lang w:eastAsia="zh-CN"/>
        </w:rPr>
        <w:t>不允许访问某些网站；</w:t>
      </w:r>
    </w:p>
    <w:p w14:paraId="175D9672" w14:textId="77777777" w:rsidR="00282F98" w:rsidRPr="00CC3FB7" w:rsidRDefault="00282F98" w:rsidP="00282F98">
      <w:pPr>
        <w:pStyle w:val="ae"/>
        <w:spacing w:before="30" w:line="236" w:lineRule="auto"/>
        <w:ind w:left="666" w:firstLine="420"/>
        <w:rPr>
          <w:b/>
          <w:bCs/>
          <w:lang w:eastAsia="zh-CN"/>
        </w:rPr>
      </w:pPr>
      <w:r w:rsidRPr="00CC3FB7">
        <w:rPr>
          <w:rFonts w:hint="eastAsia"/>
          <w:b/>
          <w:bCs/>
          <w:color w:val="333333"/>
          <w:spacing w:val="-5"/>
          <w:lang w:eastAsia="zh-CN"/>
        </w:rPr>
        <w:t>验收</w:t>
      </w:r>
    </w:p>
    <w:p w14:paraId="7C615DF7" w14:textId="77777777" w:rsidR="00282F98" w:rsidRDefault="00282F98" w:rsidP="00282F98">
      <w:pPr>
        <w:pStyle w:val="ae"/>
        <w:spacing w:before="15" w:line="184" w:lineRule="auto"/>
        <w:ind w:left="1201"/>
        <w:rPr>
          <w:lang w:eastAsia="zh-CN"/>
        </w:rPr>
      </w:pPr>
      <w:r>
        <w:rPr>
          <w:rFonts w:ascii="Arial" w:eastAsia="Arial" w:hAnsi="Arial" w:cs="Arial"/>
          <w:color w:val="333333"/>
          <w:spacing w:val="-1"/>
          <w:position w:val="4"/>
          <w:sz w:val="27"/>
          <w:szCs w:val="27"/>
          <w:lang w:eastAsia="zh-CN"/>
        </w:rPr>
        <w:t>.</w:t>
      </w:r>
      <w:r>
        <w:rPr>
          <w:rFonts w:ascii="Arial" w:eastAsia="Arial" w:hAnsi="Arial" w:cs="Arial"/>
          <w:color w:val="333333"/>
          <w:spacing w:val="11"/>
          <w:position w:val="4"/>
          <w:sz w:val="27"/>
          <w:szCs w:val="27"/>
          <w:lang w:eastAsia="zh-CN"/>
        </w:rPr>
        <w:t xml:space="preserve">  </w:t>
      </w:r>
      <w:r>
        <w:rPr>
          <w:color w:val="333333"/>
          <w:spacing w:val="-1"/>
          <w:lang w:eastAsia="zh-CN"/>
        </w:rPr>
        <w:t>检查过滤的网站</w:t>
      </w:r>
      <w:r w:rsidRPr="00E77311">
        <w:rPr>
          <w:rFonts w:hint="eastAsia"/>
          <w:color w:val="333333"/>
          <w:spacing w:val="-1"/>
          <w:lang w:eastAsia="zh-CN"/>
        </w:rPr>
        <w:t>列表</w:t>
      </w:r>
    </w:p>
    <w:p w14:paraId="3E5EC2AB" w14:textId="77777777" w:rsidR="00282F98" w:rsidRDefault="00282F98" w:rsidP="00282F98">
      <w:pPr>
        <w:pStyle w:val="ae"/>
        <w:spacing w:before="75" w:line="193" w:lineRule="auto"/>
        <w:ind w:left="1201"/>
        <w:rPr>
          <w:lang w:eastAsia="zh-CN"/>
        </w:rPr>
      </w:pPr>
      <w:r>
        <w:rPr>
          <w:rFonts w:ascii="Arial" w:eastAsia="Arial" w:hAnsi="Arial" w:cs="Arial"/>
          <w:color w:val="333333"/>
          <w:position w:val="4"/>
          <w:sz w:val="27"/>
          <w:szCs w:val="27"/>
          <w:lang w:eastAsia="zh-CN"/>
        </w:rPr>
        <w:t xml:space="preserve">.  </w:t>
      </w:r>
      <w:r>
        <w:rPr>
          <w:color w:val="333333"/>
          <w:lang w:eastAsia="zh-CN"/>
        </w:rPr>
        <w:t>开启后无法访问</w:t>
      </w:r>
      <w:r>
        <w:rPr>
          <w:rFonts w:hint="eastAsia"/>
          <w:color w:val="333333"/>
          <w:lang w:eastAsia="zh-CN"/>
        </w:rPr>
        <w:t>过滤</w:t>
      </w:r>
      <w:r>
        <w:rPr>
          <w:color w:val="333333"/>
          <w:lang w:eastAsia="zh-CN"/>
        </w:rPr>
        <w:t>网站，对其他网站可以访问</w:t>
      </w:r>
    </w:p>
    <w:p w14:paraId="545EF05D" w14:textId="77777777" w:rsidR="00282F98" w:rsidRDefault="00282F98" w:rsidP="00282F98">
      <w:pPr>
        <w:pStyle w:val="ae"/>
        <w:numPr>
          <w:ilvl w:val="0"/>
          <w:numId w:val="2"/>
        </w:numPr>
        <w:spacing w:before="1" w:line="227" w:lineRule="auto"/>
        <w:rPr>
          <w:color w:val="333333"/>
          <w:spacing w:val="-2"/>
          <w:lang w:eastAsia="zh-CN"/>
        </w:rPr>
      </w:pPr>
      <w:r>
        <w:rPr>
          <w:color w:val="333333"/>
          <w:spacing w:val="-2"/>
          <w:lang w:eastAsia="zh-CN"/>
        </w:rPr>
        <w:t>用户过滤：支持</w:t>
      </w:r>
      <w:r>
        <w:rPr>
          <w:rFonts w:ascii="Arial" w:eastAsia="Arial" w:hAnsi="Arial" w:cs="Arial"/>
          <w:color w:val="333333"/>
          <w:spacing w:val="-2"/>
          <w:lang w:eastAsia="zh-CN"/>
        </w:rPr>
        <w:t>/</w:t>
      </w:r>
      <w:r>
        <w:rPr>
          <w:color w:val="333333"/>
          <w:spacing w:val="-2"/>
          <w:lang w:eastAsia="zh-CN"/>
        </w:rPr>
        <w:t>不支持某些用户访问外部网站；</w:t>
      </w:r>
    </w:p>
    <w:p w14:paraId="5937FC3F" w14:textId="77777777" w:rsidR="00282F98" w:rsidRPr="00CC3FB7" w:rsidRDefault="00282F98" w:rsidP="00282F98">
      <w:pPr>
        <w:pStyle w:val="ae"/>
        <w:spacing w:before="30" w:line="236" w:lineRule="auto"/>
        <w:ind w:left="716" w:firstLineChars="200" w:firstLine="460"/>
        <w:rPr>
          <w:b/>
          <w:bCs/>
          <w:lang w:eastAsia="zh-CN"/>
        </w:rPr>
      </w:pPr>
      <w:r w:rsidRPr="00CC3FB7">
        <w:rPr>
          <w:rFonts w:hint="eastAsia"/>
          <w:b/>
          <w:bCs/>
          <w:color w:val="333333"/>
          <w:spacing w:val="-5"/>
          <w:lang w:eastAsia="zh-CN"/>
        </w:rPr>
        <w:t>验收</w:t>
      </w:r>
    </w:p>
    <w:p w14:paraId="53D4DC45" w14:textId="77777777" w:rsidR="00282F98" w:rsidRDefault="00282F98" w:rsidP="00282F98">
      <w:pPr>
        <w:pStyle w:val="ae"/>
        <w:spacing w:before="1" w:line="225" w:lineRule="auto"/>
        <w:ind w:left="1201"/>
        <w:rPr>
          <w:rFonts w:ascii="Arial" w:eastAsia="Arial" w:hAnsi="Arial" w:cs="Arial"/>
          <w:lang w:eastAsia="zh-CN"/>
        </w:rPr>
      </w:pPr>
      <w:r>
        <w:rPr>
          <w:rFonts w:ascii="Arial" w:eastAsia="Arial" w:hAnsi="Arial" w:cs="Arial"/>
          <w:color w:val="333333"/>
          <w:position w:val="4"/>
          <w:sz w:val="27"/>
          <w:szCs w:val="27"/>
          <w:lang w:eastAsia="zh-CN"/>
        </w:rPr>
        <w:t xml:space="preserve">.  </w:t>
      </w:r>
      <w:r>
        <w:rPr>
          <w:color w:val="333333"/>
          <w:lang w:eastAsia="zh-CN"/>
        </w:rPr>
        <w:t>检查过滤的用户</w:t>
      </w:r>
      <w:r>
        <w:rPr>
          <w:rFonts w:hint="eastAsia"/>
          <w:color w:val="333333"/>
          <w:lang w:eastAsia="zh-CN"/>
        </w:rPr>
        <w:t>列表</w:t>
      </w:r>
    </w:p>
    <w:p w14:paraId="281325AC" w14:textId="77777777" w:rsidR="00282F98" w:rsidRDefault="00282F98" w:rsidP="00282F98">
      <w:pPr>
        <w:pStyle w:val="ae"/>
        <w:spacing w:before="47" w:line="184" w:lineRule="auto"/>
        <w:ind w:left="1206"/>
        <w:rPr>
          <w:lang w:eastAsia="zh-CN"/>
        </w:rPr>
      </w:pPr>
      <w:r>
        <w:rPr>
          <w:rFonts w:ascii="Arial" w:eastAsia="Arial" w:hAnsi="Arial" w:cs="Arial"/>
          <w:color w:val="333333"/>
          <w:spacing w:val="1"/>
          <w:position w:val="4"/>
          <w:sz w:val="27"/>
          <w:szCs w:val="27"/>
          <w:lang w:eastAsia="zh-CN"/>
        </w:rPr>
        <w:t xml:space="preserve">.  </w:t>
      </w:r>
      <w:r>
        <w:rPr>
          <w:color w:val="333333"/>
          <w:spacing w:val="1"/>
          <w:lang w:eastAsia="zh-CN"/>
        </w:rPr>
        <w:t>过滤用户无法访问网站</w:t>
      </w:r>
    </w:p>
    <w:p w14:paraId="019912D3" w14:textId="77777777" w:rsidR="00282F98" w:rsidRDefault="00282F98" w:rsidP="00282F98">
      <w:pPr>
        <w:pStyle w:val="ae"/>
        <w:spacing w:before="75" w:line="219" w:lineRule="auto"/>
        <w:ind w:left="706"/>
        <w:rPr>
          <w:lang w:eastAsia="zh-CN"/>
        </w:rPr>
      </w:pPr>
      <w:r>
        <w:rPr>
          <w:rFonts w:ascii="Arial" w:eastAsia="Arial" w:hAnsi="Arial" w:cs="Arial"/>
          <w:color w:val="333333"/>
          <w:spacing w:val="-2"/>
          <w:lang w:eastAsia="zh-CN"/>
        </w:rPr>
        <w:t>3.</w:t>
      </w:r>
      <w:r>
        <w:rPr>
          <w:rFonts w:ascii="Arial" w:eastAsia="Arial" w:hAnsi="Arial" w:cs="Arial"/>
          <w:color w:val="333333"/>
          <w:spacing w:val="23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网站引导：将用户对某个网站的访问引导至一个模拟网站（钓鱼</w:t>
      </w:r>
      <w:r>
        <w:rPr>
          <w:color w:val="333333"/>
          <w:spacing w:val="-3"/>
          <w:lang w:eastAsia="zh-CN"/>
        </w:rPr>
        <w:t>）。</w:t>
      </w:r>
    </w:p>
    <w:p w14:paraId="6873EC3C" w14:textId="77777777" w:rsidR="00282F98" w:rsidRDefault="00282F98" w:rsidP="00282F98">
      <w:pPr>
        <w:pStyle w:val="ae"/>
        <w:spacing w:before="30" w:line="236" w:lineRule="auto"/>
        <w:ind w:left="716" w:firstLineChars="200" w:firstLine="460"/>
        <w:rPr>
          <w:b/>
          <w:bCs/>
          <w:color w:val="333333"/>
          <w:spacing w:val="-5"/>
          <w:lang w:eastAsia="zh-CN"/>
        </w:rPr>
      </w:pPr>
      <w:r w:rsidRPr="00CC3FB7">
        <w:rPr>
          <w:rFonts w:hint="eastAsia"/>
          <w:b/>
          <w:bCs/>
          <w:color w:val="333333"/>
          <w:spacing w:val="-5"/>
          <w:lang w:eastAsia="zh-CN"/>
        </w:rPr>
        <w:t>验收</w:t>
      </w:r>
    </w:p>
    <w:p w14:paraId="423AB3DB" w14:textId="77777777" w:rsidR="00282F98" w:rsidRPr="00E77311" w:rsidRDefault="00282F98" w:rsidP="00282F98">
      <w:pPr>
        <w:pStyle w:val="ae"/>
        <w:spacing w:line="183" w:lineRule="auto"/>
        <w:ind w:left="1206"/>
        <w:rPr>
          <w:lang w:eastAsia="zh-CN"/>
        </w:rPr>
      </w:pPr>
      <w:r>
        <w:rPr>
          <w:rFonts w:ascii="Arial" w:eastAsia="Arial" w:hAnsi="Arial" w:cs="Arial"/>
          <w:color w:val="333333"/>
          <w:spacing w:val="-3"/>
          <w:position w:val="4"/>
          <w:sz w:val="27"/>
          <w:szCs w:val="27"/>
          <w:lang w:eastAsia="zh-CN"/>
        </w:rPr>
        <w:lastRenderedPageBreak/>
        <w:t>.</w:t>
      </w:r>
      <w:r>
        <w:rPr>
          <w:rFonts w:ascii="Arial" w:eastAsia="Arial" w:hAnsi="Arial" w:cs="Arial"/>
          <w:color w:val="333333"/>
          <w:spacing w:val="12"/>
          <w:position w:val="4"/>
          <w:sz w:val="27"/>
          <w:szCs w:val="27"/>
          <w:lang w:eastAsia="zh-CN"/>
        </w:rPr>
        <w:t xml:space="preserve"> </w:t>
      </w:r>
      <w:r>
        <w:rPr>
          <w:rFonts w:hint="eastAsia"/>
          <w:lang w:eastAsia="zh-CN"/>
        </w:rPr>
        <w:t>看钓鱼网址，展示网页钓鱼</w:t>
      </w:r>
    </w:p>
    <w:p w14:paraId="29E5F25A" w14:textId="44F90BD8" w:rsidR="002D275B" w:rsidRDefault="002D275B" w:rsidP="00670769">
      <w:pPr>
        <w:pStyle w:val="ae"/>
        <w:numPr>
          <w:ilvl w:val="0"/>
          <w:numId w:val="3"/>
        </w:numPr>
        <w:spacing w:before="75" w:line="184" w:lineRule="auto"/>
        <w:rPr>
          <w:color w:val="333333"/>
          <w:spacing w:val="-3"/>
          <w:lang w:eastAsia="zh-CN"/>
        </w:rPr>
      </w:pPr>
      <w:r>
        <w:rPr>
          <w:rFonts w:hint="eastAsia"/>
          <w:b/>
          <w:bCs/>
          <w:spacing w:val="-3"/>
          <w:lang w:eastAsia="zh-CN"/>
        </w:rPr>
        <w:t>验收</w:t>
      </w:r>
      <w:r w:rsidR="00D7593D">
        <w:rPr>
          <w:rFonts w:hint="eastAsia"/>
          <w:b/>
          <w:bCs/>
          <w:spacing w:val="-3"/>
          <w:lang w:eastAsia="zh-CN"/>
        </w:rPr>
        <w:t>内容</w:t>
      </w:r>
      <w:r w:rsidR="00E44A39">
        <w:rPr>
          <w:rFonts w:hint="eastAsia"/>
          <w:b/>
          <w:bCs/>
          <w:spacing w:val="-3"/>
          <w:lang w:eastAsia="zh-CN"/>
        </w:rPr>
        <w:t>四</w:t>
      </w:r>
      <w:r>
        <w:rPr>
          <w:color w:val="333333"/>
          <w:spacing w:val="-3"/>
          <w:lang w:eastAsia="zh-CN"/>
        </w:rPr>
        <w:t>：</w:t>
      </w:r>
      <w:r w:rsidR="00670769">
        <w:rPr>
          <w:rFonts w:hint="eastAsia"/>
          <w:color w:val="333333"/>
          <w:spacing w:val="-3"/>
          <w:lang w:eastAsia="zh-CN"/>
        </w:rPr>
        <w:t>核心代码讲解</w:t>
      </w:r>
    </w:p>
    <w:p w14:paraId="16A6F549" w14:textId="17CFCF73" w:rsidR="00670769" w:rsidRPr="00430563" w:rsidRDefault="00670769" w:rsidP="00670769">
      <w:pPr>
        <w:pStyle w:val="ae"/>
        <w:numPr>
          <w:ilvl w:val="1"/>
          <w:numId w:val="3"/>
        </w:numPr>
        <w:spacing w:before="75" w:line="184" w:lineRule="auto"/>
        <w:rPr>
          <w:rFonts w:hint="eastAsia"/>
          <w:lang w:eastAsia="zh-CN"/>
        </w:rPr>
      </w:pPr>
      <w:r w:rsidRPr="00430563">
        <w:rPr>
          <w:rFonts w:hint="eastAsia"/>
          <w:spacing w:val="-3"/>
          <w:lang w:eastAsia="zh-CN"/>
        </w:rPr>
        <w:t>选择核心代码</w:t>
      </w:r>
      <w:r w:rsidR="00430563" w:rsidRPr="00430563">
        <w:rPr>
          <w:rFonts w:hint="eastAsia"/>
          <w:color w:val="FF0000"/>
          <w:spacing w:val="-3"/>
          <w:lang w:eastAsia="zh-CN"/>
        </w:rPr>
        <w:t>Cache功能</w:t>
      </w:r>
      <w:r w:rsidR="00430563" w:rsidRPr="00430563">
        <w:rPr>
          <w:rFonts w:hint="eastAsia"/>
          <w:spacing w:val="-3"/>
          <w:lang w:eastAsia="zh-CN"/>
        </w:rPr>
        <w:t>实现，进行代码讲解。</w:t>
      </w:r>
    </w:p>
    <w:p w14:paraId="44ADCC01" w14:textId="77777777" w:rsidR="00282F98" w:rsidRPr="002D275B" w:rsidRDefault="00282F98">
      <w:pPr>
        <w:rPr>
          <w:rFonts w:hint="eastAsia"/>
        </w:rPr>
      </w:pPr>
    </w:p>
    <w:sectPr w:rsidR="00282F98" w:rsidRPr="002D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F15D8" w14:textId="77777777" w:rsidR="0069256A" w:rsidRDefault="0069256A" w:rsidP="00543CF9">
      <w:pPr>
        <w:spacing w:after="0" w:line="240" w:lineRule="auto"/>
      </w:pPr>
      <w:r>
        <w:separator/>
      </w:r>
    </w:p>
  </w:endnote>
  <w:endnote w:type="continuationSeparator" w:id="0">
    <w:p w14:paraId="50B2F1A9" w14:textId="77777777" w:rsidR="0069256A" w:rsidRDefault="0069256A" w:rsidP="0054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4C463" w14:textId="77777777" w:rsidR="0069256A" w:rsidRDefault="0069256A" w:rsidP="00543CF9">
      <w:pPr>
        <w:spacing w:after="0" w:line="240" w:lineRule="auto"/>
      </w:pPr>
      <w:r>
        <w:separator/>
      </w:r>
    </w:p>
  </w:footnote>
  <w:footnote w:type="continuationSeparator" w:id="0">
    <w:p w14:paraId="6237D474" w14:textId="77777777" w:rsidR="0069256A" w:rsidRDefault="0069256A" w:rsidP="0054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4.45pt;height:4.45pt;visibility:visible;mso-wrap-style:square" o:bullet="t">
        <v:imagedata r:id="rId1" o:title=""/>
      </v:shape>
    </w:pict>
  </w:numPicBullet>
  <w:numPicBullet w:numPicBulletId="1">
    <w:pict>
      <v:shape id="_x0000_i1112" type="#_x0000_t75" style="width:4.45pt;height:4.45pt;visibility:visible;mso-wrap-style:square" o:bullet="t">
        <v:imagedata r:id="rId2" o:title=""/>
      </v:shape>
    </w:pict>
  </w:numPicBullet>
  <w:abstractNum w:abstractNumId="0" w15:restartNumberingAfterBreak="0">
    <w:nsid w:val="082641B1"/>
    <w:multiLevelType w:val="hybridMultilevel"/>
    <w:tmpl w:val="CEFEA3DA"/>
    <w:lvl w:ilvl="0" w:tplc="8432FACA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33EC30A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014CF918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96FCB60C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7960E170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4676745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AF20E6B0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772E81F8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AC9C4EB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0E3C571C"/>
    <w:multiLevelType w:val="hybridMultilevel"/>
    <w:tmpl w:val="3E5230A6"/>
    <w:lvl w:ilvl="0" w:tplc="0409000B">
      <w:start w:val="1"/>
      <w:numFmt w:val="bullet"/>
      <w:lvlText w:val=""/>
      <w:lvlJc w:val="left"/>
      <w:pPr>
        <w:ind w:left="115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3" w:hanging="440"/>
      </w:pPr>
      <w:rPr>
        <w:rFonts w:ascii="Wingdings" w:hAnsi="Wingdings" w:hint="default"/>
      </w:rPr>
    </w:lvl>
  </w:abstractNum>
  <w:abstractNum w:abstractNumId="2" w15:restartNumberingAfterBreak="0">
    <w:nsid w:val="2A6D4C5B"/>
    <w:multiLevelType w:val="hybridMultilevel"/>
    <w:tmpl w:val="08725F16"/>
    <w:lvl w:ilvl="0" w:tplc="25DE087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46221A16">
      <w:start w:val="1"/>
      <w:numFmt w:val="bullet"/>
      <w:lvlText w:val="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2" w:tplc="37A6578C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3" w:tplc="E712519C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4" w:tplc="1CBCB30E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5" w:tplc="8E6E9CA4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6" w:tplc="EA4614A2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7" w:tplc="F822D62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8" w:tplc="374CDABA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</w:abstractNum>
  <w:abstractNum w:abstractNumId="3" w15:restartNumberingAfterBreak="0">
    <w:nsid w:val="463473A1"/>
    <w:multiLevelType w:val="hybridMultilevel"/>
    <w:tmpl w:val="81621C44"/>
    <w:lvl w:ilvl="0" w:tplc="E258E0FA">
      <w:start w:val="1"/>
      <w:numFmt w:val="bullet"/>
      <w:lvlText w:val=""/>
      <w:lvlPicBulletId w:val="0"/>
      <w:lvlJc w:val="left"/>
      <w:pPr>
        <w:tabs>
          <w:tab w:val="num" w:pos="706"/>
        </w:tabs>
        <w:ind w:left="706" w:firstLine="0"/>
      </w:pPr>
      <w:rPr>
        <w:rFonts w:ascii="Symbol" w:hAnsi="Symbol" w:hint="default"/>
      </w:rPr>
    </w:lvl>
    <w:lvl w:ilvl="1" w:tplc="55C4AE30" w:tentative="1">
      <w:start w:val="1"/>
      <w:numFmt w:val="bullet"/>
      <w:lvlText w:val=""/>
      <w:lvlJc w:val="left"/>
      <w:pPr>
        <w:tabs>
          <w:tab w:val="num" w:pos="1146"/>
        </w:tabs>
        <w:ind w:left="1146" w:firstLine="0"/>
      </w:pPr>
      <w:rPr>
        <w:rFonts w:ascii="Symbol" w:hAnsi="Symbol" w:hint="default"/>
      </w:rPr>
    </w:lvl>
    <w:lvl w:ilvl="2" w:tplc="1E169BFE" w:tentative="1">
      <w:start w:val="1"/>
      <w:numFmt w:val="bullet"/>
      <w:lvlText w:val=""/>
      <w:lvlJc w:val="left"/>
      <w:pPr>
        <w:tabs>
          <w:tab w:val="num" w:pos="1586"/>
        </w:tabs>
        <w:ind w:left="1586" w:firstLine="0"/>
      </w:pPr>
      <w:rPr>
        <w:rFonts w:ascii="Symbol" w:hAnsi="Symbol" w:hint="default"/>
      </w:rPr>
    </w:lvl>
    <w:lvl w:ilvl="3" w:tplc="0BC62708" w:tentative="1">
      <w:start w:val="1"/>
      <w:numFmt w:val="bullet"/>
      <w:lvlText w:val=""/>
      <w:lvlJc w:val="left"/>
      <w:pPr>
        <w:tabs>
          <w:tab w:val="num" w:pos="2026"/>
        </w:tabs>
        <w:ind w:left="2026" w:firstLine="0"/>
      </w:pPr>
      <w:rPr>
        <w:rFonts w:ascii="Symbol" w:hAnsi="Symbol" w:hint="default"/>
      </w:rPr>
    </w:lvl>
    <w:lvl w:ilvl="4" w:tplc="DD32740C" w:tentative="1">
      <w:start w:val="1"/>
      <w:numFmt w:val="bullet"/>
      <w:lvlText w:val=""/>
      <w:lvlJc w:val="left"/>
      <w:pPr>
        <w:tabs>
          <w:tab w:val="num" w:pos="2466"/>
        </w:tabs>
        <w:ind w:left="2466" w:firstLine="0"/>
      </w:pPr>
      <w:rPr>
        <w:rFonts w:ascii="Symbol" w:hAnsi="Symbol" w:hint="default"/>
      </w:rPr>
    </w:lvl>
    <w:lvl w:ilvl="5" w:tplc="6EB2353C" w:tentative="1">
      <w:start w:val="1"/>
      <w:numFmt w:val="bullet"/>
      <w:lvlText w:val=""/>
      <w:lvlJc w:val="left"/>
      <w:pPr>
        <w:tabs>
          <w:tab w:val="num" w:pos="2906"/>
        </w:tabs>
        <w:ind w:left="2906" w:firstLine="0"/>
      </w:pPr>
      <w:rPr>
        <w:rFonts w:ascii="Symbol" w:hAnsi="Symbol" w:hint="default"/>
      </w:rPr>
    </w:lvl>
    <w:lvl w:ilvl="6" w:tplc="ACE66AAC" w:tentative="1">
      <w:start w:val="1"/>
      <w:numFmt w:val="bullet"/>
      <w:lvlText w:val=""/>
      <w:lvlJc w:val="left"/>
      <w:pPr>
        <w:tabs>
          <w:tab w:val="num" w:pos="3346"/>
        </w:tabs>
        <w:ind w:left="3346" w:firstLine="0"/>
      </w:pPr>
      <w:rPr>
        <w:rFonts w:ascii="Symbol" w:hAnsi="Symbol" w:hint="default"/>
      </w:rPr>
    </w:lvl>
    <w:lvl w:ilvl="7" w:tplc="B58060A2" w:tentative="1">
      <w:start w:val="1"/>
      <w:numFmt w:val="bullet"/>
      <w:lvlText w:val=""/>
      <w:lvlJc w:val="left"/>
      <w:pPr>
        <w:tabs>
          <w:tab w:val="num" w:pos="3786"/>
        </w:tabs>
        <w:ind w:left="3786" w:firstLine="0"/>
      </w:pPr>
      <w:rPr>
        <w:rFonts w:ascii="Symbol" w:hAnsi="Symbol" w:hint="default"/>
      </w:rPr>
    </w:lvl>
    <w:lvl w:ilvl="8" w:tplc="845E8B78" w:tentative="1">
      <w:start w:val="1"/>
      <w:numFmt w:val="bullet"/>
      <w:lvlText w:val=""/>
      <w:lvlJc w:val="left"/>
      <w:pPr>
        <w:tabs>
          <w:tab w:val="num" w:pos="4226"/>
        </w:tabs>
        <w:ind w:left="4226" w:firstLine="0"/>
      </w:pPr>
      <w:rPr>
        <w:rFonts w:ascii="Symbol" w:hAnsi="Symbol" w:hint="default"/>
      </w:rPr>
    </w:lvl>
  </w:abstractNum>
  <w:abstractNum w:abstractNumId="4" w15:restartNumberingAfterBreak="0">
    <w:nsid w:val="69E960F1"/>
    <w:multiLevelType w:val="hybridMultilevel"/>
    <w:tmpl w:val="877C21FC"/>
    <w:lvl w:ilvl="0" w:tplc="C0C624FE">
      <w:start w:val="1"/>
      <w:numFmt w:val="decimal"/>
      <w:lvlText w:val="%1."/>
      <w:lvlJc w:val="left"/>
      <w:pPr>
        <w:ind w:left="1086" w:hanging="370"/>
      </w:pPr>
      <w:rPr>
        <w:rFonts w:ascii="Arial" w:eastAsia="Arial" w:hAnsi="Arial" w:cs="Arial" w:hint="default"/>
      </w:rPr>
    </w:lvl>
    <w:lvl w:ilvl="1" w:tplc="04090019">
      <w:start w:val="1"/>
      <w:numFmt w:val="lowerLetter"/>
      <w:lvlText w:val="%2)"/>
      <w:lvlJc w:val="left"/>
      <w:pPr>
        <w:ind w:left="1596" w:hanging="440"/>
      </w:pPr>
    </w:lvl>
    <w:lvl w:ilvl="2" w:tplc="0409001B" w:tentative="1">
      <w:start w:val="1"/>
      <w:numFmt w:val="lowerRoman"/>
      <w:lvlText w:val="%3."/>
      <w:lvlJc w:val="right"/>
      <w:pPr>
        <w:ind w:left="2036" w:hanging="440"/>
      </w:pPr>
    </w:lvl>
    <w:lvl w:ilvl="3" w:tplc="0409000F" w:tentative="1">
      <w:start w:val="1"/>
      <w:numFmt w:val="decimal"/>
      <w:lvlText w:val="%4."/>
      <w:lvlJc w:val="left"/>
      <w:pPr>
        <w:ind w:left="2476" w:hanging="440"/>
      </w:pPr>
    </w:lvl>
    <w:lvl w:ilvl="4" w:tplc="04090019" w:tentative="1">
      <w:start w:val="1"/>
      <w:numFmt w:val="lowerLetter"/>
      <w:lvlText w:val="%5)"/>
      <w:lvlJc w:val="left"/>
      <w:pPr>
        <w:ind w:left="2916" w:hanging="440"/>
      </w:pPr>
    </w:lvl>
    <w:lvl w:ilvl="5" w:tplc="0409001B" w:tentative="1">
      <w:start w:val="1"/>
      <w:numFmt w:val="lowerRoman"/>
      <w:lvlText w:val="%6."/>
      <w:lvlJc w:val="right"/>
      <w:pPr>
        <w:ind w:left="3356" w:hanging="440"/>
      </w:pPr>
    </w:lvl>
    <w:lvl w:ilvl="6" w:tplc="0409000F" w:tentative="1">
      <w:start w:val="1"/>
      <w:numFmt w:val="decimal"/>
      <w:lvlText w:val="%7."/>
      <w:lvlJc w:val="left"/>
      <w:pPr>
        <w:ind w:left="3796" w:hanging="440"/>
      </w:pPr>
    </w:lvl>
    <w:lvl w:ilvl="7" w:tplc="04090019" w:tentative="1">
      <w:start w:val="1"/>
      <w:numFmt w:val="lowerLetter"/>
      <w:lvlText w:val="%8)"/>
      <w:lvlJc w:val="left"/>
      <w:pPr>
        <w:ind w:left="4236" w:hanging="440"/>
      </w:pPr>
    </w:lvl>
    <w:lvl w:ilvl="8" w:tplc="0409001B" w:tentative="1">
      <w:start w:val="1"/>
      <w:numFmt w:val="lowerRoman"/>
      <w:lvlText w:val="%9."/>
      <w:lvlJc w:val="right"/>
      <w:pPr>
        <w:ind w:left="4676" w:hanging="440"/>
      </w:pPr>
    </w:lvl>
  </w:abstractNum>
  <w:abstractNum w:abstractNumId="5" w15:restartNumberingAfterBreak="0">
    <w:nsid w:val="6D8965B9"/>
    <w:multiLevelType w:val="hybridMultilevel"/>
    <w:tmpl w:val="76FE6B0A"/>
    <w:lvl w:ilvl="0" w:tplc="C1161ACC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423E991A">
      <w:start w:val="1"/>
      <w:numFmt w:val="bullet"/>
      <w:lvlText w:val="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2" w:tplc="053E893A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3" w:tplc="005067D2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4" w:tplc="437A0BB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5" w:tplc="98D4803C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6" w:tplc="FF225A98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7" w:tplc="121C147A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8" w:tplc="F2F2E96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</w:abstractNum>
  <w:num w:numId="1" w16cid:durableId="1313945523">
    <w:abstractNumId w:val="1"/>
  </w:num>
  <w:num w:numId="2" w16cid:durableId="554464143">
    <w:abstractNumId w:val="4"/>
  </w:num>
  <w:num w:numId="3" w16cid:durableId="135537802">
    <w:abstractNumId w:val="0"/>
  </w:num>
  <w:num w:numId="4" w16cid:durableId="1415400103">
    <w:abstractNumId w:val="2"/>
  </w:num>
  <w:num w:numId="5" w16cid:durableId="154877300">
    <w:abstractNumId w:val="3"/>
  </w:num>
  <w:num w:numId="6" w16cid:durableId="1079016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25"/>
    <w:rsid w:val="000843D9"/>
    <w:rsid w:val="00243F00"/>
    <w:rsid w:val="00282F98"/>
    <w:rsid w:val="002D275B"/>
    <w:rsid w:val="00430563"/>
    <w:rsid w:val="004B6BCE"/>
    <w:rsid w:val="00543CF9"/>
    <w:rsid w:val="005544DD"/>
    <w:rsid w:val="00670769"/>
    <w:rsid w:val="0069256A"/>
    <w:rsid w:val="006F0DF5"/>
    <w:rsid w:val="00A728B9"/>
    <w:rsid w:val="00AA5525"/>
    <w:rsid w:val="00B760BA"/>
    <w:rsid w:val="00CC17F0"/>
    <w:rsid w:val="00D7593D"/>
    <w:rsid w:val="00D77540"/>
    <w:rsid w:val="00E44A39"/>
    <w:rsid w:val="00F2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A585"/>
  <w15:chartTrackingRefBased/>
  <w15:docId w15:val="{BAC0BC25-A711-4E7E-89CB-C3900A9C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55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5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5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5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52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5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5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5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5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5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5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55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55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55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55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55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55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55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5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55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55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5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5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55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5525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semiHidden/>
    <w:qFormat/>
    <w:rsid w:val="00282F98"/>
    <w:pPr>
      <w:widowControl/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微软雅黑" w:eastAsia="微软雅黑" w:hAnsi="微软雅黑" w:cs="微软雅黑"/>
      <w:noProof/>
      <w:snapToGrid w:val="0"/>
      <w:color w:val="000000"/>
      <w:kern w:val="0"/>
      <w:sz w:val="24"/>
      <w:lang w:eastAsia="en-US"/>
      <w14:ligatures w14:val="none"/>
    </w:rPr>
  </w:style>
  <w:style w:type="character" w:customStyle="1" w:styleId="af">
    <w:name w:val="正文文本 字符"/>
    <w:basedOn w:val="a0"/>
    <w:link w:val="ae"/>
    <w:semiHidden/>
    <w:rsid w:val="00282F98"/>
    <w:rPr>
      <w:rFonts w:ascii="微软雅黑" w:eastAsia="微软雅黑" w:hAnsi="微软雅黑" w:cs="微软雅黑"/>
      <w:noProof/>
      <w:snapToGrid w:val="0"/>
      <w:color w:val="000000"/>
      <w:kern w:val="0"/>
      <w:sz w:val="24"/>
      <w:lang w:eastAsia="en-US"/>
      <w14:ligatures w14:val="none"/>
    </w:rPr>
  </w:style>
  <w:style w:type="paragraph" w:styleId="af0">
    <w:name w:val="header"/>
    <w:basedOn w:val="a"/>
    <w:link w:val="af1"/>
    <w:uiPriority w:val="99"/>
    <w:unhideWhenUsed/>
    <w:rsid w:val="00543C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543CF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543C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543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liu</dc:creator>
  <cp:keywords/>
  <dc:description/>
  <cp:lastModifiedBy>yawei liu</cp:lastModifiedBy>
  <cp:revision>16</cp:revision>
  <dcterms:created xsi:type="dcterms:W3CDTF">2024-10-12T03:03:00Z</dcterms:created>
  <dcterms:modified xsi:type="dcterms:W3CDTF">2024-10-12T03:15:00Z</dcterms:modified>
</cp:coreProperties>
</file>