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Microsoft YaHei"/>
          <w:b/>
          <w:color w:val="2E74B5"/>
          <w:sz w:val="24"/>
        </w:rPr>
        <w:t>技术调研报告</w:t>
      </w:r>
    </w:p>
    <w:p>
      <w:pPr>
        <w:spacing w:after="80"/>
      </w:pPr>
      <w:r>
        <w:rPr>
          <w:rFonts w:ascii="Calibri" w:hAnsi="Calibri" w:eastAsia="Microsoft YaHei"/>
          <w:b/>
          <w:color w:val="000000"/>
          <w:sz w:val="48"/>
        </w:rPr>
        <w:t>RK3562 GPU / RGA / NPU 与 LVGL 加速</w:t>
      </w:r>
    </w:p>
    <w:p>
      <w:pPr>
        <w:spacing w:after="280"/>
      </w:pPr>
      <w:r>
        <w:rPr>
          <w:rFonts w:ascii="Calibri" w:hAnsi="Calibri" w:eastAsia="Microsoft YaHei"/>
          <w:color w:val="555555"/>
          <w:sz w:val="26"/>
        </w:rPr>
        <w:t>面向有道 Y01 词典笔、Falcon miniapp 与全屏 LVGL 前台的可执行路线</w:t>
      </w:r>
    </w:p>
    <w:p>
      <w:pPr>
        <w:spacing w:after="40"/>
      </w:pPr>
      <w:r>
        <w:rPr>
          <w:rFonts w:ascii="Calibri" w:hAnsi="Calibri" w:eastAsia="Microsoft YaHei"/>
          <w:b/>
          <w:sz w:val="21"/>
        </w:rPr>
        <w:t xml:space="preserve">调研日期: </w:t>
      </w:r>
      <w:r>
        <w:rPr>
          <w:rFonts w:ascii="Calibri" w:hAnsi="Calibri" w:eastAsia="Microsoft YaHei"/>
          <w:sz w:val="21"/>
        </w:rPr>
        <w:t>2026-08-06</w:t>
      </w:r>
    </w:p>
    <w:p>
      <w:pPr>
        <w:spacing w:after="40"/>
      </w:pPr>
      <w:r>
        <w:rPr>
          <w:rFonts w:ascii="Calibri" w:hAnsi="Calibri" w:eastAsia="Microsoft YaHei"/>
          <w:b/>
          <w:sz w:val="21"/>
        </w:rPr>
        <w:t xml:space="preserve">设备画像: </w:t>
      </w:r>
      <w:r>
        <w:rPr>
          <w:rFonts w:ascii="Calibri" w:hAnsi="Calibri" w:eastAsia="Microsoft YaHei"/>
          <w:sz w:val="21"/>
        </w:rPr>
        <w:t>OVERHEAD_Y01_SKU_CHN_PRO / 固件 4.8.6 / RK3562 / AArch64</w:t>
      </w:r>
    </w:p>
    <w:p>
      <w:pPr>
        <w:spacing w:after="40"/>
      </w:pPr>
      <w:r>
        <w:rPr>
          <w:rFonts w:ascii="Calibri" w:hAnsi="Calibri" w:eastAsia="Microsoft YaHei"/>
          <w:b/>
          <w:sz w:val="21"/>
        </w:rPr>
        <w:t xml:space="preserve">显示基线: </w:t>
      </w:r>
      <w:r>
        <w:rPr>
          <w:rFonts w:ascii="Calibri" w:hAnsi="Calibri" w:eastAsia="Microsoft YaHei"/>
          <w:sz w:val="21"/>
        </w:rPr>
        <w:t>LVGL 9.5.0 / DRM-KMS / 960×266 逻辑画布 / 480×960 DSI</w:t>
      </w:r>
    </w:p>
    <w:p>
      <w:pPr>
        <w:spacing w:after="40"/>
      </w:pPr>
      <w:r>
        <w:rPr>
          <w:rFonts w:ascii="Calibri" w:hAnsi="Calibri" w:eastAsia="Microsoft YaHei"/>
          <w:b/>
          <w:sz w:val="21"/>
        </w:rPr>
        <w:t xml:space="preserve">状态: </w:t>
      </w:r>
      <w:r>
        <w:rPr>
          <w:rFonts w:ascii="Calibri" w:hAnsi="Calibri" w:eastAsia="Microsoft YaHei"/>
          <w:sz w:val="21"/>
        </w:rPr>
        <w:t>芯片与上游能力已确认；Y01 GPU/RGA/NPU 用户态库待真机探测</w:t>
      </w:r>
    </w:p>
    <w:p/>
    <w:p>
      <w:pPr>
        <w:pStyle w:val="Heading1"/>
      </w:pPr>
      <w:r>
        <w:rPr>
          <w:rFonts w:ascii="Calibri" w:hAnsi="Calibri" w:eastAsia="Microsoft YaHei"/>
          <w:sz w:val="22"/>
        </w:rPr>
        <w:t>一、结论摘要</w:t>
      </w:r>
    </w:p>
    <w:p>
      <w:r>
        <w:rPr>
          <w:rFonts w:ascii="Calibri" w:hAnsi="Calibri" w:eastAsia="Microsoft YaHei"/>
          <w:sz w:val="22"/>
        </w:rPr>
        <w:t>这颗 RK3562 从芯片和开源软件栈看，具备三类可利用的硬件能力：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Mali Bifrost GPU：适合把 LVGL 的填充、纹理、透明混合、图片和动画绘制迁移到 OpenGL ES。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RGA2：独立 2D 加速器，适合先搬走当前代码中的 270°旋转、缩放、色彩转换、bitblt 和 alpha 混合。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RKNPU：独立神经网络加速器，适合 OCR 检测/识别、图像分类、轻量目标检测、语音特征或发音评分模型；它不参与 LVGL 控件渲染。</w:t>
      </w:r>
    </w:p>
    <w:p>
      <w:r>
        <w:rPr>
          <w:rFonts w:ascii="Calibri" w:hAnsi="Calibri" w:eastAsia="Microsoft YaHei"/>
          <w:sz w:val="22"/>
        </w:rPr>
        <w:t>对当前工程，推荐顺序是：</w:t>
      </w:r>
    </w:p>
    <w:p>
      <w:r>
        <w:rPr>
          <w:rFonts w:ascii="Calibri" w:hAnsi="Calibri" w:eastAsia="Microsoft YaHei"/>
          <w:b/>
          <w:sz w:val="22"/>
        </w:rPr>
        <w:t>先做 RGA2 旋转减负，再做 DRM + GBM + EGL/GLES 的 GPU 路线，最后把 RKNPU 接到扫描和语音业务。</w:t>
      </w:r>
    </w:p>
    <w:p>
      <w:r>
        <w:rPr>
          <w:rFonts w:ascii="Calibri" w:hAnsi="Calibri" w:eastAsia="Microsoft YaHei"/>
          <w:sz w:val="22"/>
        </w:rPr>
        <w:t>原因是当前 LVGL 已稳定跑到约 40.6 FPS，CPU 平均约 43.1% 的一个核心；直接重写整条显示链路的风险高，而 RGA2 可以保持现有 LVGL 和 DRM 接口，只替换最后的像素搬运阶段。</w:t>
      </w:r>
    </w:p>
    <w:p>
      <w:r>
        <w:rPr>
          <w:rFonts w:ascii="Calibri" w:hAnsi="Calibri" w:eastAsia="Microsoft YaHei"/>
          <w:sz w:val="22"/>
        </w:rPr>
        <w:t xml:space="preserve">本次已接入一台 RK3562 定制 Linux 板进行只读探测。ADB 枚举仍显示 </w:t>
      </w:r>
      <w:r>
        <w:rPr>
          <w:rFonts w:ascii="Consolas" w:hAnsi="Consolas" w:eastAsia="Microsoft YaHei"/>
          <w:color w:val="0B2545"/>
          <w:sz w:val="18"/>
        </w:rPr>
        <w:t>product:occam / model:Nexus_4</w:t>
      </w:r>
      <w:r>
        <w:rPr>
          <w:rFonts w:ascii="Calibri" w:hAnsi="Calibri" w:eastAsia="Microsoft YaHei"/>
          <w:sz w:val="22"/>
        </w:rPr>
        <w:t xml:space="preserve">，但内核为 </w:t>
      </w:r>
      <w:r>
        <w:rPr>
          <w:rFonts w:ascii="Consolas" w:hAnsi="Consolas" w:eastAsia="Microsoft YaHei"/>
          <w:color w:val="0B2545"/>
          <w:sz w:val="18"/>
        </w:rPr>
        <w:t>5.10.160 aarch64</w:t>
      </w:r>
      <w:r>
        <w:rPr>
          <w:rFonts w:ascii="Calibri" w:hAnsi="Calibri" w:eastAsia="Microsoft YaHei"/>
          <w:sz w:val="22"/>
        </w:rPr>
        <w:t xml:space="preserve">，设备树型号为 </w:t>
      </w:r>
      <w:r>
        <w:rPr>
          <w:rFonts w:ascii="Consolas" w:hAnsi="Consolas" w:eastAsia="Microsoft YaHei"/>
          <w:color w:val="0B2545"/>
          <w:sz w:val="18"/>
        </w:rPr>
        <w:t>Rockchip RK3562 ORANGE LP4 V10 Board</w:t>
      </w:r>
      <w:r>
        <w:rPr>
          <w:rFonts w:ascii="Calibri" w:hAnsi="Calibri" w:eastAsia="Microsoft YaHei"/>
          <w:sz w:val="22"/>
        </w:rPr>
        <w:t>，因此不能再把 ADB 型号字段当作产品型号证据。</w:t>
      </w:r>
    </w:p>
    <w:p>
      <w:r>
        <w:rPr>
          <w:rFonts w:ascii="Calibri" w:hAnsi="Calibri" w:eastAsia="Microsoft YaHei"/>
          <w:sz w:val="22"/>
        </w:rPr>
        <w:t>真机结果已经改变了 GPU 判断：</w:t>
      </w:r>
      <w:r>
        <w:rPr>
          <w:rFonts w:ascii="Consolas" w:hAnsi="Consolas" w:eastAsia="Microsoft YaHei"/>
          <w:color w:val="0B2545"/>
          <w:sz w:val="18"/>
        </w:rPr>
        <w:t>/sys/firmware/devicetree/base/gpu@ff320000/status</w:t>
      </w:r>
      <w:r>
        <w:rPr>
          <w:rFonts w:ascii="Calibri" w:hAnsi="Calibri" w:eastAsia="Microsoft YaHei"/>
          <w:sz w:val="22"/>
        </w:rPr>
        <w:t xml:space="preserve"> 为 </w:t>
      </w:r>
      <w:r>
        <w:rPr>
          <w:rFonts w:ascii="Consolas" w:hAnsi="Consolas" w:eastAsia="Microsoft YaHei"/>
          <w:color w:val="0B2545"/>
          <w:sz w:val="18"/>
        </w:rPr>
        <w:t>disabled</w:t>
      </w:r>
      <w:r>
        <w:rPr>
          <w:rFonts w:ascii="Calibri" w:hAnsi="Calibri" w:eastAsia="Microsoft YaHei"/>
          <w:sz w:val="22"/>
        </w:rPr>
        <w:t xml:space="preserve">；未发现 </w:t>
      </w:r>
      <w:r>
        <w:rPr>
          <w:rFonts w:ascii="Consolas" w:hAnsi="Consolas" w:eastAsia="Microsoft YaHei"/>
          <w:color w:val="0B2545"/>
          <w:sz w:val="18"/>
        </w:rPr>
        <w:t>/dev/mali*</w:t>
      </w:r>
      <w:r>
        <w:rPr>
          <w:rFonts w:ascii="Calibri" w:hAnsi="Calibri" w:eastAsia="Microsoft YaHei"/>
          <w:sz w:val="22"/>
        </w:rPr>
        <w:t>、Mali/Panfrost 驱动、</w:t>
      </w:r>
      <w:r>
        <w:rPr>
          <w:rFonts w:ascii="Consolas" w:hAnsi="Consolas" w:eastAsia="Microsoft YaHei"/>
          <w:color w:val="0B2545"/>
          <w:sz w:val="18"/>
        </w:rPr>
        <w:t>libEGL.so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0B2545"/>
          <w:sz w:val="18"/>
        </w:rPr>
        <w:t>libGLES*.so</w:t>
      </w:r>
      <w:r>
        <w:rPr>
          <w:rFonts w:ascii="Calibri" w:hAnsi="Calibri" w:eastAsia="Microsoft YaHei"/>
          <w:sz w:val="22"/>
        </w:rPr>
        <w:t xml:space="preserve"> 或 </w:t>
      </w:r>
      <w:r>
        <w:rPr>
          <w:rFonts w:ascii="Consolas" w:hAnsi="Consolas" w:eastAsia="Microsoft YaHei"/>
          <w:color w:val="0B2545"/>
          <w:sz w:val="18"/>
        </w:rPr>
        <w:t>libgbm.so</w:t>
      </w:r>
      <w:r>
        <w:rPr>
          <w:rFonts w:ascii="Calibri" w:hAnsi="Calibri" w:eastAsia="Microsoft YaHei"/>
          <w:sz w:val="22"/>
        </w:rPr>
        <w:t xml:space="preserve">。因此当前固件不能直接创建 OpenGL ES/EGL context，打开 LVGL 的 </w:t>
      </w:r>
      <w:r>
        <w:rPr>
          <w:rFonts w:ascii="Consolas" w:hAnsi="Consolas" w:eastAsia="Microsoft YaHei"/>
          <w:color w:val="0B2545"/>
          <w:sz w:val="18"/>
        </w:rPr>
        <w:t>LV_USE_OPENGLES</w:t>
      </w:r>
      <w:r>
        <w:rPr>
          <w:rFonts w:ascii="Calibri" w:hAnsi="Calibri" w:eastAsia="Microsoft YaHei"/>
          <w:sz w:val="22"/>
        </w:rPr>
        <w:t xml:space="preserve"> 宏也不会解决问题。另一方面，</w:t>
      </w:r>
      <w:r>
        <w:rPr>
          <w:rFonts w:ascii="Consolas" w:hAnsi="Consolas" w:eastAsia="Microsoft YaHei"/>
          <w:color w:val="0B2545"/>
          <w:sz w:val="18"/>
        </w:rPr>
        <w:t>/dev/rga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0B2545"/>
          <w:sz w:val="18"/>
        </w:rPr>
        <w:t>librga.so.2.1.0</w:t>
      </w:r>
      <w:r>
        <w:rPr>
          <w:rFonts w:ascii="Calibri" w:hAnsi="Calibri" w:eastAsia="Microsoft YaHei"/>
          <w:sz w:val="22"/>
        </w:rPr>
        <w:t xml:space="preserve">（RGA API 1.9.2）存在，RKNPU 设备树状态为 </w:t>
      </w:r>
      <w:r>
        <w:rPr>
          <w:rFonts w:ascii="Consolas" w:hAnsi="Consolas" w:eastAsia="Microsoft YaHei"/>
          <w:color w:val="0B2545"/>
          <w:sz w:val="18"/>
        </w:rPr>
        <w:t>okay</w:t>
      </w:r>
      <w:r>
        <w:rPr>
          <w:rFonts w:ascii="Calibri" w:hAnsi="Calibri" w:eastAsia="Microsoft YaHei"/>
          <w:sz w:val="22"/>
        </w:rPr>
        <w:t xml:space="preserve">、DRM 节点由 </w:t>
      </w:r>
      <w:r>
        <w:rPr>
          <w:rFonts w:ascii="Consolas" w:hAnsi="Consolas" w:eastAsia="Microsoft YaHei"/>
          <w:color w:val="0B2545"/>
          <w:sz w:val="18"/>
        </w:rPr>
        <w:t>RKNPU</w:t>
      </w:r>
      <w:r>
        <w:rPr>
          <w:rFonts w:ascii="Calibri" w:hAnsi="Calibri" w:eastAsia="Microsoft YaHei"/>
          <w:sz w:val="22"/>
        </w:rPr>
        <w:t xml:space="preserve"> 驱动接管，且 </w:t>
      </w:r>
      <w:r>
        <w:rPr>
          <w:rFonts w:ascii="Consolas" w:hAnsi="Consolas" w:eastAsia="Microsoft YaHei"/>
          <w:color w:val="0B2545"/>
          <w:sz w:val="18"/>
        </w:rPr>
        <w:t>librknnrt.so</w:t>
      </w:r>
      <w:r>
        <w:rPr>
          <w:rFonts w:ascii="Calibri" w:hAnsi="Calibri" w:eastAsia="Microsoft YaHei"/>
          <w:sz w:val="22"/>
        </w:rPr>
        <w:t xml:space="preserve"> 与 </w:t>
      </w:r>
      <w:r>
        <w:rPr>
          <w:rFonts w:ascii="Consolas" w:hAnsi="Consolas" w:eastAsia="Microsoft YaHei"/>
          <w:color w:val="0B2545"/>
          <w:sz w:val="18"/>
        </w:rPr>
        <w:t>rknn_server</w:t>
      </w:r>
      <w:r>
        <w:rPr>
          <w:rFonts w:ascii="Calibri" w:hAnsi="Calibri" w:eastAsia="Microsoft YaHei"/>
          <w:sz w:val="22"/>
        </w:rPr>
        <w:t xml:space="preserve"> 存在。</w:t>
      </w:r>
    </w:p>
    <w:p>
      <w:pPr>
        <w:pStyle w:val="Heading1"/>
      </w:pPr>
      <w:r>
        <w:rPr>
          <w:rFonts w:ascii="Calibri" w:hAnsi="Calibri" w:eastAsia="Microsoft YaHei"/>
          <w:sz w:val="22"/>
        </w:rPr>
        <w:t>二、证据分级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2500"/>
        <w:gridCol w:w="23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22"/>
              </w:rPr>
              <w:t>能力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22"/>
              </w:rPr>
              <w:t>芯片/上游证据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22"/>
              </w:rPr>
              <w:t>当前连接固件状态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22"/>
              </w:rPr>
              <w:t>判断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>GPU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 xml:space="preserve">RK3562 上游设备树含 </w:t>
            </w:r>
            <w:r>
              <w:rPr>
                <w:rFonts w:ascii="Consolas" w:hAnsi="Consolas" w:eastAsia="Microsoft YaHei"/>
                <w:color w:val="0B2545"/>
                <w:sz w:val="18"/>
              </w:rPr>
              <w:t>gpu@ff320000</w:t>
            </w:r>
            <w:r>
              <w:rPr>
                <w:rFonts w:ascii="Calibri" w:hAnsi="Calibri" w:eastAsia="Microsoft YaHei"/>
                <w:sz w:val="22"/>
              </w:rPr>
              <w:t xml:space="preserve">，兼容串为 </w:t>
            </w:r>
            <w:r>
              <w:rPr>
                <w:rFonts w:ascii="Consolas" w:hAnsi="Consolas" w:eastAsia="Microsoft YaHei"/>
                <w:color w:val="0B2545"/>
                <w:sz w:val="18"/>
              </w:rPr>
              <w:t>arm,mali-bifrost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 xml:space="preserve">GPU 节点为 </w:t>
            </w:r>
            <w:r>
              <w:rPr>
                <w:rFonts w:ascii="Consolas" w:hAnsi="Consolas" w:eastAsia="Microsoft YaHei"/>
                <w:color w:val="0B2545"/>
                <w:sz w:val="18"/>
              </w:rPr>
              <w:t>disabled</w:t>
            </w:r>
            <w:r>
              <w:rPr>
                <w:rFonts w:ascii="Calibri" w:hAnsi="Calibri" w:eastAsia="Microsoft YaHei"/>
                <w:sz w:val="22"/>
              </w:rPr>
              <w:t xml:space="preserve">；无 </w:t>
            </w:r>
            <w:r>
              <w:rPr>
                <w:rFonts w:ascii="Consolas" w:hAnsi="Consolas" w:eastAsia="Microsoft YaHei"/>
                <w:color w:val="0B2545"/>
                <w:sz w:val="18"/>
              </w:rPr>
              <w:t>/dev/mali*</w:t>
            </w:r>
            <w:r>
              <w:rPr>
                <w:rFonts w:ascii="Calibri" w:hAnsi="Calibri" w:eastAsia="Microsoft YaHei"/>
                <w:sz w:val="22"/>
              </w:rPr>
              <w:t>、Mali/Panfrost、EGL/GLES/GBM 用户态库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>当前固件不可用 OpenGL ES；需先启用并匹配整套 GPU 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>RGA2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 xml:space="preserve">上游设备树含 </w:t>
            </w:r>
            <w:r>
              <w:rPr>
                <w:rFonts w:ascii="Consolas" w:hAnsi="Consolas" w:eastAsia="Microsoft YaHei"/>
                <w:color w:val="0B2545"/>
                <w:sz w:val="18"/>
              </w:rPr>
              <w:t>rga@ff440000</w:t>
            </w:r>
            <w:r>
              <w:rPr>
                <w:rFonts w:ascii="Calibri" w:hAnsi="Calibri" w:eastAsia="Microsoft YaHei"/>
                <w:sz w:val="22"/>
              </w:rPr>
              <w:t xml:space="preserve">，兼容串为 </w:t>
            </w:r>
            <w:r>
              <w:rPr>
                <w:rFonts w:ascii="Consolas" w:hAnsi="Consolas" w:eastAsia="Microsoft YaHei"/>
                <w:color w:val="0B2545"/>
                <w:sz w:val="18"/>
              </w:rPr>
              <w:t>rockchip,rga2_core0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 w:eastAsia="Microsoft YaHei"/>
                <w:color w:val="0B2545"/>
                <w:sz w:val="18"/>
              </w:rPr>
              <w:t>/dev/rga</w:t>
            </w:r>
            <w:r>
              <w:rPr>
                <w:rFonts w:ascii="Calibri" w:hAnsi="Calibri" w:eastAsia="Microsoft YaHei"/>
                <w:sz w:val="22"/>
              </w:rPr>
              <w:t xml:space="preserve"> 存在，</w:t>
            </w:r>
            <w:r>
              <w:rPr>
                <w:rFonts w:ascii="Consolas" w:hAnsi="Consolas" w:eastAsia="Microsoft YaHei"/>
                <w:color w:val="0B2545"/>
                <w:sz w:val="18"/>
              </w:rPr>
              <w:t>librga.so.2.1.0</w:t>
            </w:r>
            <w:r>
              <w:rPr>
                <w:rFonts w:ascii="Calibri" w:hAnsi="Calibri" w:eastAsia="Microsoft YaHei"/>
                <w:sz w:val="22"/>
              </w:rPr>
              <w:t xml:space="preserve"> 存在，API 版本 1.9.2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>可以立即做旋转/缩放 PoC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>NPU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 xml:space="preserve">上游设备树含 </w:t>
            </w:r>
            <w:r>
              <w:rPr>
                <w:rFonts w:ascii="Consolas" w:hAnsi="Consolas" w:eastAsia="Microsoft YaHei"/>
                <w:color w:val="0B2545"/>
                <w:sz w:val="18"/>
              </w:rPr>
              <w:t>npu@ff300000</w:t>
            </w:r>
            <w:r>
              <w:rPr>
                <w:rFonts w:ascii="Calibri" w:hAnsi="Calibri" w:eastAsia="Microsoft YaHei"/>
                <w:sz w:val="22"/>
              </w:rPr>
              <w:t xml:space="preserve">，兼容串为 </w:t>
            </w:r>
            <w:r>
              <w:rPr>
                <w:rFonts w:ascii="Consolas" w:hAnsi="Consolas" w:eastAsia="Microsoft YaHei"/>
                <w:color w:val="0B2545"/>
                <w:sz w:val="18"/>
              </w:rPr>
              <w:t>rockchip,rk3562-rknpu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 xml:space="preserve">节点为 </w:t>
            </w:r>
            <w:r>
              <w:rPr>
                <w:rFonts w:ascii="Consolas" w:hAnsi="Consolas" w:eastAsia="Microsoft YaHei"/>
                <w:color w:val="0B2545"/>
                <w:sz w:val="18"/>
              </w:rPr>
              <w:t>okay</w:t>
            </w:r>
            <w:r>
              <w:rPr>
                <w:rFonts w:ascii="Calibri" w:hAnsi="Calibri" w:eastAsia="Microsoft YaHei"/>
                <w:sz w:val="22"/>
              </w:rPr>
              <w:t>，</w:t>
            </w:r>
            <w:r>
              <w:rPr>
                <w:rFonts w:ascii="Consolas" w:hAnsi="Consolas" w:eastAsia="Microsoft YaHei"/>
                <w:color w:val="0B2545"/>
                <w:sz w:val="18"/>
              </w:rPr>
              <w:t>card1/renderD129</w:t>
            </w:r>
            <w:r>
              <w:rPr>
                <w:rFonts w:ascii="Calibri" w:hAnsi="Calibri" w:eastAsia="Microsoft YaHei"/>
                <w:sz w:val="22"/>
              </w:rPr>
              <w:t xml:space="preserve"> 由 </w:t>
            </w:r>
            <w:r>
              <w:rPr>
                <w:rFonts w:ascii="Consolas" w:hAnsi="Consolas" w:eastAsia="Microsoft YaHei"/>
                <w:color w:val="0B2545"/>
                <w:sz w:val="18"/>
              </w:rPr>
              <w:t>RKNPU</w:t>
            </w:r>
            <w:r>
              <w:rPr>
                <w:rFonts w:ascii="Calibri" w:hAnsi="Calibri" w:eastAsia="Microsoft YaHei"/>
                <w:sz w:val="22"/>
              </w:rPr>
              <w:t xml:space="preserve"> 驱动接管，</w:t>
            </w:r>
            <w:r>
              <w:rPr>
                <w:rFonts w:ascii="Consolas" w:hAnsi="Consolas" w:eastAsia="Microsoft YaHei"/>
                <w:color w:val="0B2545"/>
                <w:sz w:val="18"/>
              </w:rPr>
              <w:t>librknnrt.so</w:t>
            </w:r>
            <w:r>
              <w:rPr>
                <w:rFonts w:ascii="Calibri" w:hAnsi="Calibri" w:eastAsia="Microsoft YaHei"/>
                <w:sz w:val="22"/>
              </w:rPr>
              <w:t>、</w:t>
            </w:r>
            <w:r>
              <w:rPr>
                <w:rFonts w:ascii="Consolas" w:hAnsi="Consolas" w:eastAsia="Microsoft YaHei"/>
                <w:color w:val="0B2545"/>
                <w:sz w:val="18"/>
              </w:rPr>
              <w:t>rknn_server</w:t>
            </w:r>
            <w:r>
              <w:rPr>
                <w:rFonts w:ascii="Calibri" w:hAnsi="Calibri" w:eastAsia="Microsoft YaHei"/>
                <w:sz w:val="22"/>
              </w:rPr>
              <w:t xml:space="preserve"> 存在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>可以独立接入 RKNN 推理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>LVGL OpenGL ES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>LVGL 9.5 文档提供 DRM + GBM + EGL/GLES 和 OpenGL draw unit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 xml:space="preserve">当前 </w:t>
            </w:r>
            <w:r>
              <w:rPr>
                <w:rFonts w:ascii="Consolas" w:hAnsi="Consolas" w:eastAsia="Microsoft YaHei"/>
                <w:color w:val="0B2545"/>
                <w:sz w:val="18"/>
              </w:rPr>
              <w:t>lv_conf.h</w:t>
            </w:r>
            <w:r>
              <w:rPr>
                <w:rFonts w:ascii="Calibri" w:hAnsi="Calibri" w:eastAsia="Microsoft YaHei"/>
                <w:sz w:val="22"/>
              </w:rPr>
              <w:t xml:space="preserve"> 使用软件绘制，</w:t>
            </w:r>
            <w:r>
              <w:rPr>
                <w:rFonts w:ascii="Consolas" w:hAnsi="Consolas" w:eastAsia="Microsoft YaHei"/>
                <w:color w:val="0B2545"/>
                <w:sz w:val="18"/>
              </w:rPr>
              <w:t>LV_USE_OPENGLES=0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>软件路径可保留，GPU 路线可增量验证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>Falcon 共存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>当前启动器已能从 Falcon 入口切换到全屏 LVGL 并恢复 Falcon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>同帧嵌入仍无公开 Surface/纹理接口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>推荐“miniapp 外壳 + LVGL 前台 + 原生服务桥”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  <w:sz w:val="22"/>
        </w:rPr>
        <w:t>三、当前显示链路的可优化位置</w:t>
      </w:r>
    </w:p>
    <w:p>
      <w:r>
        <w:rPr>
          <w:rFonts w:ascii="Calibri" w:hAnsi="Calibri" w:eastAsia="Microsoft YaHei"/>
          <w:sz w:val="22"/>
        </w:rPr>
        <w:t>当前应用的 LVGL 逻辑画布是 960×266，物理面板是 480×960。</w:t>
      </w:r>
      <w:r>
        <w:rPr>
          <w:rFonts w:ascii="Consolas" w:hAnsi="Consolas" w:eastAsia="Microsoft YaHei"/>
          <w:color w:val="0B2545"/>
          <w:sz w:val="18"/>
        </w:rPr>
        <w:t>DrmBackend::present_logical()</w:t>
      </w:r>
      <w:r>
        <w:rPr>
          <w:rFonts w:ascii="Calibri" w:hAnsi="Calibri" w:eastAsia="Microsoft YaHei"/>
          <w:sz w:val="22"/>
        </w:rPr>
        <w:t xml:space="preserve"> 在 CPU 上完成逻辑画布到物理 dumb buffer 的旋转、偏移和像素复制，然后提交 KMS page flip。</w:t>
      </w:r>
    </w:p>
    <w:p>
      <w:r>
        <w:rPr>
          <w:rFonts w:ascii="Calibri" w:hAnsi="Calibri" w:eastAsia="Microsoft YaHei"/>
          <w:sz w:val="22"/>
        </w:rPr>
        <w:t>这条链路可以拆成：</w:t>
      </w:r>
    </w:p>
    <w:p>
      <w:pPr>
        <w:pStyle w:val="ReportCode"/>
        <w:keepLines/>
        <w:shd w:fill="F6F8FA"/>
      </w:pPr>
      <w:r>
        <w:rPr>
          <w:rFonts w:ascii="Consolas" w:hAnsi="Consolas" w:eastAsia="Microsoft YaHei"/>
          <w:color w:val="0B2545"/>
          <w:sz w:val="17"/>
        </w:rPr>
        <w:t>LVGL 软件绘制  →  960×266 逻辑帧</w:t>
        <w:br/>
        <w:t xml:space="preserve">             →  270°旋转 + x/y 偏移 + 格式/stride 处理</w:t>
        <w:br/>
        <w:t xml:space="preserve">             →  480×960 DRM buffer</w:t>
        <w:br/>
        <w:t xml:space="preserve">             →  KMS page flip</w:t>
      </w:r>
    </w:p>
    <w:p>
      <w:r>
        <w:rPr>
          <w:rFonts w:ascii="Calibri" w:hAnsi="Calibri" w:eastAsia="Microsoft YaHei"/>
          <w:sz w:val="22"/>
        </w:rPr>
        <w:t>因此即使不改变 LVGL 控件和页面代码，也可以先让 RGA2 接管中间的旋转/复制，再评估 CPU 和帧时间变化。GPU 路线则应把 LVGL 的绘制目标改为 GBM/EGL 可用的 GPU buffer，并用 GLES 合成最终的旋转和裁剪结果。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538645"/>
            <wp:docPr id="1" name="Picture 1" descr="RK3562 GPU、RGA2、RKNPU、LVGL 与 Falcon miniapp 的分层架构图" title="GPU、RGA2、RKNPU 与 LVGL/Falcon 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38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i/>
          <w:color w:val="687385"/>
          <w:sz w:val="18"/>
        </w:rPr>
        <w:t>图 1  GPU、RGA、RKNPU 与 LVGL/Falcon 的分层架构</w:t>
      </w:r>
    </w:p>
    <w:p>
      <w:pPr>
        <w:pStyle w:val="Heading1"/>
      </w:pPr>
      <w:r>
        <w:rPr>
          <w:rFonts w:ascii="Calibri" w:hAnsi="Calibri" w:eastAsia="Microsoft YaHei"/>
          <w:sz w:val="22"/>
        </w:rPr>
        <w:t>四、GPU 路线</w:t>
      </w:r>
    </w:p>
    <w:p>
      <w:pPr>
        <w:pStyle w:val="Heading2"/>
      </w:pPr>
      <w:r>
        <w:rPr>
          <w:rFonts w:ascii="Calibri" w:hAnsi="Calibri" w:eastAsia="Microsoft YaHei"/>
          <w:sz w:val="22"/>
        </w:rPr>
        <w:t>4.1 LVGL 9.5 已有的接入方式</w:t>
      </w:r>
    </w:p>
    <w:p>
      <w:r>
        <w:rPr>
          <w:rFonts w:ascii="Calibri" w:hAnsi="Calibri" w:eastAsia="Microsoft YaHei"/>
          <w:sz w:val="22"/>
        </w:rPr>
        <w:t>LVGL 9.5 的 Linux DRM 文档给出了两条显示缓冲路径：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dumb buffer：简单、依赖少，适合当前 PoC；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GBM buffer：由 </w:t>
      </w:r>
      <w:r>
        <w:rPr>
          <w:rFonts w:ascii="Consolas" w:hAnsi="Consolas" w:eastAsia="Microsoft YaHei"/>
          <w:color w:val="0B2545"/>
          <w:sz w:val="18"/>
        </w:rPr>
        <w:t>libgbm</w:t>
      </w:r>
      <w:r>
        <w:rPr>
          <w:rFonts w:ascii="Calibri" w:hAnsi="Calibri" w:eastAsia="Microsoft YaHei"/>
          <w:sz w:val="22"/>
        </w:rPr>
        <w:t xml:space="preserve"> 分配 GPU 友好的 buffer。</w:t>
      </w:r>
    </w:p>
    <w:p>
      <w:r>
        <w:rPr>
          <w:rFonts w:ascii="Calibri" w:hAnsi="Calibri" w:eastAsia="Microsoft YaHei"/>
          <w:sz w:val="22"/>
        </w:rPr>
        <w:t xml:space="preserve">在 DRM 之上启用 EGL/GLES 时，LVGL 可自动初始化 EGL；启用 </w:t>
      </w:r>
      <w:r>
        <w:rPr>
          <w:rFonts w:ascii="Consolas" w:hAnsi="Consolas" w:eastAsia="Microsoft YaHei"/>
          <w:color w:val="0B2545"/>
          <w:sz w:val="18"/>
        </w:rPr>
        <w:t>LV_USE_DRAW_OPENGLES</w:t>
      </w:r>
      <w:r>
        <w:rPr>
          <w:rFonts w:ascii="Calibri" w:hAnsi="Calibri" w:eastAsia="Microsoft YaHei"/>
          <w:sz w:val="22"/>
        </w:rPr>
        <w:t xml:space="preserve"> 后，OpenGL draw unit 可以处理填充、边框、阴影、文字、弧线、线条、三角形和图片等绘制任务，并利用纹理缓存和 GPU 混合。</w:t>
      </w:r>
    </w:p>
    <w:p>
      <w:r>
        <w:rPr>
          <w:rFonts w:ascii="Calibri" w:hAnsi="Calibri" w:eastAsia="Microsoft YaHei"/>
          <w:sz w:val="22"/>
        </w:rPr>
        <w:t>候选配置如下：</w:t>
      </w:r>
    </w:p>
    <w:p>
      <w:pPr>
        <w:pStyle w:val="ReportCode"/>
        <w:keepLines/>
        <w:shd w:fill="F6F8FA"/>
      </w:pPr>
      <w:r>
        <w:rPr>
          <w:rFonts w:ascii="Consolas" w:hAnsi="Consolas" w:eastAsia="Microsoft YaHei"/>
          <w:color w:val="0B2545"/>
          <w:sz w:val="17"/>
        </w:rPr>
        <w:t>#define LV_USE_LINUX_DRM             1</w:t>
        <w:br/>
        <w:t>#define LV_USE_LINUX_DRM_GBM_BUFFERS 1</w:t>
        <w:br/>
        <w:t>#define LV_USE_OPENGLES              1</w:t>
        <w:br/>
        <w:t>#define LV_USE_DRAW_OPENGLES         1</w:t>
        <w:br/>
        <w:t>#define LV_DRAW_OPENGLES_TEXTURE_CACHE_COUNT 64</w:t>
      </w:r>
    </w:p>
    <w:p>
      <w:r>
        <w:rPr>
          <w:rFonts w:ascii="Calibri" w:hAnsi="Calibri" w:eastAsia="Microsoft YaHei"/>
          <w:sz w:val="22"/>
        </w:rPr>
        <w:t>这不是把几项宏打开就完成。当前连接固件还缺少 GPU 栈，必须先满足：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内核启用 GPU 驱动，且存在可访问的 </w:t>
      </w:r>
      <w:r>
        <w:rPr>
          <w:rFonts w:ascii="Consolas" w:hAnsi="Consolas" w:eastAsia="Microsoft YaHei"/>
          <w:color w:val="0B2545"/>
          <w:sz w:val="18"/>
        </w:rPr>
        <w:t>/dev/dri/renderD*</w:t>
      </w:r>
      <w:r>
        <w:rPr>
          <w:rFonts w:ascii="Calibri" w:hAnsi="Calibri" w:eastAsia="Microsoft YaHei"/>
          <w:sz w:val="22"/>
        </w:rPr>
        <w:t xml:space="preserve"> 或厂商 Mali 节点；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固件提供与内核驱动匹配的 </w:t>
      </w:r>
      <w:r>
        <w:rPr>
          <w:rFonts w:ascii="Consolas" w:hAnsi="Consolas" w:eastAsia="Microsoft YaHei"/>
          <w:color w:val="0B2545"/>
          <w:sz w:val="18"/>
        </w:rPr>
        <w:t>libEGL.so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0B2545"/>
          <w:sz w:val="18"/>
        </w:rPr>
        <w:t>libGLESv2.so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0B2545"/>
          <w:sz w:val="18"/>
        </w:rPr>
        <w:t>libgbm.so</w:t>
      </w:r>
      <w:r>
        <w:rPr>
          <w:rFonts w:ascii="Calibri" w:hAnsi="Calibri" w:eastAsia="Microsoft YaHei"/>
          <w:sz w:val="22"/>
        </w:rPr>
        <w:t>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AArch64/glibc 版本与现有交叉工具链兼容；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DRM master、GBM buffer、EGL context 和 Falcon 的显示所有权能够正确交接。</w:t>
      </w:r>
    </w:p>
    <w:p>
      <w:r>
        <w:rPr>
          <w:rFonts w:ascii="Calibri" w:hAnsi="Calibri" w:eastAsia="Microsoft YaHei"/>
          <w:b/>
          <w:sz w:val="22"/>
        </w:rPr>
        <w:t>当前结论：OpenGL ES 暂不可用。</w:t>
      </w:r>
      <w:r>
        <w:rPr>
          <w:rFonts w:ascii="Calibri" w:hAnsi="Calibri" w:eastAsia="Microsoft YaHei"/>
          <w:sz w:val="22"/>
        </w:rPr>
        <w:t xml:space="preserve"> 需要在 Buildroot/板级 DTS 中将 </w:t>
      </w:r>
      <w:r>
        <w:rPr>
          <w:rFonts w:ascii="Consolas" w:hAnsi="Consolas" w:eastAsia="Microsoft YaHei"/>
          <w:color w:val="0B2545"/>
          <w:sz w:val="18"/>
        </w:rPr>
        <w:t>gpu@ff320000</w:t>
      </w:r>
      <w:r>
        <w:rPr>
          <w:rFonts w:ascii="Calibri" w:hAnsi="Calibri" w:eastAsia="Microsoft YaHei"/>
          <w:sz w:val="22"/>
        </w:rPr>
        <w:t xml:space="preserve"> 设为 </w:t>
      </w:r>
      <w:r>
        <w:rPr>
          <w:rFonts w:ascii="Consolas" w:hAnsi="Consolas" w:eastAsia="Microsoft YaHei"/>
          <w:color w:val="0B2545"/>
          <w:sz w:val="18"/>
        </w:rPr>
        <w:t>okay</w:t>
      </w:r>
      <w:r>
        <w:rPr>
          <w:rFonts w:ascii="Calibri" w:hAnsi="Calibri" w:eastAsia="Microsoft YaHei"/>
          <w:sz w:val="22"/>
        </w:rPr>
        <w:t xml:space="preserve">，加入与 5.10.160 内核匹配的 Mali 用户态驱动、EGL/GLES 和 GBM，再用 </w:t>
      </w:r>
      <w:r>
        <w:rPr>
          <w:rFonts w:ascii="Consolas" w:hAnsi="Consolas" w:eastAsia="Microsoft YaHei"/>
          <w:color w:val="0B2545"/>
          <w:sz w:val="18"/>
        </w:rPr>
        <w:t>eglinfo</w:t>
      </w:r>
      <w:r>
        <w:rPr>
          <w:rFonts w:ascii="Calibri" w:hAnsi="Calibri" w:eastAsia="Microsoft YaHei"/>
          <w:sz w:val="22"/>
        </w:rPr>
        <w:t xml:space="preserve"> 或最小 EGL 程序验证；在此之前，LVGL 应继续使用现有软件绘制，优先接入 RGA2。</w:t>
      </w:r>
    </w:p>
    <w:p>
      <w:pPr>
        <w:pStyle w:val="Heading2"/>
      </w:pPr>
      <w:r>
        <w:rPr>
          <w:rFonts w:ascii="Calibri" w:hAnsi="Calibri" w:eastAsia="Microsoft YaHei"/>
          <w:sz w:val="22"/>
        </w:rPr>
        <w:t>4.2 Y01 需要特别处理的旋转问题</w:t>
      </w:r>
    </w:p>
    <w:p>
      <w:r>
        <w:rPr>
          <w:rFonts w:ascii="Calibri" w:hAnsi="Calibri" w:eastAsia="Microsoft YaHei"/>
          <w:sz w:val="22"/>
        </w:rPr>
        <w:t>LVGL 的标准 DRM+EGL 示例默认把内容直接送到首选显示模式，而 Y01 的产品逻辑是旋转后的 960×266 画布叠加到 480×960 面板的可见区域。建议二选一：</w:t>
      </w:r>
    </w:p>
    <w:p>
      <w:r>
        <w:rPr>
          <w:rFonts w:ascii="Calibri" w:hAnsi="Calibri" w:eastAsia="Microsoft YaHei"/>
          <w:b/>
          <w:sz w:val="22"/>
        </w:rPr>
        <w:t>方案 A：GPU 最终合成。</w:t>
      </w:r>
      <w:r>
        <w:rPr>
          <w:rFonts w:ascii="Calibri" w:hAnsi="Calibri" w:eastAsia="Microsoft YaHei"/>
          <w:sz w:val="22"/>
        </w:rPr>
        <w:t xml:space="preserve"> LVGL 在 960×266 的 EGL surface/texture 中绘制，使用一个简单 GLES shader 将纹理旋转 270°、偏移到物理画布，再输出到 GBM/KMS surface。这样最接近现有坐标契约。</w:t>
      </w:r>
    </w:p>
    <w:p>
      <w:r>
        <w:rPr>
          <w:rFonts w:ascii="Calibri" w:hAnsi="Calibri" w:eastAsia="Microsoft YaHei"/>
          <w:b/>
          <w:sz w:val="22"/>
        </w:rPr>
        <w:t>方案 B：KMS plane 旋转。</w:t>
      </w:r>
      <w:r>
        <w:rPr>
          <w:rFonts w:ascii="Calibri" w:hAnsi="Calibri" w:eastAsia="Microsoft YaHei"/>
          <w:sz w:val="22"/>
        </w:rPr>
        <w:t xml:space="preserve"> 如果真实 primary/overlay plane 暴露 </w:t>
      </w:r>
      <w:r>
        <w:rPr>
          <w:rFonts w:ascii="Consolas" w:hAnsi="Consolas" w:eastAsia="Microsoft YaHei"/>
          <w:color w:val="0B2545"/>
          <w:sz w:val="18"/>
        </w:rPr>
        <w:t>rotation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0B2545"/>
          <w:sz w:val="18"/>
        </w:rPr>
        <w:t>alpha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0B2545"/>
          <w:sz w:val="18"/>
        </w:rPr>
        <w:t>zpos</w:t>
      </w:r>
      <w:r>
        <w:rPr>
          <w:rFonts w:ascii="Calibri" w:hAnsi="Calibri" w:eastAsia="Microsoft YaHei"/>
          <w:sz w:val="22"/>
        </w:rPr>
        <w:t xml:space="preserve"> 和合适的 source/destination rectangle，可让 KMS 处理旋转，LVGL 只绘制逻辑 buffer。必须以 </w:t>
      </w:r>
      <w:r>
        <w:rPr>
          <w:rFonts w:ascii="Consolas" w:hAnsi="Consolas" w:eastAsia="Microsoft YaHei"/>
          <w:color w:val="0B2545"/>
          <w:sz w:val="18"/>
        </w:rPr>
        <w:t>modetest</w:t>
      </w:r>
      <w:r>
        <w:rPr>
          <w:rFonts w:ascii="Calibri" w:hAnsi="Calibri" w:eastAsia="Microsoft YaHei"/>
          <w:sz w:val="22"/>
        </w:rPr>
        <w:t xml:space="preserve"> 和实际画面为准，不能从芯片型号推断 plane 属性。</w:t>
      </w:r>
    </w:p>
    <w:p>
      <w:r>
        <w:rPr>
          <w:rFonts w:ascii="Calibri" w:hAnsi="Calibri" w:eastAsia="Microsoft YaHei"/>
          <w:sz w:val="22"/>
        </w:rPr>
        <w:t xml:space="preserve">不建议第一步把 EGL 绘制后再 </w:t>
      </w:r>
      <w:r>
        <w:rPr>
          <w:rFonts w:ascii="Consolas" w:hAnsi="Consolas" w:eastAsia="Microsoft YaHei"/>
          <w:color w:val="0B2545"/>
          <w:sz w:val="18"/>
        </w:rPr>
        <w:t>glReadPixels()</w:t>
      </w:r>
      <w:r>
        <w:rPr>
          <w:rFonts w:ascii="Calibri" w:hAnsi="Calibri" w:eastAsia="Microsoft YaHei"/>
          <w:sz w:val="22"/>
        </w:rPr>
        <w:t xml:space="preserve"> 回 CPU dumb buffer；这样会引入 GPU→CPU 同步，可能抵消加速收益。</w:t>
      </w:r>
    </w:p>
    <w:p>
      <w:pPr>
        <w:pStyle w:val="Heading2"/>
      </w:pPr>
      <w:r>
        <w:rPr>
          <w:rFonts w:ascii="Calibri" w:hAnsi="Calibri" w:eastAsia="Microsoft YaHei"/>
          <w:sz w:val="22"/>
        </w:rPr>
        <w:t>4.3 GPU 能带来的实际收益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多层透明、渐变、圆角和图片合成更适合 GPU；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纹理缓存可以降低静态卡片、图标和背景重复绘制成本；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页面切换、缩放、淡入淡出和图片动画更容易保持稳定帧率；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不能假设所有动态内容都变快。LVGL 文档明确指出，持续每帧变化的内容可能仍接近软件绘制，因为纹理缓存无法复用。</w:t>
      </w:r>
    </w:p>
    <w:p>
      <w:pPr>
        <w:pStyle w:val="Heading2"/>
      </w:pPr>
      <w:r>
        <w:rPr>
          <w:rFonts w:ascii="Calibri" w:hAnsi="Calibri" w:eastAsia="Microsoft YaHei"/>
          <w:sz w:val="22"/>
        </w:rPr>
        <w:t>4.4 GPU 的主要风险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Y01 固件可能只有厂商闭源 Mali 用户态，或者根本没有暴露 EGL/GBM；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供应商库、内核驱动和 GPU 节点必须版本匹配；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当前 Falcon/miniapp 与 LVGL 的显示所有权切换仍需由 supervisor 管理；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GPU 合成并不会自动解决触摸坐标、字体授权、业务服务和功耗问题；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GPU 与 NPU/RGA 同时工作时会共享内存带宽，必须测量热和功耗。</w:t>
      </w:r>
    </w:p>
    <w:p>
      <w:pPr>
        <w:pStyle w:val="Heading1"/>
      </w:pPr>
      <w:r>
        <w:rPr>
          <w:rFonts w:ascii="Calibri" w:hAnsi="Calibri" w:eastAsia="Microsoft YaHei"/>
          <w:sz w:val="22"/>
        </w:rPr>
        <w:t>五、RGA2 路线：建议最先验证</w:t>
      </w:r>
    </w:p>
    <w:p>
      <w:r>
        <w:rPr>
          <w:rFonts w:ascii="Calibri" w:hAnsi="Calibri" w:eastAsia="Microsoft YaHei"/>
          <w:sz w:val="22"/>
        </w:rPr>
        <w:t xml:space="preserve">RGA 是独立 2D 硬件加速器，官方 </w:t>
      </w:r>
      <w:r>
        <w:rPr>
          <w:rFonts w:ascii="Consolas" w:hAnsi="Consolas" w:eastAsia="Microsoft YaHei"/>
          <w:color w:val="0B2545"/>
          <w:sz w:val="18"/>
        </w:rPr>
        <w:t>librga</w:t>
      </w:r>
      <w:r>
        <w:rPr>
          <w:rFonts w:ascii="Calibri" w:hAnsi="Calibri" w:eastAsia="Microsoft YaHei"/>
          <w:sz w:val="22"/>
        </w:rPr>
        <w:t xml:space="preserve">/IM2D API 提供 </w:t>
      </w:r>
      <w:r>
        <w:rPr>
          <w:rFonts w:ascii="Consolas" w:hAnsi="Consolas" w:eastAsia="Microsoft YaHei"/>
          <w:color w:val="0B2545"/>
          <w:sz w:val="18"/>
        </w:rPr>
        <w:t>imrotate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0B2545"/>
          <w:sz w:val="18"/>
        </w:rPr>
        <w:t>imresize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0B2545"/>
          <w:sz w:val="18"/>
        </w:rPr>
        <w:t>imflip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0B2545"/>
          <w:sz w:val="18"/>
        </w:rPr>
        <w:t>imblend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0B2545"/>
          <w:sz w:val="18"/>
        </w:rPr>
        <w:t>improcess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0B2545"/>
          <w:sz w:val="18"/>
        </w:rPr>
        <w:t>importbuffer_fd</w:t>
      </w:r>
      <w:r>
        <w:rPr>
          <w:rFonts w:ascii="Calibri" w:hAnsi="Calibri" w:eastAsia="Microsoft YaHei"/>
          <w:sz w:val="22"/>
        </w:rPr>
        <w:t xml:space="preserve"> 和 </w:t>
      </w:r>
      <w:r>
        <w:rPr>
          <w:rFonts w:ascii="Consolas" w:hAnsi="Consolas" w:eastAsia="Microsoft YaHei"/>
          <w:color w:val="0B2545"/>
          <w:sz w:val="18"/>
        </w:rPr>
        <w:t>wrapbuffer_fd</w:t>
      </w:r>
      <w:r>
        <w:rPr>
          <w:rFonts w:ascii="Calibri" w:hAnsi="Calibri" w:eastAsia="Microsoft YaHei"/>
          <w:sz w:val="22"/>
        </w:rPr>
        <w:t xml:space="preserve"> 等能力，并把 RK3562 列为适用平台。</w:t>
      </w:r>
    </w:p>
    <w:p>
      <w:pPr>
        <w:pStyle w:val="Heading2"/>
      </w:pPr>
      <w:r>
        <w:rPr>
          <w:rFonts w:ascii="Calibri" w:hAnsi="Calibri" w:eastAsia="Microsoft YaHei"/>
          <w:sz w:val="22"/>
        </w:rPr>
        <w:t>5.1 对当前代码的最小改造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保留 LVGL 软件绘制和现有 960×266 逻辑帧。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从 DRM buffer 导出 DMA-BUF fd，或确认 dumb buffer 可由 RGA 直接导入。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 xml:space="preserve">用 </w:t>
      </w:r>
      <w:r>
        <w:rPr>
          <w:rFonts w:ascii="Consolas" w:hAnsi="Consolas" w:eastAsia="Microsoft YaHei"/>
          <w:color w:val="0B2545"/>
          <w:sz w:val="18"/>
        </w:rPr>
        <w:t>wrapbuffer_virtualaddr</w:t>
      </w:r>
      <w:r>
        <w:rPr>
          <w:rFonts w:ascii="Calibri" w:hAnsi="Calibri" w:eastAsia="Microsoft YaHei"/>
          <w:sz w:val="22"/>
        </w:rPr>
        <w:t>/</w:t>
      </w:r>
      <w:r>
        <w:rPr>
          <w:rFonts w:ascii="Consolas" w:hAnsi="Consolas" w:eastAsia="Microsoft YaHei"/>
          <w:color w:val="0B2545"/>
          <w:sz w:val="18"/>
        </w:rPr>
        <w:t>importbuffer_fd</w:t>
      </w:r>
      <w:r>
        <w:rPr>
          <w:rFonts w:ascii="Calibri" w:hAnsi="Calibri" w:eastAsia="Microsoft YaHei"/>
          <w:sz w:val="22"/>
        </w:rPr>
        <w:t xml:space="preserve"> 描述源和目标图像。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 xml:space="preserve">用 </w:t>
      </w:r>
      <w:r>
        <w:rPr>
          <w:rFonts w:ascii="Consolas" w:hAnsi="Consolas" w:eastAsia="Microsoft YaHei"/>
          <w:color w:val="0B2545"/>
          <w:sz w:val="18"/>
        </w:rPr>
        <w:t>imrotate</w:t>
      </w:r>
      <w:r>
        <w:rPr>
          <w:rFonts w:ascii="Calibri" w:hAnsi="Calibri" w:eastAsia="Microsoft YaHei"/>
          <w:sz w:val="22"/>
        </w:rPr>
        <w:t xml:space="preserve"> 完成 270°旋转，再用 destination rectangle 表达 Y01 的物理偏移。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 xml:space="preserve">用 </w:t>
      </w:r>
      <w:r>
        <w:rPr>
          <w:rFonts w:ascii="Consolas" w:hAnsi="Consolas" w:eastAsia="Microsoft YaHei"/>
          <w:color w:val="0B2545"/>
          <w:sz w:val="18"/>
        </w:rPr>
        <w:t>imcheck</w:t>
      </w:r>
      <w:r>
        <w:rPr>
          <w:rFonts w:ascii="Calibri" w:hAnsi="Calibri" w:eastAsia="Microsoft YaHei"/>
          <w:sz w:val="22"/>
        </w:rPr>
        <w:t xml:space="preserve"> 先检查格式、stride、对齐和硬件支持，再提交任务。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 xml:space="preserve">以现有软件版本为基线，比较 </w:t>
      </w:r>
      <w:r>
        <w:rPr>
          <w:rFonts w:ascii="Consolas" w:hAnsi="Consolas" w:eastAsia="Microsoft YaHei"/>
          <w:color w:val="0B2545"/>
          <w:sz w:val="18"/>
        </w:rPr>
        <w:t>present_logical()</w:t>
      </w:r>
      <w:r>
        <w:rPr>
          <w:rFonts w:ascii="Calibri" w:hAnsi="Calibri" w:eastAsia="Microsoft YaHei"/>
          <w:sz w:val="22"/>
        </w:rPr>
        <w:t xml:space="preserve"> 的平均/峰值耗时、CPU、FPS、RSS 和温度。</w:t>
      </w:r>
    </w:p>
    <w:p>
      <w:pPr>
        <w:pStyle w:val="Heading2"/>
      </w:pPr>
      <w:r>
        <w:rPr>
          <w:rFonts w:ascii="Calibri" w:hAnsi="Calibri" w:eastAsia="Microsoft YaHei"/>
          <w:sz w:val="22"/>
        </w:rPr>
        <w:t>5.2 为什么它适合作为第一步</w:t>
      </w:r>
    </w:p>
    <w:p>
      <w:r>
        <w:rPr>
          <w:rFonts w:ascii="Calibri" w:hAnsi="Calibri" w:eastAsia="Microsoft YaHei"/>
          <w:sz w:val="22"/>
        </w:rPr>
        <w:t>RGA 不改变 LVGL 的绘制 API，也不要求先建立 EGL context。即使 RGA 不可用，也可以保留软件 fallback；即使收益有限，实验仍能确认 DMA-BUF、格式和 KMS buffer 的硬件契约，为后续 GPU/NPU 共用 buffer 做准备。</w:t>
      </w:r>
    </w:p>
    <w:p>
      <w:pPr>
        <w:pStyle w:val="Heading1"/>
      </w:pPr>
      <w:r>
        <w:rPr>
          <w:rFonts w:ascii="Calibri" w:hAnsi="Calibri" w:eastAsia="Microsoft YaHei"/>
          <w:sz w:val="22"/>
        </w:rPr>
        <w:t>六、NPU 路线</w:t>
      </w:r>
    </w:p>
    <w:p>
      <w:pPr>
        <w:pStyle w:val="Heading2"/>
      </w:pPr>
      <w:r>
        <w:rPr>
          <w:rFonts w:ascii="Calibri" w:hAnsi="Calibri" w:eastAsia="Microsoft YaHei"/>
          <w:sz w:val="22"/>
        </w:rPr>
        <w:t>6.1 NPU 不负责画界面</w:t>
      </w:r>
    </w:p>
    <w:p>
      <w:r>
        <w:rPr>
          <w:rFonts w:ascii="Calibri" w:hAnsi="Calibri" w:eastAsia="Microsoft YaHei"/>
          <w:sz w:val="22"/>
        </w:rPr>
        <w:t>RKNPU 的工作是张量推理，不是 LVGL 的控件渲染。不要把“启用 NPU”理解成“LVGL FPS 自动提高”。合理的组合是：</w:t>
      </w:r>
    </w:p>
    <w:p>
      <w:pPr>
        <w:pStyle w:val="ReportCode"/>
        <w:keepLines/>
        <w:shd w:fill="F6F8FA"/>
      </w:pPr>
      <w:r>
        <w:rPr>
          <w:rFonts w:ascii="Consolas" w:hAnsi="Consolas" w:eastAsia="Microsoft YaHei"/>
          <w:color w:val="0B2545"/>
          <w:sz w:val="17"/>
        </w:rPr>
        <w:t>摄像头帧</w:t>
        <w:br/>
        <w:t xml:space="preserve">  → RGA resize / rotate / color convert</w:t>
        <w:br/>
        <w:t xml:space="preserve">  → RKNPU OCR / detection / classification</w:t>
        <w:br/>
        <w:t xml:space="preserve">  → CPU 后处理、词典查询或音频服务</w:t>
        <w:br/>
        <w:t xml:space="preserve">  → LVGL 显示识别框、结果和动画</w:t>
      </w:r>
    </w:p>
    <w:p>
      <w:pPr>
        <w:pStyle w:val="Heading2"/>
      </w:pPr>
      <w:r>
        <w:rPr>
          <w:rFonts w:ascii="Calibri" w:hAnsi="Calibri" w:eastAsia="Microsoft YaHei"/>
          <w:sz w:val="22"/>
        </w:rPr>
        <w:t>6.2 官方软件栈与模型范围</w:t>
      </w:r>
    </w:p>
    <w:p>
      <w:r>
        <w:rPr>
          <w:rFonts w:ascii="Calibri" w:hAnsi="Calibri" w:eastAsia="Microsoft YaHei"/>
          <w:sz w:val="22"/>
        </w:rPr>
        <w:t xml:space="preserve">Rockchip 官方 RKNN Toolkit2 文档明确把 RK3562 列入支持平台，并将流程分为：PC 端模型转换/量化、板端 RKNN Runtime C/C++ 推理。RKNPU2 API 提供 </w:t>
      </w:r>
      <w:r>
        <w:rPr>
          <w:rFonts w:ascii="Consolas" w:hAnsi="Consolas" w:eastAsia="Microsoft YaHei"/>
          <w:color w:val="0B2545"/>
          <w:sz w:val="18"/>
        </w:rPr>
        <w:t>rknn_init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0B2545"/>
          <w:sz w:val="18"/>
        </w:rPr>
        <w:t>rknn_query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0B2545"/>
          <w:sz w:val="18"/>
        </w:rPr>
        <w:t>rknn_inputs_set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0B2545"/>
          <w:sz w:val="18"/>
        </w:rPr>
        <w:t>rknn_run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0B2545"/>
          <w:sz w:val="18"/>
        </w:rPr>
        <w:t>rknn_outputs_get</w:t>
      </w:r>
      <w:r>
        <w:rPr>
          <w:rFonts w:ascii="Calibri" w:hAnsi="Calibri" w:eastAsia="Microsoft YaHei"/>
          <w:sz w:val="22"/>
        </w:rPr>
        <w:t>，并支持查询 API/driver 版本、外部内存和零拷贝相关接口。</w:t>
      </w:r>
    </w:p>
    <w:p>
      <w:r>
        <w:rPr>
          <w:rFonts w:ascii="Calibri" w:hAnsi="Calibri" w:eastAsia="Microsoft YaHei"/>
          <w:sz w:val="22"/>
        </w:rPr>
        <w:t>官方 RKNN Model Zoo 的 RK3562 列表已经覆盖：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PPOCR-Det / PPOCR-Rec：文字检测和识别；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YOLO 系列：目标检测、分割和姿态；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MobileNet/ResNet：分类；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wav2vec2、Whisper、zipformer、YAMNet：语音识别/分类；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lite-transformer：轻量翻译模型。</w:t>
      </w:r>
    </w:p>
    <w:p>
      <w:r>
        <w:rPr>
          <w:rFonts w:ascii="Calibri" w:hAnsi="Calibri" w:eastAsia="Microsoft YaHei"/>
          <w:sz w:val="22"/>
        </w:rPr>
        <w:t xml:space="preserve">Model Zoo 给出了 RK3562 的参考推理数据，例如 INT8 </w:t>
      </w:r>
      <w:r>
        <w:rPr>
          <w:rFonts w:ascii="Consolas" w:hAnsi="Consolas" w:eastAsia="Microsoft YaHei"/>
          <w:color w:val="0B2545"/>
          <w:sz w:val="18"/>
        </w:rPr>
        <w:t>ppocrv4_det</w:t>
      </w:r>
      <w:r>
        <w:rPr>
          <w:rFonts w:ascii="Calibri" w:hAnsi="Calibri" w:eastAsia="Microsoft YaHei"/>
          <w:sz w:val="22"/>
        </w:rPr>
        <w:t xml:space="preserve"> 约 28 FPS、</w:t>
      </w:r>
      <w:r>
        <w:rPr>
          <w:rFonts w:ascii="Consolas" w:hAnsi="Consolas" w:eastAsia="Microsoft YaHei"/>
          <w:color w:val="0B2545"/>
          <w:sz w:val="18"/>
        </w:rPr>
        <w:t>ppocrv4_rec</w:t>
      </w:r>
      <w:r>
        <w:rPr>
          <w:rFonts w:ascii="Calibri" w:hAnsi="Calibri" w:eastAsia="Microsoft YaHei"/>
          <w:sz w:val="22"/>
        </w:rPr>
        <w:t xml:space="preserve"> FP16 约 54.3 FPS、</w:t>
      </w:r>
      <w:r>
        <w:rPr>
          <w:rFonts w:ascii="Consolas" w:hAnsi="Consolas" w:eastAsia="Microsoft YaHei"/>
          <w:color w:val="0B2545"/>
          <w:sz w:val="18"/>
        </w:rPr>
        <w:t>yolov8n</w:t>
      </w:r>
      <w:r>
        <w:rPr>
          <w:rFonts w:ascii="Calibri" w:hAnsi="Calibri" w:eastAsia="Microsoft YaHei"/>
          <w:sz w:val="22"/>
        </w:rPr>
        <w:t xml:space="preserve"> INT8 约 40.9 FPS。这些是模型推理时间，不包含完整的摄像头采集、RGA 预处理、后处理、词典查询和 UI 绘制，不能直接当作端到端产品帧率。</w:t>
      </w:r>
    </w:p>
    <w:p>
      <w:pPr>
        <w:pStyle w:val="Heading2"/>
      </w:pPr>
      <w:r>
        <w:rPr>
          <w:rFonts w:ascii="Calibri" w:hAnsi="Calibri" w:eastAsia="Microsoft YaHei"/>
          <w:sz w:val="22"/>
        </w:rPr>
        <w:t>6.3 最适合 Y01 的 NPU 产品</w:t>
      </w:r>
    </w:p>
    <w:p>
      <w:r>
        <w:rPr>
          <w:rFonts w:ascii="Calibri" w:hAnsi="Calibri" w:eastAsia="Microsoft YaHei"/>
          <w:sz w:val="22"/>
        </w:rPr>
        <w:t>最值得做的是“扫描学习工作台”：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摄像头/扫描输入；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RGA 将图像裁剪、旋转、缩放和转色；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RKNPU 执行文字检测和识别；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CPU 进行文本框排序、纠错、查词和音频选择；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LVGL 显示逐词高亮、释义卡片和跟读动画；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Falcon/原生服务负责网络、词典资源、升级和恢复。</w:t>
      </w:r>
    </w:p>
    <w:p>
      <w:r>
        <w:rPr>
          <w:rFonts w:ascii="Calibri" w:hAnsi="Calibri" w:eastAsia="Microsoft YaHei"/>
          <w:sz w:val="22"/>
        </w:rPr>
        <w:t>这条路线能同时利用 RGA、NPU 和 LVGL，而不是为了“使用 NPU”单独增加一个没有产品价值的模型。</w:t>
      </w:r>
    </w:p>
    <w:p>
      <w:pPr>
        <w:pStyle w:val="Heading1"/>
      </w:pPr>
      <w:r>
        <w:rPr>
          <w:rFonts w:ascii="Calibri" w:hAnsi="Calibri" w:eastAsia="Microsoft YaHei"/>
          <w:sz w:val="22"/>
        </w:rPr>
        <w:t>七、miniapp 保留方案</w:t>
      </w:r>
    </w:p>
    <w:p>
      <w:r>
        <w:rPr>
          <w:rFonts w:ascii="Calibri" w:hAnsi="Calibri" w:eastAsia="Microsoft YaHei"/>
          <w:sz w:val="22"/>
        </w:rPr>
        <w:t>建议采用三进程/三层职责，而不是强行把 LVGL 控件塞进 Vue 页面：</w:t>
      </w:r>
    </w:p>
    <w:p>
      <w:pPr>
        <w:pStyle w:val="ReportCode"/>
        <w:keepLines/>
        <w:shd w:fill="F6F8FA"/>
      </w:pPr>
      <w:r>
        <w:rPr>
          <w:rFonts w:ascii="Consolas" w:hAnsi="Consolas" w:eastAsia="Microsoft YaHei"/>
          <w:color w:val="0B2545"/>
          <w:sz w:val="17"/>
        </w:rPr>
        <w:t>Falcon miniapp：入口、系统 API、升级、账号与网络</w:t>
        <w:br/>
        <w:t xml:space="preserve">        ↕ JSAPI / IPC</w:t>
        <w:br/>
        <w:t>Native service：GPU/RGA/RKNN 适配、模型、缓存、进程状态</w:t>
        <w:br/>
        <w:t xml:space="preserve">        ↕ DRM/KMS、evdev、DMA-BUF</w:t>
        <w:br/>
        <w:t>LVGL：全屏前台 UI 和触摸交互</w:t>
      </w:r>
    </w:p>
    <w:p>
      <w:r>
        <w:rPr>
          <w:rFonts w:ascii="Calibri" w:hAnsi="Calibri" w:eastAsia="Microsoft YaHei"/>
          <w:sz w:val="22"/>
        </w:rPr>
        <w:t xml:space="preserve">当前项目已经实现“Falcon 图标 → supervisor → 全屏 LVGL → 退出恢复 Falcon”。如果要保留 miniapp 进程常驻，需要先确认 Falcon 能释放 DRM master 和 </w:t>
      </w:r>
      <w:r>
        <w:rPr>
          <w:rFonts w:ascii="Consolas" w:hAnsi="Consolas" w:eastAsia="Microsoft YaHei"/>
          <w:color w:val="0B2545"/>
          <w:sz w:val="18"/>
        </w:rPr>
        <w:t>hyn_ts</w:t>
      </w:r>
      <w:r>
        <w:rPr>
          <w:rFonts w:ascii="Calibri" w:hAnsi="Calibri" w:eastAsia="Microsoft YaHei"/>
          <w:sz w:val="22"/>
        </w:rPr>
        <w:t>，否则两个 UI 会争抢同一显示和触摸资源。若 miniapp 仅保留为入口和服务壳，则现有模式已经满足需求。</w:t>
      </w:r>
    </w:p>
    <w:p>
      <w:r>
        <w:rPr>
          <w:rFonts w:ascii="Calibri" w:hAnsi="Calibri" w:eastAsia="Microsoft YaHei"/>
          <w:sz w:val="22"/>
        </w:rPr>
        <w:t>LVGL 与 miniapp 同一页面区域内实时嵌入，仍缺少 Falcon 公开的 Surface/纹理原生组件接口。可以做低帧率图片快照桥，但不建议把它当成 30 FPS 交互方案。</w:t>
      </w:r>
    </w:p>
    <w:p>
      <w:pPr>
        <w:pStyle w:val="Heading1"/>
      </w:pPr>
      <w:r>
        <w:rPr>
          <w:rFonts w:ascii="Calibri" w:hAnsi="Calibri" w:eastAsia="Microsoft YaHei"/>
          <w:sz w:val="22"/>
        </w:rPr>
        <w:t>八、真机只读探测清单</w:t>
      </w:r>
    </w:p>
    <w:p>
      <w:r>
        <w:rPr>
          <w:rFonts w:ascii="Calibri" w:hAnsi="Calibri" w:eastAsia="Microsoft YaHei"/>
          <w:sz w:val="22"/>
        </w:rPr>
        <w:t xml:space="preserve">Y01 重新连接后，先确认序列号，再把 </w:t>
      </w:r>
      <w:r>
        <w:rPr>
          <w:rFonts w:ascii="Consolas" w:hAnsi="Consolas" w:eastAsia="Microsoft YaHei"/>
          <w:color w:val="0B2545"/>
          <w:sz w:val="18"/>
        </w:rPr>
        <w:t>&lt;Y01_SERIAL&gt;</w:t>
      </w:r>
      <w:r>
        <w:rPr>
          <w:rFonts w:ascii="Calibri" w:hAnsi="Calibri" w:eastAsia="Microsoft YaHei"/>
          <w:sz w:val="22"/>
        </w:rPr>
        <w:t xml:space="preserve"> 替换为真实值。不要对未确认的设备执行后续命令。</w:t>
      </w:r>
    </w:p>
    <w:p>
      <w:pPr>
        <w:pStyle w:val="ReportCode"/>
        <w:keepLines/>
        <w:shd w:fill="F6F8FA"/>
      </w:pPr>
      <w:r>
        <w:rPr>
          <w:rFonts w:ascii="Consolas" w:hAnsi="Consolas" w:eastAsia="Microsoft YaHei"/>
          <w:color w:val="0B2545"/>
          <w:sz w:val="17"/>
        </w:rPr>
        <w:t>adb devices -l</w:t>
        <w:br/>
        <w:t>adb -s &lt;Y01_SERIAL&gt; shell uname -a</w:t>
        <w:br/>
        <w:t>adb -s &lt;Y01_SERIAL&gt; shell cat /proc/device-tree/compatible</w:t>
        <w:br/>
        <w:t>adb -s &lt;Y01_SERIAL&gt; shell 'ls -l /dev/dri /dev/mali* /dev/rga* /dev/rknpu* 2&gt;/dev/null'</w:t>
        <w:br/>
        <w:t>adb -s &lt;Y01_SERIAL&gt; shell 'find /lib /usr/lib -maxdepth 2 -type f \( -iname "*mali*" -o -iname "libEGL*" -o -iname "libGLES*" -o -iname "libgbm*" -o -iname "*rga*" -o -iname "*rknn*" \) 2&gt;/dev/null'</w:t>
        <w:br/>
        <w:t>adb -s &lt;Y01_SERIAL&gt; shell 'cat /proc/modules 2&gt;/dev/null | grep -Ei "mali|panfrost|rga|rknpu"'</w:t>
        <w:br/>
        <w:t>adb -s &lt;Y01_SERIAL&gt; shell 'cat /proc/rkrga/driver_version /sys/kernel/debug/rkrga/driver_version 2&gt;/dev/null'</w:t>
        <w:br/>
        <w:t>adb -s &lt;Y01_SERIAL&gt; shell 'ls -l /sys/class/drm; cat /sys/class/drm/card0/device/uevent 2&gt;/dev/null'</w:t>
        <w:br/>
        <w:t>adb -s &lt;Y01_SERIAL&gt; shell 'command -v eglinfo; command -v modetest; command -v gst-inspect-1.0; command -v rknn_server'</w:t>
        <w:br/>
        <w:t>adb -s &lt;Y01_SERIAL&gt; shell 'dmesg 2&gt;/dev/null | grep -Ei "mali|panfrost|rga|rknpu|egl|drm" | tail -n 120'</w:t>
      </w:r>
    </w:p>
    <w:p>
      <w:pPr>
        <w:pStyle w:val="Heading2"/>
      </w:pPr>
      <w:r>
        <w:rPr>
          <w:rFonts w:ascii="Calibri" w:hAnsi="Calibri" w:eastAsia="Microsoft YaHei"/>
          <w:sz w:val="22"/>
        </w:rPr>
        <w:t>8.1 GPU 最小验收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18"/>
        </w:rPr>
        <w:t>eglInitialize</w:t>
      </w:r>
      <w:r>
        <w:rPr>
          <w:rFonts w:ascii="Calibri" w:hAnsi="Calibri" w:eastAsia="Microsoft YaHei"/>
          <w:sz w:val="22"/>
        </w:rPr>
        <w:t xml:space="preserve"> 成功；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18"/>
        </w:rPr>
        <w:t>eglQueryString</w:t>
      </w:r>
      <w:r>
        <w:rPr>
          <w:rFonts w:ascii="Calibri" w:hAnsi="Calibri" w:eastAsia="Microsoft YaHei"/>
          <w:sz w:val="22"/>
        </w:rPr>
        <w:t xml:space="preserve"> 能读到 EGL vendor/version；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GLES 2.0 context 成功创建；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GBM surface 能导出 DMA-BUF；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单色填充、纹理、alpha 混合和 270° shader 合成画面正确；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GPU 路线在 5 分钟运行中不黑屏、不泄漏、不破坏 Falcon 恢复。</w:t>
      </w:r>
    </w:p>
    <w:p>
      <w:pPr>
        <w:pStyle w:val="Heading2"/>
      </w:pPr>
      <w:r>
        <w:rPr>
          <w:rFonts w:ascii="Calibri" w:hAnsi="Calibri" w:eastAsia="Microsoft YaHei"/>
          <w:sz w:val="22"/>
        </w:rPr>
        <w:t>8.2 RGA 最小验收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18"/>
        </w:rPr>
        <w:t>imcheck</w:t>
      </w:r>
      <w:r>
        <w:rPr>
          <w:rFonts w:ascii="Calibri" w:hAnsi="Calibri" w:eastAsia="Microsoft YaHei"/>
          <w:sz w:val="22"/>
        </w:rPr>
        <w:t xml:space="preserve"> 通过源/目标格式与 stride；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270°旋转结果与当前 CPU 参考图逐像素一致；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旋转耗时、CPU 占用和峰值帧时间优于软件版本；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RGA 失败时自动回退 CPU，不影响退出和恢复。</w:t>
      </w:r>
    </w:p>
    <w:p>
      <w:pPr>
        <w:pStyle w:val="Heading2"/>
      </w:pPr>
      <w:r>
        <w:rPr>
          <w:rFonts w:ascii="Calibri" w:hAnsi="Calibri" w:eastAsia="Microsoft YaHei"/>
          <w:sz w:val="22"/>
        </w:rPr>
        <w:t>8.3 NPU 最小验收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18"/>
        </w:rPr>
        <w:t>rknn_query(..., RKNN_QUERY_SDK_VERSION, ...)</w:t>
      </w:r>
      <w:r>
        <w:rPr>
          <w:rFonts w:ascii="Calibri" w:hAnsi="Calibri" w:eastAsia="Microsoft YaHei"/>
          <w:sz w:val="22"/>
        </w:rPr>
        <w:t xml:space="preserve"> 返回 API/driver 版本；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目标模型在 PC 端转换为 RKNN，并用 RK3562 target 验证；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量化模型准确率满足文字识别/语音任务指标；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输入/输出内存同步明确，避免 DMA-BUF cache 不一致；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端到端延迟包含采集、RGA、NPU、后处理、查询和 LVGL 刷新。</w:t>
      </w:r>
    </w:p>
    <w:p>
      <w:pPr>
        <w:pStyle w:val="Heading1"/>
      </w:pPr>
      <w:r>
        <w:rPr>
          <w:rFonts w:ascii="Calibri" w:hAnsi="Calibri" w:eastAsia="Microsoft YaHei"/>
          <w:sz w:val="22"/>
        </w:rPr>
        <w:t>九、分阶段实施建议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22"/>
              </w:rPr>
              <w:t>阶段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22"/>
              </w:rPr>
              <w:t>内容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22"/>
              </w:rPr>
              <w:t>通过标准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>P0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>Y01 只读画像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>确认节点、库、版本、权限、温度与频率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>P1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>RGA 旋转 PoC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>视觉逐像素一致，CPU/帧时间有明确收益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>P2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>GPU EGL/GLES 最小程序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>EGL/GBM/KMS 与 270°合成跑通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>P3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>LVGL OpenGL draw unit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>现有三页 UI、触摸、退出恢复全部通过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>P4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>RKNN OCR demo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>PPOCR 检测/识别端到端跑通，结果可回传 LVGL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>P5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>产品化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sz w:val="22"/>
              </w:rPr>
              <w:t>模型/库授权、功耗热、异常恢复、升级回滚和多固件 profile 完成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  <w:sz w:val="22"/>
        </w:rPr>
        <w:t>十、主要风险</w:t>
      </w:r>
    </w:p>
    <w:p>
      <w:pPr>
        <w:pStyle w:val="ListBullet"/>
      </w:pPr>
      <w:r>
        <w:rPr>
          <w:rFonts w:ascii="Calibri" w:hAnsi="Calibri" w:eastAsia="Microsoft YaHei"/>
          <w:b/>
          <w:sz w:val="22"/>
        </w:rPr>
        <w:t>固件未启用</w:t>
      </w:r>
      <w:r>
        <w:rPr>
          <w:rFonts w:ascii="Calibri" w:hAnsi="Calibri" w:eastAsia="Microsoft YaHei"/>
          <w:sz w:val="22"/>
        </w:rPr>
        <w:t xml:space="preserve">：上游设备树节点可能被板级 DTS 关闭；必须以 </w:t>
      </w:r>
      <w:r>
        <w:rPr>
          <w:rFonts w:ascii="Consolas" w:hAnsi="Consolas" w:eastAsia="Microsoft YaHei"/>
          <w:color w:val="0B2545"/>
          <w:sz w:val="18"/>
        </w:rPr>
        <w:t>/dev</w:t>
      </w:r>
      <w:r>
        <w:rPr>
          <w:rFonts w:ascii="Calibri" w:hAnsi="Calibri" w:eastAsia="Microsoft YaHei"/>
          <w:sz w:val="22"/>
        </w:rPr>
        <w:t>、模块、sysfs 和日志为准。</w:t>
      </w:r>
    </w:p>
    <w:p>
      <w:pPr>
        <w:pStyle w:val="ListBullet"/>
      </w:pPr>
      <w:r>
        <w:rPr>
          <w:rFonts w:ascii="Calibri" w:hAnsi="Calibri" w:eastAsia="Microsoft YaHei"/>
          <w:b/>
          <w:sz w:val="22"/>
        </w:rPr>
        <w:t>用户态库缺失</w:t>
      </w:r>
      <w:r>
        <w:rPr>
          <w:rFonts w:ascii="Calibri" w:hAnsi="Calibri" w:eastAsia="Microsoft YaHei"/>
          <w:sz w:val="22"/>
        </w:rPr>
        <w:t xml:space="preserve">：只有内核节点没有 </w:t>
      </w:r>
      <w:r>
        <w:rPr>
          <w:rFonts w:ascii="Consolas" w:hAnsi="Consolas" w:eastAsia="Microsoft YaHei"/>
          <w:color w:val="0B2545"/>
          <w:sz w:val="18"/>
        </w:rPr>
        <w:t>libmali</w:t>
      </w:r>
      <w:r>
        <w:rPr>
          <w:rFonts w:ascii="Calibri" w:hAnsi="Calibri" w:eastAsia="Microsoft YaHei"/>
          <w:sz w:val="22"/>
        </w:rPr>
        <w:t>/</w:t>
      </w:r>
      <w:r>
        <w:rPr>
          <w:rFonts w:ascii="Consolas" w:hAnsi="Consolas" w:eastAsia="Microsoft YaHei"/>
          <w:color w:val="0B2545"/>
          <w:sz w:val="18"/>
        </w:rPr>
        <w:t>libgbm</w:t>
      </w:r>
      <w:r>
        <w:rPr>
          <w:rFonts w:ascii="Calibri" w:hAnsi="Calibri" w:eastAsia="Microsoft YaHei"/>
          <w:sz w:val="22"/>
        </w:rPr>
        <w:t>/</w:t>
      </w:r>
      <w:r>
        <w:rPr>
          <w:rFonts w:ascii="Consolas" w:hAnsi="Consolas" w:eastAsia="Microsoft YaHei"/>
          <w:color w:val="0B2545"/>
          <w:sz w:val="18"/>
        </w:rPr>
        <w:t>librknnrt</w:t>
      </w:r>
      <w:r>
        <w:rPr>
          <w:rFonts w:ascii="Calibri" w:hAnsi="Calibri" w:eastAsia="Microsoft YaHei"/>
          <w:sz w:val="22"/>
        </w:rPr>
        <w:t xml:space="preserve"> 仍不能运行。</w:t>
      </w:r>
    </w:p>
    <w:p>
      <w:pPr>
        <w:pStyle w:val="ListBullet"/>
      </w:pPr>
      <w:r>
        <w:rPr>
          <w:rFonts w:ascii="Calibri" w:hAnsi="Calibri" w:eastAsia="Microsoft YaHei"/>
          <w:b/>
          <w:sz w:val="22"/>
        </w:rPr>
        <w:t>版本不匹配</w:t>
      </w:r>
      <w:r>
        <w:rPr>
          <w:rFonts w:ascii="Calibri" w:hAnsi="Calibri" w:eastAsia="Microsoft YaHei"/>
          <w:sz w:val="22"/>
        </w:rPr>
        <w:t>：RGA library/driver、RKNN Runtime/driver、Mali userspace/kernel 必须成套验证。</w:t>
      </w:r>
    </w:p>
    <w:p>
      <w:pPr>
        <w:pStyle w:val="ListBullet"/>
      </w:pPr>
      <w:r>
        <w:rPr>
          <w:rFonts w:ascii="Calibri" w:hAnsi="Calibri" w:eastAsia="Microsoft YaHei"/>
          <w:b/>
          <w:sz w:val="22"/>
        </w:rPr>
        <w:t>显示所有权</w:t>
      </w:r>
      <w:r>
        <w:rPr>
          <w:rFonts w:ascii="Calibri" w:hAnsi="Calibri" w:eastAsia="Microsoft YaHei"/>
          <w:sz w:val="22"/>
        </w:rPr>
        <w:t>：Falcon、LVGL 和任何 GLES/KMS 进程不能同时无协调地持有同一显示资源。</w:t>
      </w:r>
    </w:p>
    <w:p>
      <w:pPr>
        <w:pStyle w:val="ListBullet"/>
      </w:pPr>
      <w:r>
        <w:rPr>
          <w:rFonts w:ascii="Calibri" w:hAnsi="Calibri" w:eastAsia="Microsoft YaHei"/>
          <w:b/>
          <w:sz w:val="22"/>
        </w:rPr>
        <w:t>内存带宽与功耗</w:t>
      </w:r>
      <w:r>
        <w:rPr>
          <w:rFonts w:ascii="Calibri" w:hAnsi="Calibri" w:eastAsia="Microsoft YaHei"/>
          <w:sz w:val="22"/>
        </w:rPr>
        <w:t>：RGA、GPU、NPU 并发可能提高 DDR 和温度，低功耗设备需要页面级预算。</w:t>
      </w:r>
    </w:p>
    <w:p>
      <w:pPr>
        <w:pStyle w:val="ListBullet"/>
      </w:pPr>
      <w:r>
        <w:rPr>
          <w:rFonts w:ascii="Calibri" w:hAnsi="Calibri" w:eastAsia="Microsoft YaHei"/>
          <w:b/>
          <w:sz w:val="22"/>
        </w:rPr>
        <w:t>授权与发布</w:t>
      </w:r>
      <w:r>
        <w:rPr>
          <w:rFonts w:ascii="Calibri" w:hAnsi="Calibri" w:eastAsia="Microsoft YaHei"/>
          <w:sz w:val="22"/>
        </w:rPr>
        <w:t>：闭源 Mali/RKNN 运行库、模型和 CJK 字体都要单独确认可分发范围。</w:t>
      </w:r>
    </w:p>
    <w:p>
      <w:pPr>
        <w:pStyle w:val="Heading1"/>
      </w:pPr>
      <w:r>
        <w:rPr>
          <w:rFonts w:ascii="Calibri" w:hAnsi="Calibri" w:eastAsia="Microsoft YaHei"/>
          <w:sz w:val="22"/>
        </w:rPr>
        <w:t>十一、参考资料</w:t>
      </w:r>
    </w:p>
    <w:p>
      <w:pPr>
        <w:pStyle w:val="Heading2"/>
      </w:pPr>
      <w:r>
        <w:rPr>
          <w:rFonts w:ascii="Calibri" w:hAnsi="Calibri" w:eastAsia="Microsoft YaHei"/>
          <w:sz w:val="22"/>
        </w:rPr>
        <w:t>本地工程证据</w:t>
      </w:r>
    </w:p>
    <w:p>
      <w:pPr>
        <w:pStyle w:val="ListBullet"/>
      </w:pPr>
      <w:hyperlink r:id="rId12">
        <w:r>
          <w:rPr>
            <w:color w:val="2E74B5"/>
            <w:u w:val="single"/>
          </w:rPr>
          <w:t>M5 实机评估</w:t>
        </w:r>
      </w:hyperlink>
    </w:p>
    <w:p>
      <w:pPr>
        <w:pStyle w:val="ListBullet"/>
      </w:pPr>
      <w:hyperlink r:id="rId13">
        <w:r>
          <w:rPr>
            <w:color w:val="2E74B5"/>
            <w:u w:val="single"/>
          </w:rPr>
          <w:t>Falcon 启动器评估</w:t>
        </w:r>
      </w:hyperlink>
    </w:p>
    <w:p>
      <w:pPr>
        <w:pStyle w:val="ListBullet"/>
      </w:pPr>
      <w:hyperlink r:id="rId14">
        <w:r>
          <w:rPr>
            <w:color w:val="2E74B5"/>
            <w:u w:val="single"/>
          </w:rPr>
          <w:t>LVGL 9.5 配置</w:t>
        </w:r>
      </w:hyperlink>
    </w:p>
    <w:p>
      <w:pPr>
        <w:pStyle w:val="ListBullet"/>
      </w:pPr>
      <w:hyperlink r:id="rId15">
        <w:r>
          <w:rPr>
            <w:color w:val="2E74B5"/>
            <w:u w:val="single"/>
          </w:rPr>
          <w:t>DRM 后端</w:t>
        </w:r>
      </w:hyperlink>
    </w:p>
    <w:p>
      <w:pPr>
        <w:pStyle w:val="ListBullet"/>
      </w:pPr>
      <w:hyperlink r:id="rId16">
        <w:r>
          <w:rPr>
            <w:color w:val="2E74B5"/>
            <w:u w:val="single"/>
          </w:rPr>
          <w:t>Y01 设备 profile</w:t>
        </w:r>
      </w:hyperlink>
    </w:p>
    <w:p>
      <w:pPr>
        <w:pStyle w:val="Heading2"/>
      </w:pPr>
      <w:r>
        <w:rPr>
          <w:rFonts w:ascii="Calibri" w:hAnsi="Calibri" w:eastAsia="Microsoft YaHei"/>
          <w:sz w:val="22"/>
        </w:rPr>
        <w:t>官方/上游资料</w:t>
      </w:r>
    </w:p>
    <w:p>
      <w:pPr>
        <w:pStyle w:val="ListBullet"/>
      </w:pPr>
      <w:hyperlink r:id="rId17">
        <w:r>
          <w:rPr>
            <w:color w:val="2E74B5"/>
            <w:u w:val="single"/>
          </w:rPr>
          <w:t>Rockchip RK3562 上游设备树</w:t>
        </w:r>
      </w:hyperlink>
    </w:p>
    <w:p>
      <w:pPr>
        <w:pStyle w:val="ListBullet"/>
      </w:pPr>
      <w:hyperlink r:id="rId18">
        <w:r>
          <w:rPr>
            <w:color w:val="2E74B5"/>
            <w:u w:val="single"/>
          </w:rPr>
          <w:t>Rockchip RKNN Toolkit2</w:t>
        </w:r>
      </w:hyperlink>
    </w:p>
    <w:p>
      <w:pPr>
        <w:pStyle w:val="ListBullet"/>
      </w:pPr>
      <w:hyperlink r:id="rId19">
        <w:r>
          <w:rPr>
            <w:color w:val="2E74B5"/>
            <w:u w:val="single"/>
          </w:rPr>
          <w:t>Rockchip RKNPU2 Runtime</w:t>
        </w:r>
      </w:hyperlink>
    </w:p>
    <w:p>
      <w:pPr>
        <w:pStyle w:val="ListBullet"/>
      </w:pPr>
      <w:hyperlink r:id="rId20">
        <w:r>
          <w:rPr>
            <w:color w:val="2E74B5"/>
            <w:u w:val="single"/>
          </w:rPr>
          <w:t>Rockchip RKNN Model Zoo</w:t>
        </w:r>
      </w:hyperlink>
    </w:p>
    <w:p>
      <w:pPr>
        <w:pStyle w:val="ListBullet"/>
      </w:pPr>
      <w:hyperlink r:id="rId21">
        <w:r>
          <w:rPr>
            <w:color w:val="2E74B5"/>
            <w:u w:val="single"/>
          </w:rPr>
          <w:t>Rockchip librga</w:t>
        </w:r>
      </w:hyperlink>
    </w:p>
    <w:p>
      <w:pPr>
        <w:pStyle w:val="ListBullet"/>
      </w:pPr>
      <w:hyperlink r:id="rId22">
        <w:r>
          <w:rPr>
            <w:color w:val="2E74B5"/>
            <w:u w:val="single"/>
          </w:rPr>
          <w:t>LVGL 9.5 OpenGL Overview</w:t>
        </w:r>
      </w:hyperlink>
    </w:p>
    <w:p>
      <w:pPr>
        <w:pStyle w:val="ListBullet"/>
      </w:pPr>
      <w:hyperlink r:id="rId23">
        <w:r>
          <w:rPr>
            <w:color w:val="2E74B5"/>
            <w:u w:val="single"/>
          </w:rPr>
          <w:t>LVGL 9.5 OpenGL Draw Unit</w:t>
        </w:r>
      </w:hyperlink>
    </w:p>
    <w:p>
      <w:pPr>
        <w:pStyle w:val="ListBullet"/>
      </w:pPr>
      <w:hyperlink r:id="rId24">
        <w:r>
          <w:rPr>
            <w:color w:val="2E74B5"/>
            <w:u w:val="single"/>
          </w:rPr>
          <w:t>LVGL 9.5 DRM + EGL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87385"/>
        <w:sz w:val="18"/>
      </w:rPr>
      <w:t xml:space="preserve">LVGL Dictionary Pen PoC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87385"/>
        <w:sz w:val="18"/>
      </w:rPr>
      <w:t>RK3562 GPU / RGA / NPU 调研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color w:val="22222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color w:val="22222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Code">
    <w:name w:val="Report Code"/>
    <w:pPr>
      <w:spacing w:before="60" w:after="100" w:line="240" w:lineRule="auto"/>
      <w:ind w:left="216" w:right="216"/>
    </w:pPr>
    <w:rPr>
      <w:rFonts w:ascii="Consolas" w:hAnsi="Consolas" w:eastAsia="Microsoft YaHei"/>
      <w:color w:val="0B254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../../docs/m5-evaluation.md" TargetMode="External"/><Relationship Id="rId13" Type="http://schemas.openxmlformats.org/officeDocument/2006/relationships/hyperlink" Target="../../docs/launcher-evaluation.md" TargetMode="External"/><Relationship Id="rId14" Type="http://schemas.openxmlformats.org/officeDocument/2006/relationships/hyperlink" Target="../../lv_conf.h" TargetMode="External"/><Relationship Id="rId15" Type="http://schemas.openxmlformats.org/officeDocument/2006/relationships/hyperlink" Target="../../src/platform/drm/drm_backend.cpp" TargetMode="External"/><Relationship Id="rId16" Type="http://schemas.openxmlformats.org/officeDocument/2006/relationships/hyperlink" Target="../../src/platform/device_profile/device_profile.cpp" TargetMode="External"/><Relationship Id="rId17" Type="http://schemas.openxmlformats.org/officeDocument/2006/relationships/hyperlink" Target="https://raw.githubusercontent.com/rockchip-linux/kernel/develop-5.10/arch/arm64/boot/dts/rockchip/rk3562.dtsi" TargetMode="External"/><Relationship Id="rId18" Type="http://schemas.openxmlformats.org/officeDocument/2006/relationships/hyperlink" Target="https://github.com/airockchip/rknn-toolkit2" TargetMode="External"/><Relationship Id="rId19" Type="http://schemas.openxmlformats.org/officeDocument/2006/relationships/hyperlink" Target="https://github.com/airockchip/rknn-toolkit2/tree/master/rknpu2" TargetMode="External"/><Relationship Id="rId20" Type="http://schemas.openxmlformats.org/officeDocument/2006/relationships/hyperlink" Target="https://github.com/airockchip/rknn_model_zoo" TargetMode="External"/><Relationship Id="rId21" Type="http://schemas.openxmlformats.org/officeDocument/2006/relationships/hyperlink" Target="https://github.com/airockchip/librga" TargetMode="External"/><Relationship Id="rId22" Type="http://schemas.openxmlformats.org/officeDocument/2006/relationships/hyperlink" Target="https://raw.githubusercontent.com/lvgl/lvgl/v9.5.0/docs/src/integration/embedded_linux/opengl.rst" TargetMode="External"/><Relationship Id="rId23" Type="http://schemas.openxmlformats.org/officeDocument/2006/relationships/hyperlink" Target="https://raw.githubusercontent.com/lvgl/lvgl/v9.5.0/docs/src/integration/embedded_linux/draw_opengl.rst" TargetMode="External"/><Relationship Id="rId24" Type="http://schemas.openxmlformats.org/officeDocument/2006/relationships/hyperlink" Target="https://raw.githubusercontent.com/lvgl/lvgl/v9.5.0/docs/src/integration/embedded_linux/drivers/drm.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