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Inversion Notes</w:t>
      </w:r>
    </w:p>
    <w:p>
      <w:pPr>
        <w:pStyle w:val="FirstParagraph"/>
      </w:pPr>
      <w:r>
        <w:t xml:space="preserve">Contents:</w:t>
      </w:r>
    </w:p>
    <w:p>
      <w:pPr>
        <w:pStyle w:val="BodyText"/>
      </w:pPr>
      <w:r>
        <w:t xml:space="preserve">inversion_basics</w:t>
      </w:r>
      <w:r>
        <w:t xml:space="preserve"> </w:t>
      </w:r>
      <w:r>
        <w:t xml:space="preserve">inversion_overview</w:t>
      </w:r>
      <w:r>
        <w:t xml:space="preserve"> </w:t>
      </w:r>
      <w:r>
        <w:t xml:space="preserve">inversion_discretization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Inversion Notes</dc:title>
  <dc:creator/>
  <cp:keywords/>
  <dcterms:created xsi:type="dcterms:W3CDTF">2025-01-16T09:29:05Z</dcterms:created>
  <dcterms:modified xsi:type="dcterms:W3CDTF">2025-01-16T09:29:05Z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