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</w:p>
    <w:p>
      <w:pPr>
        <w:pStyle w:val="FirstParagraph"/>
      </w:pPr>
      <w:r>
        <w:t xml:space="preserve">seismic_refraction_processing</w:t>
      </w:r>
      <w:r>
        <w:t xml:space="preserve"> </w:t>
      </w:r>
      <w:r>
        <w:t xml:space="preserve">seismic_reflection_processing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</dc:title>
  <dc:creator/>
  <cp:keywords/>
  <dcterms:created xsi:type="dcterms:W3CDTF">2025-01-16T09:29:19Z</dcterms:created>
  <dcterms:modified xsi:type="dcterms:W3CDTF">2025-01-16T09:29:19Z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