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He estado ajustado con los tiempos de mis actividades, me ha afectado el cambio de trabajo debido a que he tenido que aprender también nuevas formas de trabajo, entre otras cosas.</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Hasta ahora la mejor forma ha sido en equipo con mi Victor, compartimos información y nos hemos apoyado en las tareas del proyecto</w:t>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jc w:val="both"/>
              <w:rPr>
                <w:color w:val="767171"/>
                <w:sz w:val="24"/>
                <w:szCs w:val="24"/>
              </w:rPr>
            </w:pPr>
            <w:r w:rsidDel="00000000" w:rsidR="00000000" w:rsidRPr="00000000">
              <w:rPr>
                <w:color w:val="767171"/>
                <w:sz w:val="24"/>
                <w:szCs w:val="24"/>
                <w:rtl w:val="0"/>
              </w:rPr>
              <w:t xml:space="preserve">Siento que puedo hacer más, hasta ahora he aportado y he estado bien, pero siempre se puede ser mejor en lo que hace.</w:t>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Mis inquietudes hacia el futuro del proyecto van más por el tiempo, debido a que retomar la programación ha hecho que deba invertir mucho tiempo en actualizarme con el lenguaje y el framework, también ver tutoriales, los cuales me han ayudado pero he tenido que invertir tiempo valioso.</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A  mi docente le preguntaría sobre ¿Cómo meter de manera efectiva un modelo de machine Learning en la app movile?.</w:t>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sz w:val="24"/>
                <w:szCs w:val="24"/>
                <w:rtl w:val="0"/>
              </w:rPr>
              <w:t xml:space="preserve">Con Victor nos entendemos bien en general y creo que si ambos seguimos colaborando, no deberíamos tener algún inconveniente con reasignar algo, aunque si a alguno le complica una tarea, ahí intercambiamos.</w:t>
            </w: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color w:val="767171"/>
                <w:sz w:val="24"/>
                <w:szCs w:val="24"/>
                <w:rtl w:val="0"/>
              </w:rPr>
              <w:t xml:space="preserve">Nuestro trabajo en Grupo es bueno, siempre estamos enfocados en hacer lo mejor posible nuestras tareas y sin perder el objetivo de vista.  Destaco el trabajo en conjunto, el apoyo de mi compañero, en general no veo nada negativo.  Ojalá mis tiempos pudieran mejorar para enfocarme más en el proyecto.</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5"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