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46157AD0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FC155A">
        <w:rPr>
          <w:rFonts w:ascii="Tahoma" w:hAnsi="Tahoma" w:cs="Tahoma"/>
          <w:sz w:val="20"/>
          <w:szCs w:val="20"/>
        </w:rPr>
        <w:t>12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proofErr w:type="gramStart"/>
      <w:r w:rsidR="00DB2CA0" w:rsidRPr="00DB2CA0">
        <w:rPr>
          <w:rFonts w:ascii="Tahoma" w:hAnsi="Tahoma" w:cs="Tahoma"/>
          <w:sz w:val="20"/>
          <w:szCs w:val="20"/>
        </w:rPr>
        <w:t>Febrero</w:t>
      </w:r>
      <w:proofErr w:type="gramEnd"/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583A2419" w14:textId="0296192E" w:rsidR="004C61B8" w:rsidRPr="00FC155A" w:rsidRDefault="004C61B8" w:rsidP="004C61B8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  <w:lang w:val="es-P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FC155A" w:rsidRPr="00FC155A">
        <w:rPr>
          <w:rFonts w:ascii="Arial" w:eastAsia="Batang" w:hAnsi="Arial" w:cs="Arial"/>
          <w:b/>
          <w:color w:val="000000"/>
        </w:rPr>
        <w:t>VEINTISÉIS DE OCTUBRE</w:t>
      </w:r>
    </w:p>
    <w:p w14:paraId="4987C68C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4051152B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proofErr w:type="gramStart"/>
      <w:r w:rsidRPr="00D41537">
        <w:rPr>
          <w:rFonts w:ascii="Tahoma" w:hAnsi="Tahoma" w:cs="Tahoma"/>
          <w:sz w:val="20"/>
          <w:szCs w:val="20"/>
        </w:rPr>
        <w:t xml:space="preserve">llegar  </w:t>
      </w:r>
      <w:r>
        <w:rPr>
          <w:rFonts w:ascii="Tahoma" w:hAnsi="Tahoma" w:cs="Tahoma"/>
          <w:sz w:val="20"/>
          <w:szCs w:val="20"/>
        </w:rPr>
        <w:t>nuestros</w:t>
      </w:r>
      <w:proofErr w:type="gramEnd"/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012543">
        <w:rPr>
          <w:rFonts w:ascii="Tahoma" w:hAnsi="Tahoma" w:cs="Tahoma"/>
          <w:b/>
          <w:sz w:val="20"/>
          <w:szCs w:val="20"/>
        </w:rPr>
        <w:t>Nº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5E2B83" w:rsidRPr="00012543">
        <w:rPr>
          <w:rFonts w:ascii="Tahoma" w:hAnsi="Tahoma" w:cs="Tahoma"/>
          <w:b/>
          <w:sz w:val="20"/>
          <w:szCs w:val="20"/>
        </w:rPr>
        <w:t>Bco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7746D281" w14:textId="77777777" w:rsidR="00FC155A" w:rsidRDefault="005A028B" w:rsidP="00FC155A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FC155A" w:rsidRPr="00FC155A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HOJUELA DE AVENA QUINUA KIWICHA CAÑIHUA </w:t>
      </w:r>
    </w:p>
    <w:p w14:paraId="4C28486A" w14:textId="0C2B5E3B" w:rsidR="00FC155A" w:rsidRDefault="00FC155A" w:rsidP="00FC155A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FC155A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AJONJOLÍ Y HARINA DE </w:t>
      </w:r>
      <w:r w:rsidRPr="00FC155A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MACA </w:t>
      </w:r>
      <w:r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PRECOCIDA CON </w:t>
      </w:r>
      <w:r w:rsidRPr="00FC155A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AZUCAR</w:t>
      </w:r>
      <w:r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FORTIFICADA CON VITAMINAS Y MINERALES</w:t>
      </w:r>
    </w:p>
    <w:p w14:paraId="35DC38FC" w14:textId="66929AA7" w:rsidR="000F54AC" w:rsidRDefault="000F54AC" w:rsidP="00FC155A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FC155A">
        <w:rPr>
          <w:rFonts w:ascii="Tahoma" w:hAnsi="Tahoma" w:cs="Tahoma"/>
          <w:sz w:val="20"/>
          <w:szCs w:val="20"/>
        </w:rPr>
        <w:t>1000</w:t>
      </w:r>
      <w:r w:rsidR="00DB2CA0">
        <w:rPr>
          <w:rFonts w:ascii="Tahoma" w:hAnsi="Tahoma" w:cs="Tahoma"/>
          <w:sz w:val="20"/>
          <w:szCs w:val="20"/>
        </w:rPr>
        <w:t>.</w:t>
      </w:r>
      <w:r w:rsidR="00FC155A">
        <w:rPr>
          <w:rFonts w:ascii="Tahoma" w:hAnsi="Tahoma" w:cs="Tahoma"/>
          <w:sz w:val="20"/>
          <w:szCs w:val="20"/>
        </w:rPr>
        <w:t>00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4F9A823C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FC155A">
        <w:rPr>
          <w:rFonts w:ascii="Tahoma" w:hAnsi="Tahoma" w:cs="Tahoma"/>
          <w:sz w:val="20"/>
          <w:szCs w:val="20"/>
        </w:rPr>
        <w:t>104</w:t>
      </w:r>
      <w:r w:rsidR="00012543">
        <w:rPr>
          <w:rFonts w:ascii="Tahoma" w:hAnsi="Tahoma" w:cs="Tahoma"/>
          <w:sz w:val="20"/>
          <w:szCs w:val="20"/>
        </w:rPr>
        <w:t>,</w:t>
      </w:r>
      <w:r w:rsidR="00FC155A">
        <w:rPr>
          <w:rFonts w:ascii="Tahoma" w:hAnsi="Tahoma" w:cs="Tahoma"/>
          <w:sz w:val="20"/>
          <w:szCs w:val="20"/>
        </w:rPr>
        <w:t>527</w:t>
      </w:r>
      <w:r w:rsidR="00277157">
        <w:rPr>
          <w:rFonts w:ascii="Tahoma" w:hAnsi="Tahoma" w:cs="Tahoma"/>
          <w:sz w:val="20"/>
          <w:szCs w:val="20"/>
        </w:rPr>
        <w:t>.</w:t>
      </w:r>
      <w:r w:rsidR="00FC155A">
        <w:rPr>
          <w:rFonts w:ascii="Tahoma" w:hAnsi="Tahoma" w:cs="Tahoma"/>
          <w:sz w:val="20"/>
          <w:szCs w:val="20"/>
        </w:rPr>
        <w:t>72</w:t>
      </w:r>
      <w:r>
        <w:rPr>
          <w:rFonts w:ascii="Tahoma" w:hAnsi="Tahoma" w:cs="Tahoma"/>
          <w:sz w:val="20"/>
          <w:szCs w:val="20"/>
        </w:rPr>
        <w:t>kg.</w:t>
      </w:r>
    </w:p>
    <w:p w14:paraId="396AB991" w14:textId="4C23D764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277157">
        <w:rPr>
          <w:rFonts w:ascii="Tahoma" w:hAnsi="Tahoma" w:cs="Tahoma"/>
          <w:sz w:val="20"/>
          <w:szCs w:val="20"/>
        </w:rPr>
        <w:t>7</w:t>
      </w:r>
      <w:r w:rsidR="00C076D8">
        <w:rPr>
          <w:rFonts w:ascii="Tahoma" w:hAnsi="Tahoma" w:cs="Tahoma"/>
          <w:sz w:val="20"/>
          <w:szCs w:val="20"/>
        </w:rPr>
        <w:t>.</w:t>
      </w:r>
      <w:r w:rsidR="00FC155A">
        <w:rPr>
          <w:rFonts w:ascii="Tahoma" w:hAnsi="Tahoma" w:cs="Tahoma"/>
          <w:sz w:val="20"/>
          <w:szCs w:val="20"/>
        </w:rPr>
        <w:t>9</w:t>
      </w:r>
      <w:r w:rsidR="00504D71">
        <w:rPr>
          <w:rFonts w:ascii="Tahoma" w:hAnsi="Tahoma" w:cs="Tahoma"/>
          <w:sz w:val="20"/>
          <w:szCs w:val="20"/>
        </w:rPr>
        <w:t>0</w:t>
      </w:r>
    </w:p>
    <w:p w14:paraId="396D0758" w14:textId="4E47CD1E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FC155A">
        <w:rPr>
          <w:rFonts w:ascii="Tahoma" w:hAnsi="Tahoma" w:cs="Tahoma"/>
          <w:sz w:val="20"/>
          <w:szCs w:val="20"/>
        </w:rPr>
        <w:t>7</w:t>
      </w:r>
      <w:r>
        <w:rPr>
          <w:rFonts w:ascii="Tahoma" w:hAnsi="Tahoma" w:cs="Tahoma"/>
          <w:sz w:val="20"/>
          <w:szCs w:val="20"/>
        </w:rPr>
        <w:t>.</w:t>
      </w:r>
      <w:r w:rsidR="00DB2CA0">
        <w:rPr>
          <w:rFonts w:ascii="Tahoma" w:hAnsi="Tahoma" w:cs="Tahoma"/>
          <w:sz w:val="20"/>
          <w:szCs w:val="20"/>
        </w:rPr>
        <w:t>9</w:t>
      </w:r>
      <w:r w:rsidR="00FC155A">
        <w:rPr>
          <w:rFonts w:ascii="Tahoma" w:hAnsi="Tahoma" w:cs="Tahoma"/>
          <w:sz w:val="20"/>
          <w:szCs w:val="20"/>
        </w:rPr>
        <w:t>0</w:t>
      </w:r>
    </w:p>
    <w:p w14:paraId="3F62E947" w14:textId="46840F92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FC155A">
        <w:rPr>
          <w:rFonts w:ascii="Tahoma" w:hAnsi="Tahoma" w:cs="Tahoma"/>
          <w:sz w:val="20"/>
          <w:szCs w:val="20"/>
        </w:rPr>
        <w:t>825,768</w:t>
      </w:r>
      <w:r w:rsidR="00277157">
        <w:rPr>
          <w:rFonts w:ascii="Tahoma" w:hAnsi="Tahoma" w:cs="Tahoma"/>
          <w:sz w:val="20"/>
          <w:szCs w:val="20"/>
        </w:rPr>
        <w:t>.</w:t>
      </w:r>
      <w:r w:rsidR="00FC155A">
        <w:rPr>
          <w:rFonts w:ascii="Tahoma" w:hAnsi="Tahoma" w:cs="Tahoma"/>
          <w:sz w:val="20"/>
          <w:szCs w:val="20"/>
        </w:rPr>
        <w:t>99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Pr="00D41537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25819A91" w14:textId="3D2903E3" w:rsidR="00DB2CA0" w:rsidRDefault="00DB2CA0" w:rsidP="005A028B">
      <w:pPr>
        <w:rPr>
          <w:rFonts w:ascii="Tahoma" w:hAnsi="Tahoma" w:cs="Tahoma"/>
          <w:sz w:val="20"/>
          <w:szCs w:val="20"/>
        </w:rPr>
      </w:pPr>
    </w:p>
    <w:p w14:paraId="7A395C3F" w14:textId="3B844DCA" w:rsidR="000B2CBF" w:rsidRPr="00D41537" w:rsidRDefault="000B2CBF" w:rsidP="00FC155A">
      <w:pPr>
        <w:rPr>
          <w:rFonts w:ascii="Tahoma" w:hAnsi="Tahoma" w:cs="Tahoma"/>
          <w:sz w:val="20"/>
          <w:szCs w:val="20"/>
        </w:rPr>
      </w:pPr>
    </w:p>
    <w:p w14:paraId="6635EB1F" w14:textId="77777777" w:rsidR="000B2CBF" w:rsidRDefault="000B2CBF" w:rsidP="005A028B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4519F"/>
    <w:rsid w:val="00063819"/>
    <w:rsid w:val="00095102"/>
    <w:rsid w:val="00095AE3"/>
    <w:rsid w:val="000A139E"/>
    <w:rsid w:val="000A61BE"/>
    <w:rsid w:val="000B2CBF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753EF"/>
    <w:rsid w:val="00A848B0"/>
    <w:rsid w:val="00AB4EE3"/>
    <w:rsid w:val="00AF63D4"/>
    <w:rsid w:val="00AF7021"/>
    <w:rsid w:val="00B156EE"/>
    <w:rsid w:val="00B173B1"/>
    <w:rsid w:val="00B31E26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C155A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5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300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“AÑO DE LA RECUPERACION Y CONSOLIDACIÓN DE LA ECONOMIC PERUANA”</vt:lpstr>
      <vt:lpstr>“AÑO DE LA RECUPERACION Y CONSOLIDACIÓN DE LA ECONOMIC PERUANA”</vt:lpstr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3</cp:revision>
  <cp:lastPrinted>2025-01-28T14:10:00Z</cp:lastPrinted>
  <dcterms:created xsi:type="dcterms:W3CDTF">2025-02-06T16:11:00Z</dcterms:created>
  <dcterms:modified xsi:type="dcterms:W3CDTF">2025-02-12T14:55:00Z</dcterms:modified>
</cp:coreProperties>
</file>