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3D2" w14:textId="77777777" w:rsidR="003479B1" w:rsidRDefault="003479B1" w:rsidP="003479B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63D44F32" w14:textId="77777777" w:rsidR="00A0494A" w:rsidRPr="00DF47DC" w:rsidRDefault="00A0494A" w:rsidP="000F1937">
      <w:pPr>
        <w:ind w:left="4956"/>
        <w:rPr>
          <w:rFonts w:ascii="Verdana" w:hAnsi="Verdana"/>
          <w:i/>
          <w:sz w:val="20"/>
          <w:szCs w:val="20"/>
        </w:rPr>
      </w:pPr>
    </w:p>
    <w:p w14:paraId="3AD6A4C4" w14:textId="5B37F062" w:rsidR="000F1937" w:rsidRPr="00DF47DC" w:rsidRDefault="00A1713E" w:rsidP="000F1937">
      <w:pPr>
        <w:ind w:left="4956"/>
        <w:rPr>
          <w:rFonts w:ascii="Verdana" w:hAnsi="Verdana"/>
          <w:i/>
          <w:sz w:val="20"/>
          <w:szCs w:val="20"/>
        </w:rPr>
      </w:pPr>
      <w:bookmarkStart w:id="0" w:name="_Hlk188533641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>, 06 de Febrero del 2025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58AFC000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 </w:t>
      </w:r>
      <w:r w:rsidR="00913980">
        <w:rPr>
          <w:rFonts w:ascii="Verdana" w:eastAsia="Batang" w:hAnsi="Verdana" w:cs="Arial"/>
          <w:b/>
          <w:i/>
          <w:color w:val="000000"/>
        </w:rPr>
        <w:t>MARCARÁ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672D10A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ABASTECIMIENTO</w:t>
      </w:r>
    </w:p>
    <w:p w14:paraId="4CF94FA8" w14:textId="77777777" w:rsidR="00C41A37" w:rsidRDefault="00C41A37" w:rsidP="00B75659">
      <w:pPr>
        <w:jc w:val="both"/>
        <w:rPr>
          <w:rFonts w:ascii="Verdana" w:hAnsi="Verdana" w:cs="Tahoma"/>
          <w:i/>
          <w:sz w:val="20"/>
          <w:szCs w:val="20"/>
        </w:rPr>
      </w:pPr>
    </w:p>
    <w:p w14:paraId="0FEF9EDE" w14:textId="686D87A2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195710D" w14:textId="1D3D2717" w:rsidR="002758AC" w:rsidRPr="00913980" w:rsidRDefault="00913980" w:rsidP="00913980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  <w:r w:rsidRPr="00913980">
        <w:rPr>
          <w:rFonts w:ascii="Verdana" w:hAnsi="Verdana" w:cs="Tahoma"/>
          <w:b/>
          <w:i/>
          <w:iCs/>
          <w:sz w:val="20"/>
          <w:szCs w:val="20"/>
          <w:u w:val="single"/>
        </w:rPr>
        <w:t>HOJUELA DE AVENA QUINUA PRECOCIDAS CON</w:t>
      </w:r>
      <w:r>
        <w:rPr>
          <w:rFonts w:ascii="Verdana" w:hAnsi="Verdana" w:cs="Tahoma"/>
          <w:b/>
          <w:i/>
          <w:iCs/>
          <w:sz w:val="20"/>
          <w:szCs w:val="20"/>
          <w:u w:val="single"/>
        </w:rPr>
        <w:t xml:space="preserve"> </w:t>
      </w:r>
      <w:r w:rsidRPr="00913980">
        <w:rPr>
          <w:rFonts w:ascii="Verdana" w:hAnsi="Verdana" w:cs="Tahoma"/>
          <w:b/>
          <w:i/>
          <w:iCs/>
          <w:sz w:val="20"/>
          <w:szCs w:val="20"/>
          <w:u w:val="single"/>
        </w:rPr>
        <w:t>VITAMINAS Y MINERALES</w:t>
      </w:r>
    </w:p>
    <w:p w14:paraId="2B453F9B" w14:textId="79562D7B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de </w:t>
      </w:r>
      <w:r w:rsidR="00913980">
        <w:rPr>
          <w:rFonts w:ascii="Verdana" w:hAnsi="Verdana" w:cs="Tahoma"/>
          <w:i/>
          <w:sz w:val="20"/>
          <w:szCs w:val="20"/>
        </w:rPr>
        <w:t>620.</w:t>
      </w:r>
      <w:r w:rsidR="00F0021F">
        <w:rPr>
          <w:rFonts w:ascii="Verdana" w:hAnsi="Verdana" w:cs="Tahoma"/>
          <w:i/>
          <w:sz w:val="20"/>
          <w:szCs w:val="20"/>
        </w:rPr>
        <w:t>6</w:t>
      </w:r>
      <w:r w:rsidR="00913980">
        <w:rPr>
          <w:rFonts w:ascii="Verdana" w:hAnsi="Verdana" w:cs="Tahoma"/>
          <w:i/>
          <w:sz w:val="20"/>
          <w:szCs w:val="20"/>
        </w:rPr>
        <w:t>4</w:t>
      </w:r>
      <w:r w:rsidR="002758AC" w:rsidRPr="00DF47DC">
        <w:rPr>
          <w:rFonts w:ascii="Verdana" w:hAnsi="Verdana" w:cs="Tahoma"/>
          <w:i/>
          <w:sz w:val="20"/>
          <w:szCs w:val="20"/>
        </w:rPr>
        <w:t>g</w:t>
      </w:r>
      <w:r w:rsidRPr="00DF47DC">
        <w:rPr>
          <w:rFonts w:ascii="Verdana" w:hAnsi="Verdana" w:cs="Tahoma"/>
          <w:i/>
          <w:sz w:val="20"/>
          <w:szCs w:val="20"/>
        </w:rPr>
        <w:t>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29D22A55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71202450" w:rsidR="00B75659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PRECIO POR </w:t>
      </w:r>
      <w:r w:rsidR="00C41A37">
        <w:rPr>
          <w:rFonts w:ascii="Verdana" w:hAnsi="Verdana" w:cs="Tahoma"/>
          <w:i/>
          <w:sz w:val="20"/>
          <w:szCs w:val="20"/>
        </w:rPr>
        <w:t>kilo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F0021F">
        <w:rPr>
          <w:rFonts w:ascii="Verdana" w:hAnsi="Verdana" w:cs="Tahoma"/>
          <w:i/>
          <w:sz w:val="20"/>
          <w:szCs w:val="20"/>
        </w:rPr>
        <w:t>7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913980">
        <w:rPr>
          <w:rFonts w:ascii="Verdana" w:hAnsi="Verdana" w:cs="Tahoma"/>
          <w:i/>
          <w:sz w:val="20"/>
          <w:szCs w:val="20"/>
        </w:rPr>
        <w:t>70</w:t>
      </w:r>
    </w:p>
    <w:p w14:paraId="227C9B35" w14:textId="335B0410" w:rsidR="00F0021F" w:rsidRPr="00F0021F" w:rsidRDefault="00F0021F" w:rsidP="0043369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F0021F">
        <w:rPr>
          <w:rFonts w:ascii="Verdana" w:hAnsi="Verdana" w:cs="Tahoma"/>
          <w:i/>
          <w:sz w:val="20"/>
          <w:szCs w:val="20"/>
        </w:rPr>
        <w:t>PRECIO POR BOLSA</w:t>
      </w:r>
      <w:r w:rsidRPr="00F0021F">
        <w:rPr>
          <w:rFonts w:ascii="Verdana" w:hAnsi="Verdana" w:cs="Tahoma"/>
          <w:i/>
          <w:sz w:val="20"/>
          <w:szCs w:val="20"/>
        </w:rPr>
        <w:tab/>
        <w:t>:</w:t>
      </w:r>
      <w:r w:rsidRPr="00F0021F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913980">
        <w:rPr>
          <w:rFonts w:ascii="Verdana" w:hAnsi="Verdana" w:cs="Tahoma"/>
          <w:i/>
          <w:sz w:val="20"/>
          <w:szCs w:val="20"/>
        </w:rPr>
        <w:t>4</w:t>
      </w:r>
      <w:r w:rsidRPr="00F0021F">
        <w:rPr>
          <w:rFonts w:ascii="Verdana" w:hAnsi="Verdana" w:cs="Tahoma"/>
          <w:i/>
          <w:sz w:val="20"/>
          <w:szCs w:val="20"/>
        </w:rPr>
        <w:t>.</w:t>
      </w:r>
      <w:r w:rsidR="00913980">
        <w:rPr>
          <w:rFonts w:ascii="Verdana" w:hAnsi="Verdana" w:cs="Tahoma"/>
          <w:i/>
          <w:sz w:val="20"/>
          <w:szCs w:val="20"/>
        </w:rPr>
        <w:t>77893</w:t>
      </w:r>
    </w:p>
    <w:p w14:paraId="483046CA" w14:textId="3F5E764C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913980">
        <w:rPr>
          <w:rFonts w:ascii="Verdana" w:hAnsi="Verdana" w:cs="Tahoma"/>
          <w:i/>
          <w:sz w:val="18"/>
          <w:szCs w:val="18"/>
        </w:rPr>
        <w:t>5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F0021F">
        <w:rPr>
          <w:rFonts w:ascii="Verdana" w:hAnsi="Verdana" w:cs="Tahoma"/>
          <w:i/>
          <w:sz w:val="18"/>
          <w:szCs w:val="18"/>
        </w:rPr>
        <w:t>8</w:t>
      </w:r>
      <w:r w:rsidR="00913980">
        <w:rPr>
          <w:rFonts w:ascii="Verdana" w:hAnsi="Verdana" w:cs="Tahoma"/>
          <w:i/>
          <w:sz w:val="18"/>
          <w:szCs w:val="18"/>
        </w:rPr>
        <w:t>09</w:t>
      </w:r>
      <w:r w:rsidR="00F0021F">
        <w:rPr>
          <w:rFonts w:ascii="Verdana" w:hAnsi="Verdana" w:cs="Tahoma"/>
          <w:i/>
          <w:sz w:val="18"/>
          <w:szCs w:val="18"/>
        </w:rPr>
        <w:t>.</w:t>
      </w:r>
      <w:r w:rsidR="00913980">
        <w:rPr>
          <w:rFonts w:ascii="Verdana" w:hAnsi="Verdana" w:cs="Tahoma"/>
          <w:i/>
          <w:sz w:val="18"/>
          <w:szCs w:val="18"/>
        </w:rPr>
        <w:t>1904</w:t>
      </w:r>
      <w:r w:rsidR="002758AC" w:rsidRPr="00DF47DC">
        <w:rPr>
          <w:rFonts w:ascii="Verdana" w:hAnsi="Verdana" w:cs="Tahoma"/>
          <w:i/>
          <w:sz w:val="18"/>
          <w:szCs w:val="18"/>
        </w:rPr>
        <w:t>KG</w:t>
      </w:r>
    </w:p>
    <w:p w14:paraId="7DA9FE6C" w14:textId="609817B3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913980">
        <w:rPr>
          <w:rFonts w:ascii="Verdana" w:hAnsi="Verdana" w:cs="Tahoma"/>
          <w:i/>
          <w:sz w:val="18"/>
          <w:szCs w:val="18"/>
        </w:rPr>
        <w:t>44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913980">
        <w:rPr>
          <w:rFonts w:ascii="Verdana" w:hAnsi="Verdana" w:cs="Tahoma"/>
          <w:i/>
          <w:sz w:val="18"/>
          <w:szCs w:val="18"/>
        </w:rPr>
        <w:t>730</w:t>
      </w:r>
      <w:r w:rsidR="004A6269">
        <w:rPr>
          <w:rFonts w:ascii="Verdana" w:hAnsi="Verdana" w:cs="Tahoma"/>
          <w:i/>
          <w:sz w:val="18"/>
          <w:szCs w:val="18"/>
        </w:rPr>
        <w:t>.7</w:t>
      </w:r>
      <w:r w:rsidR="00913980">
        <w:rPr>
          <w:rFonts w:ascii="Verdana" w:hAnsi="Verdana" w:cs="Tahoma"/>
          <w:i/>
          <w:sz w:val="18"/>
          <w:szCs w:val="18"/>
        </w:rPr>
        <w:t>7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" w:name="_Hlk188533322"/>
      <w:bookmarkStart w:id="2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</w:t>
      </w:r>
      <w:bookmarkEnd w:id="1"/>
      <w:r w:rsidRPr="00DF47DC">
        <w:rPr>
          <w:rFonts w:ascii="Verdana" w:hAnsi="Verdana" w:cs="Tahoma"/>
          <w:i/>
          <w:sz w:val="18"/>
          <w:szCs w:val="18"/>
        </w:rPr>
        <w:t>.</w:t>
      </w:r>
      <w:bookmarkEnd w:id="2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3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Mz.L3-Lte.1-Int.2, Urb. Covicorti, Trujillo- La Libertad 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37822411"/>
      <w:bookmarkStart w:id="5" w:name="_Hlk183259009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4"/>
    </w:p>
    <w:bookmarkEnd w:id="5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6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6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7" w:name="_Hlk188533429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7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2C9DE270" w14:textId="77777777" w:rsidR="00913980" w:rsidRDefault="00913980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64D20815" w14:textId="66497F19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33703C9E" w14:textId="23222977" w:rsidR="00913980" w:rsidRDefault="00913980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709D86CE" w14:textId="77777777" w:rsidR="00913980" w:rsidRDefault="00913980">
      <w:pPr>
        <w:rPr>
          <w:rFonts w:ascii="Verdana" w:hAnsi="Verdana" w:cs="Tahoma"/>
          <w:i/>
          <w:sz w:val="20"/>
          <w:szCs w:val="20"/>
        </w:rPr>
      </w:pPr>
      <w:r>
        <w:rPr>
          <w:rFonts w:ascii="Verdana" w:hAnsi="Verdana" w:cs="Tahoma"/>
          <w:i/>
          <w:sz w:val="20"/>
          <w:szCs w:val="20"/>
        </w:rPr>
        <w:br w:type="page"/>
      </w:r>
    </w:p>
    <w:p w14:paraId="70850856" w14:textId="77777777" w:rsidR="001A4E71" w:rsidRDefault="001A4E71" w:rsidP="001A4E7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lastRenderedPageBreak/>
        <w:t>“AÑO DE LA RECUPERACION Y CONSOLIDACION DE LA ECONOMICA PERUANA”</w:t>
      </w:r>
    </w:p>
    <w:p w14:paraId="3A9DC261" w14:textId="77777777" w:rsidR="001A4E71" w:rsidRPr="00DF47DC" w:rsidRDefault="001A4E71" w:rsidP="001A4E71">
      <w:pPr>
        <w:ind w:left="4956"/>
        <w:rPr>
          <w:rFonts w:ascii="Verdana" w:hAnsi="Verdana"/>
          <w:i/>
          <w:sz w:val="20"/>
          <w:szCs w:val="20"/>
        </w:rPr>
      </w:pPr>
    </w:p>
    <w:p w14:paraId="1C5E154C" w14:textId="69170406" w:rsidR="004A6269" w:rsidRPr="00DF47DC" w:rsidRDefault="00A1713E" w:rsidP="004A6269">
      <w:pPr>
        <w:ind w:left="4956"/>
        <w:rPr>
          <w:rFonts w:ascii="Verdana" w:hAnsi="Verdana"/>
          <w:i/>
          <w:sz w:val="20"/>
          <w:szCs w:val="20"/>
        </w:rPr>
      </w:pPr>
      <w:bookmarkStart w:id="8" w:name="_Hlk188891260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>, 06 de Febrero del 2025</w:t>
      </w:r>
    </w:p>
    <w:bookmarkEnd w:id="8"/>
    <w:p w14:paraId="6063BA55" w14:textId="77777777" w:rsidR="004A6269" w:rsidRPr="00DF47DC" w:rsidRDefault="004A6269" w:rsidP="004A6269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6CF031C8" w14:textId="26F5BAF9" w:rsidR="004A6269" w:rsidRPr="00DF47DC" w:rsidRDefault="004A6269" w:rsidP="004A6269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DISTRITAL DE </w:t>
      </w:r>
      <w:r w:rsidR="00913980">
        <w:rPr>
          <w:rFonts w:ascii="Verdana" w:eastAsia="Batang" w:hAnsi="Verdana" w:cs="Arial"/>
          <w:b/>
          <w:i/>
          <w:color w:val="000000"/>
        </w:rPr>
        <w:t>MARCARÁ</w:t>
      </w:r>
    </w:p>
    <w:p w14:paraId="55B2BCDE" w14:textId="77777777" w:rsidR="004A6269" w:rsidRPr="00DF47DC" w:rsidRDefault="004A6269" w:rsidP="004A6269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45046A30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56A8F99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>
        <w:rPr>
          <w:rFonts w:ascii="Verdana" w:hAnsi="Verdana" w:cs="Tahoma"/>
          <w:i/>
          <w:sz w:val="20"/>
          <w:szCs w:val="20"/>
          <w:u w:val="single"/>
        </w:rPr>
        <w:t>LOGISTICA Y ABASTECIMIENTO</w:t>
      </w:r>
    </w:p>
    <w:p w14:paraId="0CCF135E" w14:textId="77777777" w:rsidR="00C41A37" w:rsidRDefault="00C41A37" w:rsidP="002758AC">
      <w:pPr>
        <w:jc w:val="both"/>
        <w:rPr>
          <w:rFonts w:ascii="Verdana" w:hAnsi="Verdana" w:cs="Tahoma"/>
          <w:i/>
          <w:sz w:val="20"/>
          <w:szCs w:val="20"/>
        </w:rPr>
      </w:pPr>
    </w:p>
    <w:p w14:paraId="14FDEAB1" w14:textId="1371B8E6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6C214F7B" w14:textId="77777777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D789DDF" w14:textId="28223D24" w:rsidR="002758AC" w:rsidRPr="00DF47DC" w:rsidRDefault="002758AC" w:rsidP="002758AC">
      <w:pPr>
        <w:pStyle w:val="Prrafodelista"/>
        <w:spacing w:after="0"/>
        <w:ind w:left="723"/>
        <w:jc w:val="center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  <w:u w:val="single"/>
        </w:rPr>
        <w:t>LECHE EVAPORADA ENTERA</w:t>
      </w:r>
    </w:p>
    <w:p w14:paraId="0BDE3071" w14:textId="0CB73412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Lata de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10g.</w:t>
      </w:r>
    </w:p>
    <w:p w14:paraId="65F523AF" w14:textId="066CB0C2" w:rsidR="002758AC" w:rsidRPr="00DF47DC" w:rsidRDefault="002758AC" w:rsidP="002758AC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1A4E71">
        <w:rPr>
          <w:rFonts w:ascii="Verdana" w:hAnsi="Verdana" w:cs="Tahoma"/>
          <w:i/>
          <w:sz w:val="20"/>
          <w:szCs w:val="20"/>
        </w:rPr>
        <w:t>GLORIA</w:t>
      </w:r>
    </w:p>
    <w:p w14:paraId="0866D91A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6CA37CD4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56F8CEAB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90 días después de </w:t>
      </w:r>
    </w:p>
    <w:p w14:paraId="221D677D" w14:textId="77777777" w:rsidR="002758AC" w:rsidRPr="00DF47DC" w:rsidRDefault="002758AC" w:rsidP="002758AC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D17F96E" w14:textId="08B8B42B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PRECIO POR TARRO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.</w:t>
      </w:r>
      <w:r w:rsidR="00913980">
        <w:rPr>
          <w:rFonts w:ascii="Verdana" w:hAnsi="Verdana" w:cs="Tahoma"/>
          <w:i/>
          <w:sz w:val="20"/>
          <w:szCs w:val="20"/>
        </w:rPr>
        <w:t>3</w:t>
      </w:r>
      <w:r w:rsidR="004A6269">
        <w:rPr>
          <w:rFonts w:ascii="Verdana" w:hAnsi="Verdana" w:cs="Tahoma"/>
          <w:i/>
          <w:sz w:val="20"/>
          <w:szCs w:val="20"/>
        </w:rPr>
        <w:t>0</w:t>
      </w:r>
    </w:p>
    <w:p w14:paraId="7BC8D4B0" w14:textId="006F631D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913980">
        <w:rPr>
          <w:rFonts w:ascii="Verdana" w:hAnsi="Verdana" w:cs="Tahoma"/>
          <w:i/>
          <w:sz w:val="18"/>
          <w:szCs w:val="18"/>
        </w:rPr>
        <w:t>28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913980">
        <w:rPr>
          <w:rFonts w:ascii="Verdana" w:hAnsi="Verdana" w:cs="Tahoma"/>
          <w:i/>
          <w:sz w:val="18"/>
          <w:szCs w:val="18"/>
        </w:rPr>
        <w:t>0</w:t>
      </w:r>
      <w:r w:rsidR="004A6269">
        <w:rPr>
          <w:rFonts w:ascii="Verdana" w:hAnsi="Verdana" w:cs="Tahoma"/>
          <w:i/>
          <w:sz w:val="18"/>
          <w:szCs w:val="18"/>
        </w:rPr>
        <w:t>8</w:t>
      </w:r>
      <w:r w:rsidR="001A4E71">
        <w:rPr>
          <w:rFonts w:ascii="Verdana" w:hAnsi="Verdana" w:cs="Tahoma"/>
          <w:i/>
          <w:sz w:val="18"/>
          <w:szCs w:val="18"/>
        </w:rPr>
        <w:t>0</w:t>
      </w:r>
      <w:r w:rsidR="00C41A37">
        <w:rPr>
          <w:rFonts w:ascii="Verdana" w:hAnsi="Verdana" w:cs="Tahoma"/>
          <w:i/>
          <w:sz w:val="18"/>
          <w:szCs w:val="18"/>
        </w:rPr>
        <w:t>.</w:t>
      </w:r>
      <w:r w:rsidR="001A4E71">
        <w:rPr>
          <w:rFonts w:ascii="Verdana" w:hAnsi="Verdana" w:cs="Tahoma"/>
          <w:i/>
          <w:sz w:val="18"/>
          <w:szCs w:val="18"/>
        </w:rPr>
        <w:t>00</w:t>
      </w:r>
      <w:r w:rsidRPr="00DF47DC">
        <w:rPr>
          <w:rFonts w:ascii="Verdana" w:hAnsi="Verdana" w:cs="Tahoma"/>
          <w:i/>
          <w:sz w:val="18"/>
          <w:szCs w:val="18"/>
        </w:rPr>
        <w:t xml:space="preserve"> UNID</w:t>
      </w:r>
    </w:p>
    <w:p w14:paraId="62945B12" w14:textId="7D12BEDC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913980">
        <w:rPr>
          <w:rFonts w:ascii="Verdana" w:hAnsi="Verdana" w:cs="Tahoma"/>
          <w:i/>
          <w:sz w:val="18"/>
          <w:szCs w:val="18"/>
        </w:rPr>
        <w:t>120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913980">
        <w:rPr>
          <w:rFonts w:ascii="Verdana" w:hAnsi="Verdana" w:cs="Tahoma"/>
          <w:i/>
          <w:sz w:val="18"/>
          <w:szCs w:val="18"/>
        </w:rPr>
        <w:t>744</w:t>
      </w:r>
      <w:r w:rsidR="001A4E71">
        <w:rPr>
          <w:rFonts w:ascii="Verdana" w:hAnsi="Verdana" w:cs="Tahoma"/>
          <w:i/>
          <w:sz w:val="18"/>
          <w:szCs w:val="18"/>
        </w:rPr>
        <w:t>.00</w:t>
      </w:r>
    </w:p>
    <w:p w14:paraId="7076BA8C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9" w:name="_Hlk188891586"/>
      <w:r w:rsidRPr="00DF47DC">
        <w:rPr>
          <w:rFonts w:ascii="Verdana" w:hAnsi="Verdana" w:cs="Tahoma"/>
          <w:i/>
          <w:sz w:val="18"/>
          <w:szCs w:val="18"/>
        </w:rPr>
        <w:t>PROCESADORA Y AGROINDUSTRIA ESPERANZA E.I.R.L.</w:t>
      </w:r>
      <w:bookmarkEnd w:id="9"/>
    </w:p>
    <w:p w14:paraId="15DF741D" w14:textId="77777777" w:rsidR="002758AC" w:rsidRPr="00DF47DC" w:rsidRDefault="002758AC" w:rsidP="002758AC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  <w:t>20600907558</w:t>
      </w:r>
      <w:r w:rsidRPr="00DF47DC">
        <w:rPr>
          <w:rFonts w:ascii="Verdana" w:hAnsi="Verdana" w:cs="Tahoma"/>
          <w:i/>
          <w:sz w:val="18"/>
          <w:szCs w:val="18"/>
        </w:rPr>
        <w:tab/>
      </w:r>
    </w:p>
    <w:p w14:paraId="38763BB3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ADD209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0" w:name="_Hlk188891431"/>
      <w:r w:rsidRPr="00DF47DC">
        <w:rPr>
          <w:rFonts w:ascii="Verdana" w:hAnsi="Verdana" w:cs="Tahoma"/>
          <w:i/>
          <w:sz w:val="18"/>
          <w:szCs w:val="18"/>
        </w:rPr>
        <w:t xml:space="preserve">Mz.L3-Lte.1-Int.2, Urb. Covicorti, Trujillo- La Libertad </w:t>
      </w:r>
      <w:bookmarkEnd w:id="10"/>
    </w:p>
    <w:p w14:paraId="0037FD2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938970116</w:t>
      </w:r>
    </w:p>
    <w:p w14:paraId="7EF86349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1A05F3B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1" w:name="_Hlk188891342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11"/>
    </w:p>
    <w:p w14:paraId="71636FA5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2" w:name="_Hlk188891359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12"/>
    </w:p>
    <w:p w14:paraId="0EBF07A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13" w:name="_Hlk188891552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13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51963FB4" w14:textId="77777777" w:rsidR="002758AC" w:rsidRPr="00DF47DC" w:rsidRDefault="002758AC" w:rsidP="002758AC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</w:p>
    <w:p w14:paraId="0BDEF0FA" w14:textId="77777777" w:rsidR="00913980" w:rsidRDefault="00913980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0C16BDA7" w14:textId="40049BEF" w:rsidR="002758AC" w:rsidRPr="00DF47DC" w:rsidRDefault="002758AC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5F765A4D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1538BDDF" w14:textId="77777777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TIEMPO DE ENTREGA: Según cronograma de las Especificaciones Técnicas </w:t>
      </w:r>
    </w:p>
    <w:p w14:paraId="0E20E6D4" w14:textId="2329CA0B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FORMA DE PAGO crédito, a la presentación y conformidad de la Factura y Guía de Remisión.</w:t>
      </w:r>
    </w:p>
    <w:p w14:paraId="1F441B66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LA OFERTA tiene una validez de 30 días.</w:t>
      </w:r>
    </w:p>
    <w:p w14:paraId="12DBDD5E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13316AB4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sectPr w:rsidR="002758AC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15AF"/>
    <w:rsid w:val="00033E86"/>
    <w:rsid w:val="00037A64"/>
    <w:rsid w:val="00052CF4"/>
    <w:rsid w:val="0005697E"/>
    <w:rsid w:val="000855AA"/>
    <w:rsid w:val="000A3BFD"/>
    <w:rsid w:val="000A440E"/>
    <w:rsid w:val="000B04BD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4C05"/>
    <w:rsid w:val="00186CB3"/>
    <w:rsid w:val="001923E5"/>
    <w:rsid w:val="001927F9"/>
    <w:rsid w:val="001A4E71"/>
    <w:rsid w:val="001B733A"/>
    <w:rsid w:val="001C6300"/>
    <w:rsid w:val="001E4F45"/>
    <w:rsid w:val="001F5435"/>
    <w:rsid w:val="001F6E8C"/>
    <w:rsid w:val="0023026B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01B03"/>
    <w:rsid w:val="00320D44"/>
    <w:rsid w:val="00346241"/>
    <w:rsid w:val="003479B1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525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41B9E"/>
    <w:rsid w:val="00871E95"/>
    <w:rsid w:val="008B4799"/>
    <w:rsid w:val="008C5B8A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6AF0"/>
    <w:rsid w:val="00A4743F"/>
    <w:rsid w:val="00A633F6"/>
    <w:rsid w:val="00A72DAF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A4688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4</cp:revision>
  <cp:lastPrinted>2025-01-27T22:43:00Z</cp:lastPrinted>
  <dcterms:created xsi:type="dcterms:W3CDTF">2025-02-06T16:31:00Z</dcterms:created>
  <dcterms:modified xsi:type="dcterms:W3CDTF">2025-02-06T16:34:00Z</dcterms:modified>
</cp:coreProperties>
</file>