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7649B" w14:textId="77777777" w:rsidR="00C413BA" w:rsidRDefault="00C413BA" w:rsidP="00D95FFB">
      <w:pPr>
        <w:jc w:val="center"/>
      </w:pPr>
    </w:p>
    <w:p w14:paraId="15860281" w14:textId="716319F8" w:rsidR="00D95FFB" w:rsidRDefault="00F70B89" w:rsidP="00D95FFB">
      <w:pPr>
        <w:jc w:val="center"/>
      </w:pPr>
      <w:r>
        <w:rPr>
          <w:noProof/>
        </w:rPr>
        <w:drawing>
          <wp:inline distT="0" distB="0" distL="0" distR="0" wp14:anchorId="01E82BBE" wp14:editId="42E2DA2F">
            <wp:extent cx="3315970" cy="575945"/>
            <wp:effectExtent l="0" t="0" r="0" b="0"/>
            <wp:docPr id="2"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15970" cy="575945"/>
                    </a:xfrm>
                    <a:prstGeom prst="rect">
                      <a:avLst/>
                    </a:prstGeom>
                  </pic:spPr>
                </pic:pic>
              </a:graphicData>
            </a:graphic>
          </wp:inline>
        </w:drawing>
      </w:r>
    </w:p>
    <w:p w14:paraId="3C045129" w14:textId="77777777" w:rsidR="00D95FFB" w:rsidRDefault="00D95FFB" w:rsidP="005B466B"/>
    <w:p w14:paraId="54D4C5B4" w14:textId="77777777" w:rsidR="00D95FFB" w:rsidRDefault="00D95FFB" w:rsidP="00F70B89"/>
    <w:p w14:paraId="58398B93" w14:textId="012F23C3" w:rsidR="00D95FFB" w:rsidRPr="00F70B89" w:rsidRDefault="006009E8" w:rsidP="00D95FFB">
      <w:pPr>
        <w:jc w:val="center"/>
        <w:rPr>
          <w:b/>
          <w:bCs/>
          <w:sz w:val="52"/>
          <w:szCs w:val="52"/>
        </w:rPr>
      </w:pPr>
      <w:r w:rsidRPr="00F70B89">
        <w:rPr>
          <w:b/>
          <w:bCs/>
          <w:sz w:val="52"/>
          <w:szCs w:val="52"/>
        </w:rPr>
        <w:t>Projektarbeit</w:t>
      </w:r>
      <w:r w:rsidR="00D95FFB" w:rsidRPr="00F70B89">
        <w:rPr>
          <w:b/>
          <w:bCs/>
          <w:sz w:val="52"/>
          <w:szCs w:val="52"/>
        </w:rPr>
        <w:t xml:space="preserve"> im Rahmen der </w:t>
      </w:r>
      <w:proofErr w:type="gramStart"/>
      <w:r w:rsidR="00D95FFB" w:rsidRPr="00F70B89">
        <w:rPr>
          <w:b/>
          <w:bCs/>
          <w:sz w:val="52"/>
          <w:szCs w:val="52"/>
        </w:rPr>
        <w:t>DDMI Vorlesung</w:t>
      </w:r>
      <w:proofErr w:type="gramEnd"/>
      <w:r w:rsidR="00D95FFB" w:rsidRPr="00F70B89">
        <w:rPr>
          <w:b/>
          <w:bCs/>
          <w:sz w:val="52"/>
          <w:szCs w:val="52"/>
        </w:rPr>
        <w:t xml:space="preserve"> von Prof. Dr. Schicker</w:t>
      </w:r>
    </w:p>
    <w:p w14:paraId="718B7918" w14:textId="77777777" w:rsidR="00D95FFB" w:rsidRDefault="00D95FFB" w:rsidP="00D95FFB">
      <w:pPr>
        <w:jc w:val="center"/>
      </w:pPr>
    </w:p>
    <w:p w14:paraId="4D873DEE" w14:textId="0DA81DF4" w:rsidR="00D95FFB" w:rsidRPr="00F70B89" w:rsidRDefault="00D95FFB" w:rsidP="00D95FFB">
      <w:pPr>
        <w:jc w:val="center"/>
        <w:rPr>
          <w:sz w:val="32"/>
          <w:szCs w:val="32"/>
        </w:rPr>
      </w:pPr>
      <w:r w:rsidRPr="00F70B89">
        <w:rPr>
          <w:sz w:val="32"/>
          <w:szCs w:val="32"/>
        </w:rPr>
        <w:t xml:space="preserve">Data Mining Projekt </w:t>
      </w:r>
      <w:r w:rsidR="00F70B89" w:rsidRPr="00F70B89">
        <w:rPr>
          <w:sz w:val="32"/>
          <w:szCs w:val="32"/>
        </w:rPr>
        <w:t xml:space="preserve">zur Analyse von Essgewohnheiten, Bewegungsmustern und </w:t>
      </w:r>
      <w:r w:rsidR="006009E8">
        <w:rPr>
          <w:sz w:val="32"/>
          <w:szCs w:val="32"/>
        </w:rPr>
        <w:t>dem den</w:t>
      </w:r>
      <w:r w:rsidR="00F70B89" w:rsidRPr="00F70B89">
        <w:rPr>
          <w:sz w:val="32"/>
          <w:szCs w:val="32"/>
        </w:rPr>
        <w:t xml:space="preserve"> Body </w:t>
      </w:r>
      <w:proofErr w:type="spellStart"/>
      <w:r w:rsidR="00F70B89" w:rsidRPr="00F70B89">
        <w:rPr>
          <w:sz w:val="32"/>
          <w:szCs w:val="32"/>
        </w:rPr>
        <w:t>Mass</w:t>
      </w:r>
      <w:proofErr w:type="spellEnd"/>
      <w:r w:rsidR="00F70B89" w:rsidRPr="00F70B89">
        <w:rPr>
          <w:sz w:val="32"/>
          <w:szCs w:val="32"/>
        </w:rPr>
        <w:t xml:space="preserve"> Index von </w:t>
      </w:r>
      <w:r w:rsidR="002644E7" w:rsidRPr="00F70B89">
        <w:rPr>
          <w:sz w:val="32"/>
          <w:szCs w:val="32"/>
        </w:rPr>
        <w:t>Menschen in Südamerika</w:t>
      </w:r>
    </w:p>
    <w:p w14:paraId="2603B992" w14:textId="77777777" w:rsidR="005B466B" w:rsidRDefault="005B466B" w:rsidP="005B466B"/>
    <w:p w14:paraId="4D42780B" w14:textId="2065AB6E" w:rsidR="00F70B89" w:rsidRDefault="00F70B89" w:rsidP="00F70B89">
      <w:r>
        <w:t>Name: Magnus Jachnik</w:t>
      </w:r>
    </w:p>
    <w:p w14:paraId="5DAFD143" w14:textId="010F5302" w:rsidR="00F70B89" w:rsidRDefault="00F70B89" w:rsidP="00F70B89">
      <w:r>
        <w:t>Matrikelnummer: 3177039</w:t>
      </w:r>
    </w:p>
    <w:p w14:paraId="6EA40CFE" w14:textId="32CEA496" w:rsidR="00F70B89" w:rsidRDefault="00F70B89" w:rsidP="00F70B89">
      <w:r>
        <w:t>Datum: 14.01.2024</w:t>
      </w:r>
    </w:p>
    <w:p w14:paraId="0252B23B" w14:textId="77777777" w:rsidR="00F70B89" w:rsidRDefault="00F70B89" w:rsidP="00F70B89"/>
    <w:sdt>
      <w:sdtPr>
        <w:rPr>
          <w:rFonts w:asciiTheme="minorHAnsi" w:eastAsiaTheme="minorHAnsi" w:hAnsiTheme="minorHAnsi" w:cstheme="minorBidi"/>
          <w:color w:val="auto"/>
          <w:kern w:val="2"/>
          <w:sz w:val="22"/>
          <w:szCs w:val="22"/>
          <w:lang w:eastAsia="en-US"/>
          <w14:ligatures w14:val="standardContextual"/>
        </w:rPr>
        <w:id w:val="-585844021"/>
        <w:docPartObj>
          <w:docPartGallery w:val="Table of Contents"/>
          <w:docPartUnique/>
        </w:docPartObj>
      </w:sdtPr>
      <w:sdtEndPr>
        <w:rPr>
          <w:rFonts w:asciiTheme="majorHAnsi" w:eastAsiaTheme="majorEastAsia" w:hAnsiTheme="majorHAnsi" w:cstheme="majorBidi"/>
          <w:color w:val="000000" w:themeColor="text1"/>
          <w:kern w:val="0"/>
          <w:sz w:val="32"/>
          <w:szCs w:val="32"/>
          <w14:ligatures w14:val="none"/>
        </w:rPr>
      </w:sdtEndPr>
      <w:sdtContent>
        <w:p w14:paraId="63CF3426" w14:textId="7A54724E" w:rsidR="00F70B89" w:rsidRPr="00F70B89" w:rsidRDefault="00F70B89">
          <w:pPr>
            <w:pStyle w:val="Inhaltsverzeichnisberschrift"/>
            <w:rPr>
              <w:color w:val="auto"/>
            </w:rPr>
          </w:pPr>
          <w:r w:rsidRPr="00F70B89">
            <w:rPr>
              <w:color w:val="auto"/>
            </w:rPr>
            <w:t>Inhaltsverzeichnis</w:t>
          </w:r>
        </w:p>
        <w:p w14:paraId="3D7CB27D" w14:textId="4760D2A8" w:rsidR="008E5157" w:rsidRDefault="00000000">
          <w:pPr>
            <w:pStyle w:val="Verzeichnis1"/>
            <w:tabs>
              <w:tab w:val="left" w:pos="440"/>
              <w:tab w:val="right" w:leader="dot" w:pos="9062"/>
            </w:tabs>
            <w:rPr>
              <w:rFonts w:asciiTheme="minorHAnsi" w:eastAsiaTheme="minorEastAsia" w:hAnsiTheme="minorHAnsi"/>
              <w:noProof/>
              <w:kern w:val="2"/>
              <w:sz w:val="22"/>
              <w:lang w:eastAsia="de-DE"/>
              <w14:ligatures w14:val="standardContextual"/>
            </w:rPr>
          </w:pPr>
          <w:r>
            <w:fldChar w:fldCharType="begin"/>
          </w:r>
          <w:r>
            <w:instrText xml:space="preserve"> TOC \o "1-3" \h \z \u </w:instrText>
          </w:r>
          <w:r>
            <w:fldChar w:fldCharType="separate"/>
          </w:r>
          <w:hyperlink w:anchor="_Toc156145208" w:history="1">
            <w:r w:rsidR="008E5157" w:rsidRPr="000C00D9">
              <w:rPr>
                <w:rStyle w:val="Hyperlink"/>
                <w:noProof/>
              </w:rPr>
              <w:t>1.</w:t>
            </w:r>
            <w:r w:rsidR="008E5157">
              <w:rPr>
                <w:rFonts w:asciiTheme="minorHAnsi" w:eastAsiaTheme="minorEastAsia" w:hAnsiTheme="minorHAnsi"/>
                <w:noProof/>
                <w:kern w:val="2"/>
                <w:sz w:val="22"/>
                <w:lang w:eastAsia="de-DE"/>
                <w14:ligatures w14:val="standardContextual"/>
              </w:rPr>
              <w:tab/>
            </w:r>
            <w:r w:rsidR="008E5157" w:rsidRPr="000C00D9">
              <w:rPr>
                <w:rStyle w:val="Hyperlink"/>
                <w:noProof/>
              </w:rPr>
              <w:t>Abstract</w:t>
            </w:r>
            <w:r w:rsidR="008E5157">
              <w:rPr>
                <w:noProof/>
                <w:webHidden/>
              </w:rPr>
              <w:tab/>
            </w:r>
            <w:r w:rsidR="008E5157">
              <w:rPr>
                <w:noProof/>
                <w:webHidden/>
              </w:rPr>
              <w:fldChar w:fldCharType="begin"/>
            </w:r>
            <w:r w:rsidR="008E5157">
              <w:rPr>
                <w:noProof/>
                <w:webHidden/>
              </w:rPr>
              <w:instrText xml:space="preserve"> PAGEREF _Toc156145208 \h </w:instrText>
            </w:r>
            <w:r w:rsidR="008E5157">
              <w:rPr>
                <w:noProof/>
                <w:webHidden/>
              </w:rPr>
            </w:r>
            <w:r w:rsidR="008E5157">
              <w:rPr>
                <w:noProof/>
                <w:webHidden/>
              </w:rPr>
              <w:fldChar w:fldCharType="separate"/>
            </w:r>
            <w:r w:rsidR="00EA5283">
              <w:rPr>
                <w:noProof/>
                <w:webHidden/>
              </w:rPr>
              <w:t>2</w:t>
            </w:r>
            <w:r w:rsidR="008E5157">
              <w:rPr>
                <w:noProof/>
                <w:webHidden/>
              </w:rPr>
              <w:fldChar w:fldCharType="end"/>
            </w:r>
          </w:hyperlink>
        </w:p>
        <w:p w14:paraId="73D82998" w14:textId="1EFAB843" w:rsidR="008E5157" w:rsidRDefault="008E5157">
          <w:pPr>
            <w:pStyle w:val="Verzeichnis1"/>
            <w:tabs>
              <w:tab w:val="left" w:pos="440"/>
              <w:tab w:val="right" w:leader="dot" w:pos="9062"/>
            </w:tabs>
            <w:rPr>
              <w:rFonts w:asciiTheme="minorHAnsi" w:eastAsiaTheme="minorEastAsia" w:hAnsiTheme="minorHAnsi"/>
              <w:noProof/>
              <w:kern w:val="2"/>
              <w:sz w:val="22"/>
              <w:lang w:eastAsia="de-DE"/>
              <w14:ligatures w14:val="standardContextual"/>
            </w:rPr>
          </w:pPr>
          <w:hyperlink w:anchor="_Toc156145209" w:history="1">
            <w:r w:rsidRPr="000C00D9">
              <w:rPr>
                <w:rStyle w:val="Hyperlink"/>
                <w:noProof/>
              </w:rPr>
              <w:t>2.</w:t>
            </w:r>
            <w:r>
              <w:rPr>
                <w:rFonts w:asciiTheme="minorHAnsi" w:eastAsiaTheme="minorEastAsia" w:hAnsiTheme="minorHAnsi"/>
                <w:noProof/>
                <w:kern w:val="2"/>
                <w:sz w:val="22"/>
                <w:lang w:eastAsia="de-DE"/>
                <w14:ligatures w14:val="standardContextual"/>
              </w:rPr>
              <w:tab/>
            </w:r>
            <w:r w:rsidRPr="000C00D9">
              <w:rPr>
                <w:rStyle w:val="Hyperlink"/>
                <w:noProof/>
              </w:rPr>
              <w:t>Beschreibung des Datensatzes</w:t>
            </w:r>
            <w:r>
              <w:rPr>
                <w:noProof/>
                <w:webHidden/>
              </w:rPr>
              <w:tab/>
            </w:r>
            <w:r>
              <w:rPr>
                <w:noProof/>
                <w:webHidden/>
              </w:rPr>
              <w:fldChar w:fldCharType="begin"/>
            </w:r>
            <w:r>
              <w:rPr>
                <w:noProof/>
                <w:webHidden/>
              </w:rPr>
              <w:instrText xml:space="preserve"> PAGEREF _Toc156145209 \h </w:instrText>
            </w:r>
            <w:r>
              <w:rPr>
                <w:noProof/>
                <w:webHidden/>
              </w:rPr>
            </w:r>
            <w:r>
              <w:rPr>
                <w:noProof/>
                <w:webHidden/>
              </w:rPr>
              <w:fldChar w:fldCharType="separate"/>
            </w:r>
            <w:r w:rsidR="00EA5283">
              <w:rPr>
                <w:noProof/>
                <w:webHidden/>
              </w:rPr>
              <w:t>2</w:t>
            </w:r>
            <w:r>
              <w:rPr>
                <w:noProof/>
                <w:webHidden/>
              </w:rPr>
              <w:fldChar w:fldCharType="end"/>
            </w:r>
          </w:hyperlink>
        </w:p>
        <w:p w14:paraId="46C0914C" w14:textId="0851978A" w:rsidR="008E5157" w:rsidRDefault="008E5157">
          <w:pPr>
            <w:pStyle w:val="Verzeichnis1"/>
            <w:tabs>
              <w:tab w:val="left" w:pos="440"/>
              <w:tab w:val="right" w:leader="dot" w:pos="9062"/>
            </w:tabs>
            <w:rPr>
              <w:rFonts w:asciiTheme="minorHAnsi" w:eastAsiaTheme="minorEastAsia" w:hAnsiTheme="minorHAnsi"/>
              <w:noProof/>
              <w:kern w:val="2"/>
              <w:sz w:val="22"/>
              <w:lang w:eastAsia="de-DE"/>
              <w14:ligatures w14:val="standardContextual"/>
            </w:rPr>
          </w:pPr>
          <w:hyperlink w:anchor="_Toc156145210" w:history="1">
            <w:r w:rsidRPr="000C00D9">
              <w:rPr>
                <w:rStyle w:val="Hyperlink"/>
                <w:noProof/>
              </w:rPr>
              <w:t>3.</w:t>
            </w:r>
            <w:r>
              <w:rPr>
                <w:rFonts w:asciiTheme="minorHAnsi" w:eastAsiaTheme="minorEastAsia" w:hAnsiTheme="minorHAnsi"/>
                <w:noProof/>
                <w:kern w:val="2"/>
                <w:sz w:val="22"/>
                <w:lang w:eastAsia="de-DE"/>
                <w14:ligatures w14:val="standardContextual"/>
              </w:rPr>
              <w:tab/>
            </w:r>
            <w:r w:rsidRPr="000C00D9">
              <w:rPr>
                <w:rStyle w:val="Hyperlink"/>
                <w:noProof/>
              </w:rPr>
              <w:t>Data Mining Vorgehensweise</w:t>
            </w:r>
            <w:r>
              <w:rPr>
                <w:noProof/>
                <w:webHidden/>
              </w:rPr>
              <w:tab/>
            </w:r>
            <w:r>
              <w:rPr>
                <w:noProof/>
                <w:webHidden/>
              </w:rPr>
              <w:fldChar w:fldCharType="begin"/>
            </w:r>
            <w:r>
              <w:rPr>
                <w:noProof/>
                <w:webHidden/>
              </w:rPr>
              <w:instrText xml:space="preserve"> PAGEREF _Toc156145210 \h </w:instrText>
            </w:r>
            <w:r>
              <w:rPr>
                <w:noProof/>
                <w:webHidden/>
              </w:rPr>
            </w:r>
            <w:r>
              <w:rPr>
                <w:noProof/>
                <w:webHidden/>
              </w:rPr>
              <w:fldChar w:fldCharType="separate"/>
            </w:r>
            <w:r w:rsidR="00EA5283">
              <w:rPr>
                <w:noProof/>
                <w:webHidden/>
              </w:rPr>
              <w:t>3</w:t>
            </w:r>
            <w:r>
              <w:rPr>
                <w:noProof/>
                <w:webHidden/>
              </w:rPr>
              <w:fldChar w:fldCharType="end"/>
            </w:r>
          </w:hyperlink>
        </w:p>
        <w:p w14:paraId="6492EBCC" w14:textId="59011529" w:rsidR="008E5157" w:rsidRDefault="008E5157">
          <w:pPr>
            <w:pStyle w:val="Verzeichnis2"/>
            <w:tabs>
              <w:tab w:val="left" w:pos="880"/>
              <w:tab w:val="right" w:leader="dot" w:pos="9062"/>
            </w:tabs>
            <w:rPr>
              <w:rFonts w:asciiTheme="minorHAnsi" w:eastAsiaTheme="minorEastAsia" w:hAnsiTheme="minorHAnsi"/>
              <w:noProof/>
              <w:kern w:val="2"/>
              <w:sz w:val="22"/>
              <w:lang w:eastAsia="de-DE"/>
              <w14:ligatures w14:val="standardContextual"/>
            </w:rPr>
          </w:pPr>
          <w:hyperlink w:anchor="_Toc156145211" w:history="1">
            <w:r w:rsidRPr="000C00D9">
              <w:rPr>
                <w:rStyle w:val="Hyperlink"/>
                <w:noProof/>
              </w:rPr>
              <w:t>3.1</w:t>
            </w:r>
            <w:r>
              <w:rPr>
                <w:rFonts w:asciiTheme="minorHAnsi" w:eastAsiaTheme="minorEastAsia" w:hAnsiTheme="minorHAnsi"/>
                <w:noProof/>
                <w:kern w:val="2"/>
                <w:sz w:val="22"/>
                <w:lang w:eastAsia="de-DE"/>
                <w14:ligatures w14:val="standardContextual"/>
              </w:rPr>
              <w:tab/>
            </w:r>
            <w:r w:rsidRPr="000C00D9">
              <w:rPr>
                <w:rStyle w:val="Hyperlink"/>
                <w:noProof/>
              </w:rPr>
              <w:t>Aufbereitung und Bewertung des Datensatzes</w:t>
            </w:r>
            <w:r>
              <w:rPr>
                <w:noProof/>
                <w:webHidden/>
              </w:rPr>
              <w:tab/>
            </w:r>
            <w:r>
              <w:rPr>
                <w:noProof/>
                <w:webHidden/>
              </w:rPr>
              <w:fldChar w:fldCharType="begin"/>
            </w:r>
            <w:r>
              <w:rPr>
                <w:noProof/>
                <w:webHidden/>
              </w:rPr>
              <w:instrText xml:space="preserve"> PAGEREF _Toc156145211 \h </w:instrText>
            </w:r>
            <w:r>
              <w:rPr>
                <w:noProof/>
                <w:webHidden/>
              </w:rPr>
            </w:r>
            <w:r>
              <w:rPr>
                <w:noProof/>
                <w:webHidden/>
              </w:rPr>
              <w:fldChar w:fldCharType="separate"/>
            </w:r>
            <w:r w:rsidR="00EA5283">
              <w:rPr>
                <w:noProof/>
                <w:webHidden/>
              </w:rPr>
              <w:t>3</w:t>
            </w:r>
            <w:r>
              <w:rPr>
                <w:noProof/>
                <w:webHidden/>
              </w:rPr>
              <w:fldChar w:fldCharType="end"/>
            </w:r>
          </w:hyperlink>
        </w:p>
        <w:p w14:paraId="736CCD1E" w14:textId="1E31890C" w:rsidR="008E5157" w:rsidRDefault="008E5157">
          <w:pPr>
            <w:pStyle w:val="Verzeichnis2"/>
            <w:tabs>
              <w:tab w:val="left" w:pos="880"/>
              <w:tab w:val="right" w:leader="dot" w:pos="9062"/>
            </w:tabs>
            <w:rPr>
              <w:rFonts w:asciiTheme="minorHAnsi" w:eastAsiaTheme="minorEastAsia" w:hAnsiTheme="minorHAnsi"/>
              <w:noProof/>
              <w:kern w:val="2"/>
              <w:sz w:val="22"/>
              <w:lang w:eastAsia="de-DE"/>
              <w14:ligatures w14:val="standardContextual"/>
            </w:rPr>
          </w:pPr>
          <w:hyperlink w:anchor="_Toc156145212" w:history="1">
            <w:r w:rsidRPr="000C00D9">
              <w:rPr>
                <w:rStyle w:val="Hyperlink"/>
                <w:noProof/>
              </w:rPr>
              <w:t>3.2</w:t>
            </w:r>
            <w:r>
              <w:rPr>
                <w:rFonts w:asciiTheme="minorHAnsi" w:eastAsiaTheme="minorEastAsia" w:hAnsiTheme="minorHAnsi"/>
                <w:noProof/>
                <w:kern w:val="2"/>
                <w:sz w:val="22"/>
                <w:lang w:eastAsia="de-DE"/>
                <w14:ligatures w14:val="standardContextual"/>
              </w:rPr>
              <w:tab/>
            </w:r>
            <w:r w:rsidRPr="000C00D9">
              <w:rPr>
                <w:rStyle w:val="Hyperlink"/>
                <w:noProof/>
              </w:rPr>
              <w:t>Untersuchung mit Learning Methoden</w:t>
            </w:r>
            <w:r>
              <w:rPr>
                <w:noProof/>
                <w:webHidden/>
              </w:rPr>
              <w:tab/>
            </w:r>
            <w:r>
              <w:rPr>
                <w:noProof/>
                <w:webHidden/>
              </w:rPr>
              <w:fldChar w:fldCharType="begin"/>
            </w:r>
            <w:r>
              <w:rPr>
                <w:noProof/>
                <w:webHidden/>
              </w:rPr>
              <w:instrText xml:space="preserve"> PAGEREF _Toc156145212 \h </w:instrText>
            </w:r>
            <w:r>
              <w:rPr>
                <w:noProof/>
                <w:webHidden/>
              </w:rPr>
            </w:r>
            <w:r>
              <w:rPr>
                <w:noProof/>
                <w:webHidden/>
              </w:rPr>
              <w:fldChar w:fldCharType="separate"/>
            </w:r>
            <w:r w:rsidR="00EA5283">
              <w:rPr>
                <w:noProof/>
                <w:webHidden/>
              </w:rPr>
              <w:t>5</w:t>
            </w:r>
            <w:r>
              <w:rPr>
                <w:noProof/>
                <w:webHidden/>
              </w:rPr>
              <w:fldChar w:fldCharType="end"/>
            </w:r>
          </w:hyperlink>
        </w:p>
        <w:p w14:paraId="3005FA33" w14:textId="14FE2FC9" w:rsidR="008E5157" w:rsidRDefault="008E5157">
          <w:pPr>
            <w:pStyle w:val="Verzeichnis2"/>
            <w:tabs>
              <w:tab w:val="left" w:pos="880"/>
              <w:tab w:val="right" w:leader="dot" w:pos="9062"/>
            </w:tabs>
            <w:rPr>
              <w:rFonts w:asciiTheme="minorHAnsi" w:eastAsiaTheme="minorEastAsia" w:hAnsiTheme="minorHAnsi"/>
              <w:noProof/>
              <w:kern w:val="2"/>
              <w:sz w:val="22"/>
              <w:lang w:eastAsia="de-DE"/>
              <w14:ligatures w14:val="standardContextual"/>
            </w:rPr>
          </w:pPr>
          <w:hyperlink w:anchor="_Toc156145213" w:history="1">
            <w:r w:rsidRPr="000C00D9">
              <w:rPr>
                <w:rStyle w:val="Hyperlink"/>
                <w:noProof/>
              </w:rPr>
              <w:t>3.3</w:t>
            </w:r>
            <w:r>
              <w:rPr>
                <w:rFonts w:asciiTheme="minorHAnsi" w:eastAsiaTheme="minorEastAsia" w:hAnsiTheme="minorHAnsi"/>
                <w:noProof/>
                <w:kern w:val="2"/>
                <w:sz w:val="22"/>
                <w:lang w:eastAsia="de-DE"/>
                <w14:ligatures w14:val="standardContextual"/>
              </w:rPr>
              <w:tab/>
            </w:r>
            <w:r w:rsidRPr="000C00D9">
              <w:rPr>
                <w:rStyle w:val="Hyperlink"/>
                <w:noProof/>
              </w:rPr>
              <w:t>Neuronales Netzwerk</w:t>
            </w:r>
            <w:r>
              <w:rPr>
                <w:noProof/>
                <w:webHidden/>
              </w:rPr>
              <w:tab/>
            </w:r>
            <w:r>
              <w:rPr>
                <w:noProof/>
                <w:webHidden/>
              </w:rPr>
              <w:fldChar w:fldCharType="begin"/>
            </w:r>
            <w:r>
              <w:rPr>
                <w:noProof/>
                <w:webHidden/>
              </w:rPr>
              <w:instrText xml:space="preserve"> PAGEREF _Toc156145213 \h </w:instrText>
            </w:r>
            <w:r>
              <w:rPr>
                <w:noProof/>
                <w:webHidden/>
              </w:rPr>
            </w:r>
            <w:r>
              <w:rPr>
                <w:noProof/>
                <w:webHidden/>
              </w:rPr>
              <w:fldChar w:fldCharType="separate"/>
            </w:r>
            <w:r w:rsidR="00EA5283">
              <w:rPr>
                <w:noProof/>
                <w:webHidden/>
              </w:rPr>
              <w:t>6</w:t>
            </w:r>
            <w:r>
              <w:rPr>
                <w:noProof/>
                <w:webHidden/>
              </w:rPr>
              <w:fldChar w:fldCharType="end"/>
            </w:r>
          </w:hyperlink>
        </w:p>
        <w:p w14:paraId="705C4B91" w14:textId="0DE01F9E" w:rsidR="008E5157" w:rsidRDefault="008E5157">
          <w:pPr>
            <w:pStyle w:val="Verzeichnis1"/>
            <w:tabs>
              <w:tab w:val="left" w:pos="440"/>
              <w:tab w:val="right" w:leader="dot" w:pos="9062"/>
            </w:tabs>
            <w:rPr>
              <w:rFonts w:asciiTheme="minorHAnsi" w:eastAsiaTheme="minorEastAsia" w:hAnsiTheme="minorHAnsi"/>
              <w:noProof/>
              <w:kern w:val="2"/>
              <w:sz w:val="22"/>
              <w:lang w:eastAsia="de-DE"/>
              <w14:ligatures w14:val="standardContextual"/>
            </w:rPr>
          </w:pPr>
          <w:hyperlink w:anchor="_Toc156145214" w:history="1">
            <w:r w:rsidRPr="000C00D9">
              <w:rPr>
                <w:rStyle w:val="Hyperlink"/>
                <w:noProof/>
              </w:rPr>
              <w:t>4.</w:t>
            </w:r>
            <w:r>
              <w:rPr>
                <w:rFonts w:asciiTheme="minorHAnsi" w:eastAsiaTheme="minorEastAsia" w:hAnsiTheme="minorHAnsi"/>
                <w:noProof/>
                <w:kern w:val="2"/>
                <w:sz w:val="22"/>
                <w:lang w:eastAsia="de-DE"/>
                <w14:ligatures w14:val="standardContextual"/>
              </w:rPr>
              <w:tab/>
            </w:r>
            <w:r w:rsidRPr="000C00D9">
              <w:rPr>
                <w:rStyle w:val="Hyperlink"/>
                <w:noProof/>
              </w:rPr>
              <w:t>Ergebnisse</w:t>
            </w:r>
            <w:r>
              <w:rPr>
                <w:noProof/>
                <w:webHidden/>
              </w:rPr>
              <w:tab/>
            </w:r>
            <w:r>
              <w:rPr>
                <w:noProof/>
                <w:webHidden/>
              </w:rPr>
              <w:fldChar w:fldCharType="begin"/>
            </w:r>
            <w:r>
              <w:rPr>
                <w:noProof/>
                <w:webHidden/>
              </w:rPr>
              <w:instrText xml:space="preserve"> PAGEREF _Toc156145214 \h </w:instrText>
            </w:r>
            <w:r>
              <w:rPr>
                <w:noProof/>
                <w:webHidden/>
              </w:rPr>
            </w:r>
            <w:r>
              <w:rPr>
                <w:noProof/>
                <w:webHidden/>
              </w:rPr>
              <w:fldChar w:fldCharType="separate"/>
            </w:r>
            <w:r w:rsidR="00EA5283">
              <w:rPr>
                <w:noProof/>
                <w:webHidden/>
              </w:rPr>
              <w:t>7</w:t>
            </w:r>
            <w:r>
              <w:rPr>
                <w:noProof/>
                <w:webHidden/>
              </w:rPr>
              <w:fldChar w:fldCharType="end"/>
            </w:r>
          </w:hyperlink>
        </w:p>
        <w:p w14:paraId="1FCC0019" w14:textId="5B2192CE" w:rsidR="008E5157" w:rsidRDefault="008E5157">
          <w:pPr>
            <w:pStyle w:val="Verzeichnis1"/>
            <w:tabs>
              <w:tab w:val="left" w:pos="440"/>
              <w:tab w:val="right" w:leader="dot" w:pos="9062"/>
            </w:tabs>
            <w:rPr>
              <w:rFonts w:asciiTheme="minorHAnsi" w:eastAsiaTheme="minorEastAsia" w:hAnsiTheme="minorHAnsi"/>
              <w:noProof/>
              <w:kern w:val="2"/>
              <w:sz w:val="22"/>
              <w:lang w:eastAsia="de-DE"/>
              <w14:ligatures w14:val="standardContextual"/>
            </w:rPr>
          </w:pPr>
          <w:hyperlink w:anchor="_Toc156145215" w:history="1">
            <w:r w:rsidRPr="000C00D9">
              <w:rPr>
                <w:rStyle w:val="Hyperlink"/>
                <w:noProof/>
              </w:rPr>
              <w:t>5.</w:t>
            </w:r>
            <w:r>
              <w:rPr>
                <w:rFonts w:asciiTheme="minorHAnsi" w:eastAsiaTheme="minorEastAsia" w:hAnsiTheme="minorHAnsi"/>
                <w:noProof/>
                <w:kern w:val="2"/>
                <w:sz w:val="22"/>
                <w:lang w:eastAsia="de-DE"/>
                <w14:ligatures w14:val="standardContextual"/>
              </w:rPr>
              <w:tab/>
            </w:r>
            <w:r w:rsidRPr="000C00D9">
              <w:rPr>
                <w:rStyle w:val="Hyperlink"/>
                <w:noProof/>
              </w:rPr>
              <w:t>Ausblick</w:t>
            </w:r>
            <w:r>
              <w:rPr>
                <w:noProof/>
                <w:webHidden/>
              </w:rPr>
              <w:tab/>
            </w:r>
            <w:r>
              <w:rPr>
                <w:noProof/>
                <w:webHidden/>
              </w:rPr>
              <w:fldChar w:fldCharType="begin"/>
            </w:r>
            <w:r>
              <w:rPr>
                <w:noProof/>
                <w:webHidden/>
              </w:rPr>
              <w:instrText xml:space="preserve"> PAGEREF _Toc156145215 \h </w:instrText>
            </w:r>
            <w:r>
              <w:rPr>
                <w:noProof/>
                <w:webHidden/>
              </w:rPr>
            </w:r>
            <w:r>
              <w:rPr>
                <w:noProof/>
                <w:webHidden/>
              </w:rPr>
              <w:fldChar w:fldCharType="separate"/>
            </w:r>
            <w:r w:rsidR="00EA5283">
              <w:rPr>
                <w:noProof/>
                <w:webHidden/>
              </w:rPr>
              <w:t>9</w:t>
            </w:r>
            <w:r>
              <w:rPr>
                <w:noProof/>
                <w:webHidden/>
              </w:rPr>
              <w:fldChar w:fldCharType="end"/>
            </w:r>
          </w:hyperlink>
        </w:p>
        <w:p w14:paraId="702C93D3" w14:textId="3B55FA55" w:rsidR="008E5157" w:rsidRDefault="008E5157">
          <w:pPr>
            <w:pStyle w:val="Verzeichnis1"/>
            <w:tabs>
              <w:tab w:val="left" w:pos="440"/>
              <w:tab w:val="right" w:leader="dot" w:pos="9062"/>
            </w:tabs>
            <w:rPr>
              <w:rFonts w:asciiTheme="minorHAnsi" w:eastAsiaTheme="minorEastAsia" w:hAnsiTheme="minorHAnsi"/>
              <w:noProof/>
              <w:kern w:val="2"/>
              <w:sz w:val="22"/>
              <w:lang w:eastAsia="de-DE"/>
              <w14:ligatures w14:val="standardContextual"/>
            </w:rPr>
          </w:pPr>
          <w:hyperlink w:anchor="_Toc156145216" w:history="1">
            <w:r w:rsidRPr="000C00D9">
              <w:rPr>
                <w:rStyle w:val="Hyperlink"/>
                <w:noProof/>
              </w:rPr>
              <w:t>6.</w:t>
            </w:r>
            <w:r>
              <w:rPr>
                <w:rFonts w:asciiTheme="minorHAnsi" w:eastAsiaTheme="minorEastAsia" w:hAnsiTheme="minorHAnsi"/>
                <w:noProof/>
                <w:kern w:val="2"/>
                <w:sz w:val="22"/>
                <w:lang w:eastAsia="de-DE"/>
                <w14:ligatures w14:val="standardContextual"/>
              </w:rPr>
              <w:tab/>
            </w:r>
            <w:r w:rsidRPr="000C00D9">
              <w:rPr>
                <w:rStyle w:val="Hyperlink"/>
                <w:noProof/>
              </w:rPr>
              <w:t>Literaturverzeichnis</w:t>
            </w:r>
            <w:r>
              <w:rPr>
                <w:noProof/>
                <w:webHidden/>
              </w:rPr>
              <w:tab/>
            </w:r>
            <w:r>
              <w:rPr>
                <w:noProof/>
                <w:webHidden/>
              </w:rPr>
              <w:fldChar w:fldCharType="begin"/>
            </w:r>
            <w:r>
              <w:rPr>
                <w:noProof/>
                <w:webHidden/>
              </w:rPr>
              <w:instrText xml:space="preserve"> PAGEREF _Toc156145216 \h </w:instrText>
            </w:r>
            <w:r>
              <w:rPr>
                <w:noProof/>
                <w:webHidden/>
              </w:rPr>
            </w:r>
            <w:r>
              <w:rPr>
                <w:noProof/>
                <w:webHidden/>
              </w:rPr>
              <w:fldChar w:fldCharType="separate"/>
            </w:r>
            <w:r w:rsidR="00EA5283">
              <w:rPr>
                <w:noProof/>
                <w:webHidden/>
              </w:rPr>
              <w:t>9</w:t>
            </w:r>
            <w:r>
              <w:rPr>
                <w:noProof/>
                <w:webHidden/>
              </w:rPr>
              <w:fldChar w:fldCharType="end"/>
            </w:r>
          </w:hyperlink>
        </w:p>
        <w:p w14:paraId="5BBD5F8F" w14:textId="792FF032" w:rsidR="003D04A0" w:rsidRPr="005B466B" w:rsidRDefault="00000000" w:rsidP="008052A0">
          <w:pPr>
            <w:rPr>
              <w:b/>
              <w:bCs/>
              <w:noProof/>
            </w:rPr>
          </w:pPr>
          <w:r>
            <w:rPr>
              <w:b/>
              <w:bCs/>
              <w:noProof/>
            </w:rPr>
            <w:fldChar w:fldCharType="end"/>
          </w:r>
          <w:r w:rsidR="003D04A0">
            <w:rPr>
              <w:noProof/>
            </w:rPr>
            <w:br w:type="page"/>
          </w:r>
        </w:p>
        <w:p w14:paraId="1F107232" w14:textId="04AE0D2D" w:rsidR="00F70B89" w:rsidRPr="008052A0" w:rsidRDefault="003D04A0" w:rsidP="003D04A0">
          <w:pPr>
            <w:pStyle w:val="berschrift1"/>
            <w:numPr>
              <w:ilvl w:val="0"/>
              <w:numId w:val="2"/>
            </w:numPr>
          </w:pPr>
          <w:bookmarkStart w:id="0" w:name="_Toc156145208"/>
          <w:r w:rsidRPr="008052A0">
            <w:lastRenderedPageBreak/>
            <w:t>Abstract</w:t>
          </w:r>
        </w:p>
      </w:sdtContent>
    </w:sdt>
    <w:bookmarkEnd w:id="0" w:displacedByCustomXml="prev"/>
    <w:p w14:paraId="7A5862E5" w14:textId="77777777" w:rsidR="00B6438A" w:rsidRDefault="003D04A0" w:rsidP="003D04A0">
      <w:r>
        <w:rPr>
          <w:rFonts w:cstheme="minorHAnsi"/>
          <w:szCs w:val="24"/>
        </w:rPr>
        <w:t xml:space="preserve">Der vorliegende Bericht stellt eine Dokumentation eines Data Mining Projekts im Rahmen der </w:t>
      </w:r>
      <w:r w:rsidRPr="008052A0">
        <w:t xml:space="preserve">Vorlesung DDMI von Prof. Dr. Schicker im </w:t>
      </w:r>
      <w:proofErr w:type="spellStart"/>
      <w:r w:rsidRPr="008052A0">
        <w:t>WiSe</w:t>
      </w:r>
      <w:proofErr w:type="spellEnd"/>
      <w:r w:rsidRPr="008052A0">
        <w:t xml:space="preserve"> 23/24 an der OTH Regensburg dar. Der bearbeitete Datensatz lautet </w:t>
      </w:r>
      <w:r w:rsidR="0027344D" w:rsidRPr="008052A0">
        <w:t>„</w:t>
      </w:r>
      <w:r w:rsidRPr="008052A0">
        <w:t xml:space="preserve">Dataset </w:t>
      </w:r>
      <w:proofErr w:type="spellStart"/>
      <w:r w:rsidRPr="008052A0">
        <w:t>for</w:t>
      </w:r>
      <w:proofErr w:type="spellEnd"/>
      <w:r w:rsidRPr="008052A0">
        <w:t xml:space="preserve"> </w:t>
      </w:r>
      <w:proofErr w:type="spellStart"/>
      <w:r w:rsidRPr="008052A0">
        <w:t>estimation</w:t>
      </w:r>
      <w:proofErr w:type="spellEnd"/>
      <w:r w:rsidRPr="008052A0">
        <w:t xml:space="preserve"> </w:t>
      </w:r>
      <w:proofErr w:type="spellStart"/>
      <w:r w:rsidRPr="008052A0">
        <w:t>of</w:t>
      </w:r>
      <w:proofErr w:type="spellEnd"/>
      <w:r w:rsidRPr="008052A0">
        <w:t xml:space="preserve"> </w:t>
      </w:r>
      <w:proofErr w:type="spellStart"/>
      <w:r w:rsidRPr="008052A0">
        <w:t>obesity</w:t>
      </w:r>
      <w:proofErr w:type="spellEnd"/>
      <w:r w:rsidRPr="008052A0">
        <w:t xml:space="preserve"> </w:t>
      </w:r>
      <w:proofErr w:type="spellStart"/>
      <w:r w:rsidRPr="008052A0">
        <w:t>levels</w:t>
      </w:r>
      <w:proofErr w:type="spellEnd"/>
      <w:r w:rsidRPr="008052A0">
        <w:t xml:space="preserve"> </w:t>
      </w:r>
      <w:proofErr w:type="spellStart"/>
      <w:r w:rsidRPr="008052A0">
        <w:t>based</w:t>
      </w:r>
      <w:proofErr w:type="spellEnd"/>
      <w:r w:rsidRPr="008052A0">
        <w:t xml:space="preserve"> on </w:t>
      </w:r>
      <w:proofErr w:type="spellStart"/>
      <w:r w:rsidRPr="008052A0">
        <w:t>eating</w:t>
      </w:r>
      <w:proofErr w:type="spellEnd"/>
      <w:r w:rsidRPr="008052A0">
        <w:t xml:space="preserve"> </w:t>
      </w:r>
      <w:proofErr w:type="spellStart"/>
      <w:r w:rsidRPr="008052A0">
        <w:t>habits</w:t>
      </w:r>
      <w:proofErr w:type="spellEnd"/>
      <w:r w:rsidRPr="008052A0">
        <w:t xml:space="preserve"> and </w:t>
      </w:r>
      <w:proofErr w:type="spellStart"/>
      <w:r w:rsidRPr="008052A0">
        <w:t>physical</w:t>
      </w:r>
      <w:proofErr w:type="spellEnd"/>
      <w:r w:rsidRPr="008052A0">
        <w:t xml:space="preserve"> </w:t>
      </w:r>
      <w:proofErr w:type="spellStart"/>
      <w:r w:rsidRPr="008052A0">
        <w:t>condition</w:t>
      </w:r>
      <w:proofErr w:type="spellEnd"/>
      <w:r w:rsidRPr="008052A0">
        <w:t xml:space="preserve"> in </w:t>
      </w:r>
      <w:proofErr w:type="spellStart"/>
      <w:r w:rsidRPr="008052A0">
        <w:t>individuals</w:t>
      </w:r>
      <w:proofErr w:type="spellEnd"/>
      <w:r w:rsidRPr="008052A0">
        <w:t xml:space="preserve"> </w:t>
      </w:r>
      <w:proofErr w:type="spellStart"/>
      <w:r w:rsidRPr="008052A0">
        <w:t>from</w:t>
      </w:r>
      <w:proofErr w:type="spellEnd"/>
      <w:r w:rsidRPr="008052A0">
        <w:t xml:space="preserve"> Colombia, Peru and Mexico</w:t>
      </w:r>
      <w:r w:rsidR="0027344D" w:rsidRPr="008052A0">
        <w:t>“</w:t>
      </w:r>
      <w:r w:rsidRPr="008052A0">
        <w:t>.</w:t>
      </w:r>
    </w:p>
    <w:p w14:paraId="70CBFF85" w14:textId="77777777" w:rsidR="00B6438A" w:rsidRDefault="00B6438A" w:rsidP="003D04A0"/>
    <w:p w14:paraId="298B4405" w14:textId="0591DBCE" w:rsidR="008052A0" w:rsidRDefault="0027344D" w:rsidP="003D04A0">
      <w:pPr>
        <w:rPr>
          <w:rFonts w:cstheme="minorHAnsi"/>
          <w:szCs w:val="24"/>
        </w:rPr>
      </w:pPr>
      <w:r w:rsidRPr="008052A0">
        <w:t xml:space="preserve"> </w:t>
      </w:r>
      <w:r w:rsidR="003D04A0" w:rsidRPr="008052A0">
        <w:t xml:space="preserve">Es wurden die </w:t>
      </w:r>
      <w:proofErr w:type="spellStart"/>
      <w:r w:rsidR="003D04A0" w:rsidRPr="008052A0">
        <w:t>Supervised</w:t>
      </w:r>
      <w:proofErr w:type="spellEnd"/>
      <w:r w:rsidR="003D04A0" w:rsidRPr="008052A0">
        <w:t xml:space="preserve"> Learning Methoden </w:t>
      </w:r>
      <w:r w:rsidRPr="008052A0">
        <w:t xml:space="preserve">Entscheidungsbaum, Random Forest und darüber hinaus ein neuronales Netz verwendet, um in Fettleibigkeitsstufen zu klassifizieren. Außerdem wurde analysiert welche Features die höchste positive Korrelation </w:t>
      </w:r>
      <w:r w:rsidR="00170C57" w:rsidRPr="008052A0">
        <w:t>bezogen auf die</w:t>
      </w:r>
      <w:r w:rsidRPr="008052A0">
        <w:t xml:space="preserve"> jeweiligen </w:t>
      </w:r>
      <w:r w:rsidR="00170C57" w:rsidRPr="008052A0">
        <w:t>Klassen besitzen, um so Gewohnheiten zu finden, die eine große Auswirkung</w:t>
      </w:r>
      <w:r w:rsidR="00170C57">
        <w:rPr>
          <w:rFonts w:cstheme="minorHAnsi"/>
          <w:szCs w:val="24"/>
        </w:rPr>
        <w:t xml:space="preserve"> auf die Fettleibigkeitsstufe der Menschen hat.</w:t>
      </w:r>
      <w:r>
        <w:rPr>
          <w:rFonts w:cstheme="minorHAnsi"/>
          <w:szCs w:val="24"/>
        </w:rPr>
        <w:t xml:space="preserve"> Durch die Implementierung dieser Methoden konnten Genauigkeiten von bis zu 0,7</w:t>
      </w:r>
      <w:r w:rsidR="006009E8">
        <w:rPr>
          <w:rFonts w:cstheme="minorHAnsi"/>
          <w:szCs w:val="24"/>
        </w:rPr>
        <w:t>0</w:t>
      </w:r>
      <w:r w:rsidR="00170C57">
        <w:rPr>
          <w:rFonts w:cstheme="minorHAnsi"/>
          <w:szCs w:val="24"/>
        </w:rPr>
        <w:t xml:space="preserve"> und Phi-Koeffizienten bis 0,84</w:t>
      </w:r>
      <w:r>
        <w:rPr>
          <w:rFonts w:cstheme="minorHAnsi"/>
          <w:szCs w:val="24"/>
        </w:rPr>
        <w:t xml:space="preserve"> erzielt werden</w:t>
      </w:r>
      <w:r w:rsidR="00170C57">
        <w:rPr>
          <w:rFonts w:cstheme="minorHAnsi"/>
          <w:szCs w:val="24"/>
        </w:rPr>
        <w:t>.</w:t>
      </w:r>
    </w:p>
    <w:p w14:paraId="1D594EBA" w14:textId="2C2A213C" w:rsidR="008052A0" w:rsidRDefault="008052A0" w:rsidP="008052A0">
      <w:pPr>
        <w:pStyle w:val="berschrift1"/>
        <w:numPr>
          <w:ilvl w:val="0"/>
          <w:numId w:val="2"/>
        </w:numPr>
      </w:pPr>
      <w:bookmarkStart w:id="1" w:name="_Toc156145209"/>
      <w:r>
        <w:t>Beschreibung des Datensatzes</w:t>
      </w:r>
      <w:bookmarkEnd w:id="1"/>
    </w:p>
    <w:p w14:paraId="461DB376" w14:textId="0F9DE314" w:rsidR="00B579C9" w:rsidRDefault="008052A0" w:rsidP="008052A0">
      <w:r>
        <w:t>Der verwendete Datensatz für das Data-Mining-Projekt stammt aus einer Studie, die in den Ländern Mexiko, Peru und Kolumbien durchgeführt wurde. Die Datensammlung erfolgte über eine Webplattform, auf der anonyme Nutzer eine Umfrage zu ihren Gewohnheiten und beantworteten</w:t>
      </w:r>
      <w:r w:rsidR="00B579C9">
        <w:t xml:space="preserve"> und Angaben zu ihrem Körper bereitstellten</w:t>
      </w:r>
      <w:r>
        <w:t xml:space="preserve">. Insgesamt umfasst der Datensatz 17 Features und 2111 </w:t>
      </w:r>
      <w:proofErr w:type="spellStart"/>
      <w:r>
        <w:t>Instances</w:t>
      </w:r>
      <w:proofErr w:type="spellEnd"/>
      <w:r>
        <w:t>.</w:t>
      </w:r>
      <w:r w:rsidR="00B579C9">
        <w:t xml:space="preserve"> </w:t>
      </w:r>
    </w:p>
    <w:p w14:paraId="22F0B305" w14:textId="77777777" w:rsidR="00B6438A" w:rsidRDefault="00B6438A" w:rsidP="008052A0"/>
    <w:p w14:paraId="633C51EB" w14:textId="00129C13" w:rsidR="008052A0" w:rsidRDefault="008D0FA5" w:rsidP="008052A0">
      <w:r>
        <w:t>Ein großer Teil der Umfrage machen die Essgewohnheiten aus. Dazu gehört</w:t>
      </w:r>
      <w:r w:rsidR="00B579C9">
        <w:t xml:space="preserve"> der häufige Verzehr von kalorienreichen Lebensmitteln, die Häufigkeit des Verzehrs von Gemüse, die Anzahl der Hauptmahlzeiten, der Verzehr von Nahrung zwischen den Mahlzeiten, die Menge von täglich getrunkenem Wasser und der Konsum von Alkohol</w:t>
      </w:r>
      <w:r>
        <w:t xml:space="preserve"> und Zigaretten</w:t>
      </w:r>
      <w:r w:rsidR="00B579C9">
        <w:t xml:space="preserve">. </w:t>
      </w:r>
    </w:p>
    <w:p w14:paraId="2263708D" w14:textId="77777777" w:rsidR="00B6438A" w:rsidRDefault="00B6438A" w:rsidP="008052A0"/>
    <w:p w14:paraId="042FECB5" w14:textId="20E699A5" w:rsidR="00B579C9" w:rsidRDefault="008D0FA5" w:rsidP="008052A0">
      <w:r>
        <w:t>Des Weiteren gaben die Teilnehmer an, ob sie ihre Kalorienzufuhr Überwachen, die Häufigkeit ihrer körperlichen Aktivität pro Woche, die Nutzung von Technologiegeräten in Stunden am Tag, die Art des Fortbewegungsmittels im Alltag und ob sie Verwandte mit Übergewicht haben.</w:t>
      </w:r>
    </w:p>
    <w:p w14:paraId="438FD5E5" w14:textId="4F633FC4" w:rsidR="008D0FA5" w:rsidRDefault="008D0FA5" w:rsidP="008052A0">
      <w:r>
        <w:t>Die körperlichen Daten sind Geschlecht, Alter, Größe und Gewicht.</w:t>
      </w:r>
    </w:p>
    <w:p w14:paraId="26D68857" w14:textId="77777777" w:rsidR="00B6438A" w:rsidRDefault="00B6438A" w:rsidP="008052A0"/>
    <w:p w14:paraId="61BEF9E0" w14:textId="77777777" w:rsidR="00B6438A" w:rsidRDefault="00B6438A" w:rsidP="008052A0"/>
    <w:p w14:paraId="67B934AD" w14:textId="77777777" w:rsidR="00B6438A" w:rsidRDefault="00B6438A" w:rsidP="008052A0"/>
    <w:p w14:paraId="373A30E1" w14:textId="77777777" w:rsidR="00B6438A" w:rsidRDefault="00B6438A" w:rsidP="008052A0"/>
    <w:p w14:paraId="434015AA" w14:textId="5BF0FB20" w:rsidR="00B6438A" w:rsidRDefault="00B6438A" w:rsidP="008052A0">
      <w:r>
        <w:lastRenderedPageBreak/>
        <w:t>Damit der Datensatz zur Klassifikation verwendet werden kann, wurden die Kategorie „</w:t>
      </w:r>
      <w:proofErr w:type="spellStart"/>
      <w:r>
        <w:t>NObesity</w:t>
      </w:r>
      <w:proofErr w:type="spellEnd"/>
      <w:r>
        <w:t>“ (</w:t>
      </w:r>
      <w:proofErr w:type="spellStart"/>
      <w:r>
        <w:t>obesity_levels</w:t>
      </w:r>
      <w:proofErr w:type="spellEnd"/>
      <w:r>
        <w:t xml:space="preserve">) erstellt. Dabei wurden die Menschen anhand Richtlinien der Weltgesundheitsorganisation in sieben Kategorien eingeteilt: </w:t>
      </w:r>
      <w:proofErr w:type="spellStart"/>
      <w:r>
        <w:t>Insufficient</w:t>
      </w:r>
      <w:proofErr w:type="spellEnd"/>
      <w:r>
        <w:t xml:space="preserve"> </w:t>
      </w:r>
      <w:proofErr w:type="spellStart"/>
      <w:r>
        <w:t>Weight</w:t>
      </w:r>
      <w:proofErr w:type="spellEnd"/>
      <w:r>
        <w:t xml:space="preserve">, Normal </w:t>
      </w:r>
      <w:proofErr w:type="spellStart"/>
      <w:r>
        <w:t>Weight</w:t>
      </w:r>
      <w:proofErr w:type="spellEnd"/>
      <w:r>
        <w:t xml:space="preserve">, </w:t>
      </w:r>
      <w:proofErr w:type="spellStart"/>
      <w:r>
        <w:t>Overweight</w:t>
      </w:r>
      <w:proofErr w:type="spellEnd"/>
      <w:r>
        <w:t xml:space="preserve"> Level I, </w:t>
      </w:r>
      <w:proofErr w:type="spellStart"/>
      <w:r>
        <w:t>Overweight</w:t>
      </w:r>
      <w:proofErr w:type="spellEnd"/>
      <w:r>
        <w:t xml:space="preserve"> Level II, </w:t>
      </w:r>
      <w:proofErr w:type="spellStart"/>
      <w:r>
        <w:t>Obesity</w:t>
      </w:r>
      <w:proofErr w:type="spellEnd"/>
      <w:r>
        <w:t xml:space="preserve"> Type I, </w:t>
      </w:r>
      <w:proofErr w:type="spellStart"/>
      <w:r>
        <w:t>Obesity</w:t>
      </w:r>
      <w:proofErr w:type="spellEnd"/>
      <w:r>
        <w:t xml:space="preserve"> Type II und </w:t>
      </w:r>
      <w:proofErr w:type="spellStart"/>
      <w:r>
        <w:t>Obesity</w:t>
      </w:r>
      <w:proofErr w:type="spellEnd"/>
      <w:r>
        <w:t xml:space="preserve"> Type III.</w:t>
      </w:r>
    </w:p>
    <w:p w14:paraId="6D4A6DBF" w14:textId="77777777" w:rsidR="004B6A78" w:rsidRDefault="004B6A78" w:rsidP="008052A0"/>
    <w:p w14:paraId="380A758A" w14:textId="6820C798" w:rsidR="004B6A78" w:rsidRDefault="004B6A78" w:rsidP="008052A0">
      <w:r>
        <w:t xml:space="preserve">77% der Daten wurden synthetisch generiert, damit die sieben Klassen annähernd gleichverteilt im Datensatz vorkommen. </w:t>
      </w:r>
      <w:r w:rsidR="00FC6AA8">
        <w:t xml:space="preserve">Diese Maßnahme stellt sicher, dass Data Mining Verfahren die Klassen gleichermaßen effektiv erlernen können. </w:t>
      </w:r>
      <w:r w:rsidR="00BD30C7">
        <w:t>(</w:t>
      </w:r>
      <w:r w:rsidR="00BD30C7">
        <w:t>vgl.</w:t>
      </w:r>
      <w:r w:rsidR="00BD30C7">
        <w:t xml:space="preserve"> de la </w:t>
      </w:r>
      <w:proofErr w:type="spellStart"/>
      <w:r w:rsidR="00BD30C7">
        <w:t>Hoz</w:t>
      </w:r>
      <w:proofErr w:type="spellEnd"/>
      <w:r w:rsidR="00BD30C7">
        <w:t xml:space="preserve"> </w:t>
      </w:r>
      <w:proofErr w:type="spellStart"/>
      <w:r w:rsidR="00BD30C7">
        <w:t>Manotas</w:t>
      </w:r>
      <w:proofErr w:type="spellEnd"/>
      <w:r w:rsidR="00BD30C7">
        <w:t xml:space="preserve"> &amp; Mendoza </w:t>
      </w:r>
      <w:proofErr w:type="spellStart"/>
      <w:r w:rsidR="00BD30C7">
        <w:t>Palechor</w:t>
      </w:r>
      <w:proofErr w:type="spellEnd"/>
      <w:r w:rsidR="00BD30C7">
        <w:t xml:space="preserve">, </w:t>
      </w:r>
      <w:r w:rsidR="00BD30C7">
        <w:t>2019)</w:t>
      </w:r>
    </w:p>
    <w:p w14:paraId="4AC30BE5" w14:textId="59F3DA77" w:rsidR="00DC3DB0" w:rsidRDefault="00DC3DB0" w:rsidP="00DC3DB0">
      <w:pPr>
        <w:pStyle w:val="berschrift1"/>
        <w:numPr>
          <w:ilvl w:val="0"/>
          <w:numId w:val="2"/>
        </w:numPr>
      </w:pPr>
      <w:bookmarkStart w:id="2" w:name="_Toc156145210"/>
      <w:r>
        <w:t>Data Mining Vorgehensweise</w:t>
      </w:r>
      <w:bookmarkEnd w:id="2"/>
    </w:p>
    <w:p w14:paraId="126B0652" w14:textId="77777777" w:rsidR="00905C92" w:rsidRPr="00905C92" w:rsidRDefault="00905C92" w:rsidP="00905C92"/>
    <w:p w14:paraId="52A2952F" w14:textId="0465CE7C" w:rsidR="00DC3DB0" w:rsidRDefault="00DC3DB0" w:rsidP="00DC3DB0">
      <w:pPr>
        <w:pStyle w:val="berschrift2"/>
        <w:numPr>
          <w:ilvl w:val="1"/>
          <w:numId w:val="2"/>
        </w:numPr>
      </w:pPr>
      <w:bookmarkStart w:id="3" w:name="_Toc156145211"/>
      <w:r>
        <w:t>Aufbereitung und Bewertung des Datensatzes</w:t>
      </w:r>
      <w:bookmarkEnd w:id="3"/>
    </w:p>
    <w:p w14:paraId="34C592FE" w14:textId="3C431165" w:rsidR="00DC3DB0" w:rsidRDefault="00EE4C9C" w:rsidP="00DC3DB0">
      <w:r>
        <w:t>Zu Beginn des Projekts wurde der Datensatz aus eine CSV-Datei geladen und mithilfe der Bibliothek „</w:t>
      </w:r>
      <w:proofErr w:type="spellStart"/>
      <w:r>
        <w:t>pandas</w:t>
      </w:r>
      <w:proofErr w:type="spellEnd"/>
      <w:r>
        <w:t xml:space="preserve">“ als </w:t>
      </w:r>
      <w:proofErr w:type="spellStart"/>
      <w:r>
        <w:t>DataFrame</w:t>
      </w:r>
      <w:proofErr w:type="spellEnd"/>
      <w:r>
        <w:t xml:space="preserve"> in Python eingelesen. Um einen ersten Einblick in die Struktur und die Vollständigkeit der Daten zu erlangen, wurden die ersten fünf Einträge ausgegeben.</w:t>
      </w:r>
    </w:p>
    <w:p w14:paraId="382D487F" w14:textId="77777777" w:rsidR="00EE4C9C" w:rsidRDefault="00EE4C9C" w:rsidP="00DC3DB0"/>
    <w:p w14:paraId="1D95E757" w14:textId="1F90461B" w:rsidR="00EE4C9C" w:rsidRDefault="00EE4C9C" w:rsidP="00DC3DB0">
      <w:r>
        <w:t xml:space="preserve">Da die im späteren Verlauf das Label </w:t>
      </w:r>
      <w:r w:rsidR="00BD30C7">
        <w:t>„</w:t>
      </w:r>
      <w:proofErr w:type="spellStart"/>
      <w:r>
        <w:t>obesity_levels</w:t>
      </w:r>
      <w:proofErr w:type="spellEnd"/>
      <w:r w:rsidR="00BD30C7">
        <w:t>“</w:t>
      </w:r>
      <w:r>
        <w:t xml:space="preserve"> anhand von Verhaltensweisen vorhergesagt werden soll, wurden alle Features entfernt, die körperliche Daten enthalten oder keine Informationen über Gewohnheiten liefern. </w:t>
      </w:r>
      <w:r w:rsidR="003F3903">
        <w:t xml:space="preserve">Der Datensatz beinhaltet </w:t>
      </w:r>
      <w:r w:rsidR="00BD30C7">
        <w:t xml:space="preserve">dadurch </w:t>
      </w:r>
      <w:proofErr w:type="gramStart"/>
      <w:r w:rsidR="00BD30C7">
        <w:t>elf</w:t>
      </w:r>
      <w:r w:rsidR="003F3903">
        <w:t xml:space="preserve">  Features</w:t>
      </w:r>
      <w:proofErr w:type="gramEnd"/>
      <w:r w:rsidR="003F3903">
        <w:t xml:space="preserve">. </w:t>
      </w:r>
      <w:r>
        <w:t xml:space="preserve">Anschließend erfolgte eine Umbenennung der verbleibenden Spalten, um die Lesbarkeit dieser zu verbessern. </w:t>
      </w:r>
    </w:p>
    <w:p w14:paraId="6A36DF4E" w14:textId="77777777" w:rsidR="00A21FD9" w:rsidRDefault="00A21FD9" w:rsidP="00DC3DB0"/>
    <w:p w14:paraId="64B55507" w14:textId="109ABED9" w:rsidR="00A21FD9" w:rsidRDefault="00A21FD9" w:rsidP="00DC3DB0">
      <w:r>
        <w:t xml:space="preserve">Als Nächstes wurde für jede Spalte ein Balkendiagramm </w:t>
      </w:r>
      <w:r w:rsidR="00BD30C7">
        <w:t>erstellt</w:t>
      </w:r>
      <w:r>
        <w:t xml:space="preserve">, </w:t>
      </w:r>
      <w:proofErr w:type="gramStart"/>
      <w:r>
        <w:t>das</w:t>
      </w:r>
      <w:proofErr w:type="gramEnd"/>
      <w:r>
        <w:t xml:space="preserve"> die Häufigkeiten der vorkommenden Inhalte</w:t>
      </w:r>
      <w:r w:rsidR="00974E41">
        <w:t xml:space="preserve"> visualisiert</w:t>
      </w:r>
      <w:r>
        <w:t xml:space="preserve">. </w:t>
      </w:r>
      <w:r w:rsidR="00974E41">
        <w:t>Das ermöglicht</w:t>
      </w:r>
      <w:r>
        <w:t xml:space="preserve"> einen tieferen Einblick über die Verteilung, Korrektheit und Vollständigkeit der Date</w:t>
      </w:r>
      <w:r w:rsidR="00974E41">
        <w:t>n</w:t>
      </w:r>
      <w:r>
        <w:t>.</w:t>
      </w:r>
    </w:p>
    <w:p w14:paraId="2EAB1273" w14:textId="77777777" w:rsidR="003F3903" w:rsidRDefault="003F3903" w:rsidP="00DC3DB0"/>
    <w:p w14:paraId="4AD6C18D" w14:textId="77777777" w:rsidR="003F3903" w:rsidRDefault="003F3903">
      <w:pPr>
        <w:spacing w:after="160" w:line="259" w:lineRule="auto"/>
        <w:jc w:val="left"/>
      </w:pPr>
      <w:r>
        <w:br w:type="page"/>
      </w:r>
    </w:p>
    <w:p w14:paraId="7E024609" w14:textId="73EF9FEA" w:rsidR="00964CDC" w:rsidRDefault="003F3903" w:rsidP="00DC3DB0">
      <w:r>
        <w:lastRenderedPageBreak/>
        <w:t>B</w:t>
      </w:r>
      <w:r w:rsidR="00964CDC">
        <w:t>eim Analysieren der Diagramme fällt auf, dass einzelne Spalten eine Transformation der Daten erfordern.</w:t>
      </w:r>
    </w:p>
    <w:p w14:paraId="7F36DCD7" w14:textId="77777777" w:rsidR="006A4042" w:rsidRDefault="006A4042" w:rsidP="00DC3DB0"/>
    <w:p w14:paraId="6C6832E6" w14:textId="5979EDF7" w:rsidR="00A21FD9" w:rsidRDefault="00964CDC" w:rsidP="00DC3DB0">
      <w:pPr>
        <w:rPr>
          <w:noProof/>
          <w14:ligatures w14:val="standardContextual"/>
        </w:rPr>
      </w:pPr>
      <w:r w:rsidRPr="00964CDC">
        <w:rPr>
          <w:noProof/>
        </w:rPr>
        <w:drawing>
          <wp:anchor distT="0" distB="0" distL="114300" distR="114300" simplePos="0" relativeHeight="251658240" behindDoc="0" locked="0" layoutInCell="1" allowOverlap="1" wp14:anchorId="5F5A5E00" wp14:editId="65723F2F">
            <wp:simplePos x="0" y="0"/>
            <wp:positionH relativeFrom="column">
              <wp:posOffset>-4445</wp:posOffset>
            </wp:positionH>
            <wp:positionV relativeFrom="paragraph">
              <wp:posOffset>3175</wp:posOffset>
            </wp:positionV>
            <wp:extent cx="5760720" cy="2143125"/>
            <wp:effectExtent l="0" t="0" r="0" b="9525"/>
            <wp:wrapTopAndBottom/>
            <wp:docPr id="1610194790" name="Grafik 1" descr="Ein Bild, das Text, Screenshot, Diagramm,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194790" name="Grafik 1" descr="Ein Bild, das Text, Screenshot, Diagramm, Rechteck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5760720" cy="2143125"/>
                    </a:xfrm>
                    <a:prstGeom prst="rect">
                      <a:avLst/>
                    </a:prstGeom>
                  </pic:spPr>
                </pic:pic>
              </a:graphicData>
            </a:graphic>
          </wp:anchor>
        </w:drawing>
      </w:r>
    </w:p>
    <w:p w14:paraId="59613C35" w14:textId="2B4AE987" w:rsidR="00964CDC" w:rsidRDefault="00964CDC" w:rsidP="00DC3DB0">
      <w:pPr>
        <w:rPr>
          <w:noProof/>
          <w14:ligatures w14:val="standardContextual"/>
        </w:rPr>
      </w:pPr>
      <w:r>
        <w:rPr>
          <w:noProof/>
          <w14:ligatures w14:val="standardContextual"/>
        </w:rPr>
        <w:t xml:space="preserve">So befinden sich beispielsweise die Inhalte der Spalte „consumption_water_daily“ </w:t>
      </w:r>
      <w:r w:rsidR="003B2967">
        <w:rPr>
          <w:noProof/>
          <w14:ligatures w14:val="standardContextual"/>
        </w:rPr>
        <w:t xml:space="preserve">im Float Format, anstatt der erwarteten kategorischen Werte. Außerdem </w:t>
      </w:r>
      <w:r w:rsidR="00974E41">
        <w:rPr>
          <w:noProof/>
          <w14:ligatures w14:val="standardContextual"/>
        </w:rPr>
        <w:t>wirken</w:t>
      </w:r>
      <w:r w:rsidR="003B2967">
        <w:rPr>
          <w:noProof/>
          <w14:ligatures w14:val="standardContextual"/>
        </w:rPr>
        <w:t xml:space="preserve"> die Daten in dieser Spalte unvollständig, da die Summe der auftre</w:t>
      </w:r>
      <w:r w:rsidR="00974E41">
        <w:rPr>
          <w:noProof/>
          <w14:ligatures w14:val="standardContextual"/>
        </w:rPr>
        <w:t>tenden</w:t>
      </w:r>
      <w:r w:rsidR="003B2967">
        <w:rPr>
          <w:noProof/>
          <w14:ligatures w14:val="standardContextual"/>
        </w:rPr>
        <w:t xml:space="preserve"> Häufigkeiten niedriger als die  </w:t>
      </w:r>
      <w:r w:rsidR="00974E41">
        <w:rPr>
          <w:noProof/>
          <w14:ligatures w14:val="standardContextual"/>
        </w:rPr>
        <w:t>Anzahl</w:t>
      </w:r>
      <w:r w:rsidR="003B2967">
        <w:rPr>
          <w:noProof/>
          <w14:ligatures w14:val="standardContextual"/>
        </w:rPr>
        <w:t xml:space="preserve"> der Instanzen des Datensatzes zu sein scheint.</w:t>
      </w:r>
    </w:p>
    <w:p w14:paraId="79EA7A68" w14:textId="0AA4FB64" w:rsidR="003B2967" w:rsidRDefault="00974E41" w:rsidP="00DC3DB0">
      <w:r>
        <w:t>Es ergibt sich ein weiteres Diagramm nach der</w:t>
      </w:r>
      <w:r w:rsidR="006A4042">
        <w:t xml:space="preserve"> Umwandlung der Inhalte in Integer Variablen und de</w:t>
      </w:r>
      <w:r>
        <w:t>r</w:t>
      </w:r>
      <w:r w:rsidR="006A4042">
        <w:t xml:space="preserve"> anschließende</w:t>
      </w:r>
      <w:r>
        <w:t>n</w:t>
      </w:r>
      <w:r w:rsidR="006A4042">
        <w:t xml:space="preserve"> Transformation dieser in die zugehörigen kategorischen Werte</w:t>
      </w:r>
      <w:r>
        <w:t>.</w:t>
      </w:r>
      <w:r w:rsidR="006A4042">
        <w:t xml:space="preserve"> </w:t>
      </w:r>
      <w:r>
        <w:t>H</w:t>
      </w:r>
      <w:r w:rsidR="006A4042">
        <w:t>ier befanden sich die Inhalte der Spalte fälschlicherweise in</w:t>
      </w:r>
      <w:r>
        <w:t xml:space="preserve"> der Einheit</w:t>
      </w:r>
      <w:r w:rsidR="006A4042">
        <w:t xml:space="preserve"> Liter am Tag</w:t>
      </w:r>
      <w:r>
        <w:t>.</w:t>
      </w:r>
      <w:r w:rsidR="006A4042">
        <w:t xml:space="preserve"> </w:t>
      </w:r>
    </w:p>
    <w:p w14:paraId="112725C4" w14:textId="77777777" w:rsidR="006A4042" w:rsidRDefault="006A4042" w:rsidP="00DC3DB0"/>
    <w:p w14:paraId="58CA0793" w14:textId="5B995820" w:rsidR="006A4042" w:rsidRDefault="006A4042" w:rsidP="00DC3DB0">
      <w:r w:rsidRPr="006A4042">
        <w:rPr>
          <w:noProof/>
        </w:rPr>
        <w:drawing>
          <wp:anchor distT="0" distB="0" distL="114300" distR="114300" simplePos="0" relativeHeight="251659264" behindDoc="0" locked="0" layoutInCell="1" allowOverlap="1" wp14:anchorId="23DB6E36" wp14:editId="021816CE">
            <wp:simplePos x="0" y="0"/>
            <wp:positionH relativeFrom="column">
              <wp:posOffset>-4445</wp:posOffset>
            </wp:positionH>
            <wp:positionV relativeFrom="paragraph">
              <wp:posOffset>-1905</wp:posOffset>
            </wp:positionV>
            <wp:extent cx="5788550" cy="1981200"/>
            <wp:effectExtent l="0" t="0" r="3175" b="0"/>
            <wp:wrapTopAndBottom/>
            <wp:docPr id="1005559964" name="Grafik 1"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59964" name="Grafik 1" descr="Ein Bild, das Text, Diagramm, Reihe, Screenshot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5788550" cy="1981200"/>
                    </a:xfrm>
                    <a:prstGeom prst="rect">
                      <a:avLst/>
                    </a:prstGeom>
                  </pic:spPr>
                </pic:pic>
              </a:graphicData>
            </a:graphic>
          </wp:anchor>
        </w:drawing>
      </w:r>
    </w:p>
    <w:p w14:paraId="5A7D37B8" w14:textId="3238CB14" w:rsidR="006A4042" w:rsidRDefault="00974E41" w:rsidP="00DC3DB0">
      <w:r>
        <w:t>Die</w:t>
      </w:r>
      <w:r w:rsidR="006A4042">
        <w:t xml:space="preserve"> Werte </w:t>
      </w:r>
      <w:r>
        <w:t xml:space="preserve">entsprechen jetzt </w:t>
      </w:r>
      <w:r w:rsidR="006A4042">
        <w:t>gültigen Antwortmöglichkeiten der Umfrage, auf der der Datensatz beruht</w:t>
      </w:r>
      <w:r w:rsidR="003F3903">
        <w:t xml:space="preserve">. </w:t>
      </w:r>
      <w:r>
        <w:t>Durch die neue Darstellung scheint es nicht mehr</w:t>
      </w:r>
      <w:r w:rsidR="006A4042">
        <w:t xml:space="preserve">, </w:t>
      </w:r>
      <w:r>
        <w:t xml:space="preserve">als würden </w:t>
      </w:r>
      <w:r w:rsidR="006A4042">
        <w:t>Instanzen mit fehlenden Einträgen in der Spalte „</w:t>
      </w:r>
      <w:proofErr w:type="spellStart"/>
      <w:r w:rsidR="006A4042">
        <w:t>consumption_water_daily</w:t>
      </w:r>
      <w:proofErr w:type="spellEnd"/>
      <w:r w:rsidR="006A4042">
        <w:t>“ existieren. Dies wurde anschließend bestätigt, indem die CSV-Datei ausgegeben wurde und die Werte händisch auf Vollständigkeit geprüft wurden.</w:t>
      </w:r>
    </w:p>
    <w:p w14:paraId="6AFB5E4B" w14:textId="3D0EA666" w:rsidR="006A4042" w:rsidRDefault="003F3903" w:rsidP="003F3903">
      <w:pPr>
        <w:pStyle w:val="berschrift2"/>
        <w:numPr>
          <w:ilvl w:val="1"/>
          <w:numId w:val="2"/>
        </w:numPr>
      </w:pPr>
      <w:bookmarkStart w:id="4" w:name="_Toc156145212"/>
      <w:r>
        <w:lastRenderedPageBreak/>
        <w:t>Untersuchung mit Learning Methoden</w:t>
      </w:r>
      <w:bookmarkEnd w:id="4"/>
    </w:p>
    <w:p w14:paraId="18617FE5" w14:textId="73D43211" w:rsidR="001E23B4" w:rsidRDefault="00D87AE7" w:rsidP="003F3903">
      <w:r>
        <w:t>Zuerst wurde eine Assoziationsanalyse durchgeführt, indem der Phi-Koeffizient bezogen auf die sieben Ausprägungen der „</w:t>
      </w:r>
      <w:proofErr w:type="spellStart"/>
      <w:r>
        <w:t>obesity_levels</w:t>
      </w:r>
      <w:proofErr w:type="spellEnd"/>
      <w:r>
        <w:t xml:space="preserve">“ für jedes Feature berechnet wurde. Dafür wurde der Datensatz erneut transformiert. Durch das </w:t>
      </w:r>
      <w:proofErr w:type="spellStart"/>
      <w:r>
        <w:t>One</w:t>
      </w:r>
      <w:proofErr w:type="spellEnd"/>
      <w:r>
        <w:t xml:space="preserve">-Hot-Encoding wurde jeder kategorischer Inhalt jedes Features zu einer eigenen Spalte des </w:t>
      </w:r>
      <w:proofErr w:type="spellStart"/>
      <w:r>
        <w:t>DataFrames</w:t>
      </w:r>
      <w:proofErr w:type="spellEnd"/>
      <w:r>
        <w:t>.</w:t>
      </w:r>
      <w:r w:rsidR="00FC7402">
        <w:t xml:space="preserve"> Dadurch wurde die Anzahl der Spalten auf 42 erhöht.</w:t>
      </w:r>
    </w:p>
    <w:p w14:paraId="312567A0" w14:textId="18B685BB" w:rsidR="001E23B4" w:rsidRDefault="001E23B4" w:rsidP="003F3903">
      <w:r w:rsidRPr="00D87AE7">
        <w:rPr>
          <w:noProof/>
        </w:rPr>
        <w:drawing>
          <wp:anchor distT="0" distB="0" distL="114300" distR="114300" simplePos="0" relativeHeight="251660288" behindDoc="0" locked="0" layoutInCell="1" allowOverlap="1" wp14:anchorId="113A949E" wp14:editId="2D3526E2">
            <wp:simplePos x="0" y="0"/>
            <wp:positionH relativeFrom="margin">
              <wp:align>center</wp:align>
            </wp:positionH>
            <wp:positionV relativeFrom="paragraph">
              <wp:posOffset>228600</wp:posOffset>
            </wp:positionV>
            <wp:extent cx="2924175" cy="2362200"/>
            <wp:effectExtent l="0" t="0" r="9525" b="0"/>
            <wp:wrapTopAndBottom/>
            <wp:docPr id="12886965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69653" name=""/>
                    <pic:cNvPicPr/>
                  </pic:nvPicPr>
                  <pic:blipFill>
                    <a:blip r:embed="rId11">
                      <a:extLst>
                        <a:ext uri="{28A0092B-C50C-407E-A947-70E740481C1C}">
                          <a14:useLocalDpi xmlns:a14="http://schemas.microsoft.com/office/drawing/2010/main" val="0"/>
                        </a:ext>
                      </a:extLst>
                    </a:blip>
                    <a:stretch>
                      <a:fillRect/>
                    </a:stretch>
                  </pic:blipFill>
                  <pic:spPr>
                    <a:xfrm>
                      <a:off x="0" y="0"/>
                      <a:ext cx="2924175" cy="2362200"/>
                    </a:xfrm>
                    <a:prstGeom prst="rect">
                      <a:avLst/>
                    </a:prstGeom>
                  </pic:spPr>
                </pic:pic>
              </a:graphicData>
            </a:graphic>
          </wp:anchor>
        </w:drawing>
      </w:r>
      <w:r w:rsidR="00D87AE7">
        <w:t xml:space="preserve"> </w:t>
      </w:r>
    </w:p>
    <w:p w14:paraId="59B6ED4A" w14:textId="1364AFBC" w:rsidR="001E23B4" w:rsidRDefault="001E23B4" w:rsidP="001E23B4"/>
    <w:p w14:paraId="27B7A4C6" w14:textId="114DC5DE" w:rsidR="00D87AE7" w:rsidRDefault="001E23B4" w:rsidP="001E23B4">
      <w:r>
        <w:t>Zum Beispiel ergaben sich aus der Spalte „</w:t>
      </w:r>
      <w:proofErr w:type="spellStart"/>
      <w:r>
        <w:t>frequent_consumption_high_caloric_food</w:t>
      </w:r>
      <w:proofErr w:type="spellEnd"/>
      <w:r>
        <w:t>“</w:t>
      </w:r>
    </w:p>
    <w:p w14:paraId="31386464" w14:textId="2C8EA8FE" w:rsidR="00D87AE7" w:rsidRDefault="001E23B4" w:rsidP="001E23B4">
      <w:r>
        <w:t>und ihren möglichen Inhalten „</w:t>
      </w:r>
      <w:proofErr w:type="spellStart"/>
      <w:r>
        <w:t>yes</w:t>
      </w:r>
      <w:proofErr w:type="spellEnd"/>
      <w:r>
        <w:t>“ und „</w:t>
      </w:r>
      <w:proofErr w:type="spellStart"/>
      <w:r>
        <w:t>no</w:t>
      </w:r>
      <w:proofErr w:type="spellEnd"/>
      <w:r>
        <w:t xml:space="preserve">“ zwei neue Spalten </w:t>
      </w:r>
    </w:p>
    <w:p w14:paraId="13F5D0BA" w14:textId="197C8CA2" w:rsidR="00D87AE7" w:rsidRDefault="001E23B4" w:rsidP="001E23B4">
      <w:r>
        <w:t>„</w:t>
      </w:r>
      <w:proofErr w:type="spellStart"/>
      <w:r>
        <w:t>frequent_consumption_high_caloric_food_no</w:t>
      </w:r>
      <w:proofErr w:type="spellEnd"/>
      <w:r>
        <w:t>“</w:t>
      </w:r>
      <w:r w:rsidR="00974E41">
        <w:t xml:space="preserve"> </w:t>
      </w:r>
      <w:r>
        <w:t>und „</w:t>
      </w:r>
      <w:proofErr w:type="spellStart"/>
      <w:r>
        <w:t>frequent_consumption_high_caloric_food_yes</w:t>
      </w:r>
      <w:proofErr w:type="spellEnd"/>
      <w:r>
        <w:t xml:space="preserve">“ mit </w:t>
      </w:r>
      <w:proofErr w:type="spellStart"/>
      <w:r>
        <w:t>boolschen</w:t>
      </w:r>
      <w:proofErr w:type="spellEnd"/>
      <w:r>
        <w:t xml:space="preserve"> Werten.</w:t>
      </w:r>
    </w:p>
    <w:p w14:paraId="5F3449A9" w14:textId="77777777" w:rsidR="001E23B4" w:rsidRDefault="001E23B4" w:rsidP="001E23B4"/>
    <w:p w14:paraId="6832455E" w14:textId="1597773D" w:rsidR="001E23B4" w:rsidRDefault="001E23B4" w:rsidP="001E23B4">
      <w:r>
        <w:t xml:space="preserve">Um den Datensatz mit </w:t>
      </w:r>
      <w:proofErr w:type="spellStart"/>
      <w:r>
        <w:t>Supervised</w:t>
      </w:r>
      <w:proofErr w:type="spellEnd"/>
      <w:r>
        <w:t xml:space="preserve"> Learning Methoden zu </w:t>
      </w:r>
      <w:r w:rsidR="00FC7402">
        <w:t>untersuchen,</w:t>
      </w:r>
      <w:r>
        <w:t xml:space="preserve"> wurden die Verfahren „Entscheidungsbaum“ und „Random Forest“ angewendet.</w:t>
      </w:r>
      <w:r w:rsidR="00F608CE">
        <w:t xml:space="preserve"> Die Verfahren sollten mit einer möglichst hohen Genauigkeit die „</w:t>
      </w:r>
      <w:proofErr w:type="spellStart"/>
      <w:r w:rsidR="00F608CE">
        <w:t>obesity_levels</w:t>
      </w:r>
      <w:proofErr w:type="spellEnd"/>
      <w:r w:rsidR="00F608CE">
        <w:t xml:space="preserve">“ anhand der Verhaltensweisen der Menschen vorhersagen. Die Verfahren nutzen hierbei ebenfalls den Datensatz, der mittels </w:t>
      </w:r>
      <w:proofErr w:type="spellStart"/>
      <w:r w:rsidR="00F608CE">
        <w:t>One</w:t>
      </w:r>
      <w:proofErr w:type="spellEnd"/>
      <w:r w:rsidR="00F608CE">
        <w:t>-Hot-Encoding erstellt wurde.  Nachdem der Datensatz in Trainings- und Testdaten aufgeteilt wurde, konnte das Entscheidungsbaum- und Random Forest Modell erstellt werden. Dies wurde zunächst mit Standardparametern durchgeführt.</w:t>
      </w:r>
      <w:r w:rsidR="009D5977">
        <w:t xml:space="preserve"> Danach wurde die Genauigkeit der Modelle ausgegeben</w:t>
      </w:r>
      <w:r w:rsidR="00974E41">
        <w:t>.</w:t>
      </w:r>
    </w:p>
    <w:p w14:paraId="4FF4173C" w14:textId="77777777" w:rsidR="00DA3956" w:rsidRDefault="00DA3956" w:rsidP="001E23B4"/>
    <w:p w14:paraId="03C605E7" w14:textId="77777777" w:rsidR="009D5977" w:rsidRDefault="00DA3956" w:rsidP="001E23B4">
      <w:r>
        <w:t xml:space="preserve">Im Anschluss sollte die Genauigkeit verbessert werden und </w:t>
      </w:r>
      <w:proofErr w:type="spellStart"/>
      <w:r>
        <w:t>Overfitting</w:t>
      </w:r>
      <w:proofErr w:type="spellEnd"/>
      <w:r>
        <w:t xml:space="preserve"> vermieden werden, indem die Hyperparameter der Modelle verändert wurden. So wurde die maximale Tiefe der Bäume bei beiden Verfahren auf 25 begrenzt. </w:t>
      </w:r>
    </w:p>
    <w:p w14:paraId="5493E967" w14:textId="641E72A1" w:rsidR="00DA3956" w:rsidRDefault="00DA3956" w:rsidP="001E23B4">
      <w:r>
        <w:lastRenderedPageBreak/>
        <w:t xml:space="preserve">Zusätzlich wurden die Parameter </w:t>
      </w:r>
      <w:r w:rsidR="009D5977">
        <w:t>„</w:t>
      </w:r>
      <w:proofErr w:type="spellStart"/>
      <w:r w:rsidR="009D5977">
        <w:t>n_estimators</w:t>
      </w:r>
      <w:proofErr w:type="spellEnd"/>
      <w:r w:rsidR="009D5977">
        <w:t xml:space="preserve"> = 50“, </w:t>
      </w:r>
      <w:r>
        <w:t>„</w:t>
      </w:r>
      <w:proofErr w:type="spellStart"/>
      <w:r>
        <w:t>min_samples_split</w:t>
      </w:r>
      <w:proofErr w:type="spellEnd"/>
      <w:r>
        <w:t xml:space="preserve"> = 6“ und „</w:t>
      </w:r>
      <w:proofErr w:type="spellStart"/>
      <w:r>
        <w:t>min_samples_leaf</w:t>
      </w:r>
      <w:proofErr w:type="spellEnd"/>
      <w:r>
        <w:t xml:space="preserve"> = 2“ im Random Forest Modell angewandt</w:t>
      </w:r>
      <w:r w:rsidR="009D5977">
        <w:t>, da diese Werte die höchsten Genauigkeiten erreichten.</w:t>
      </w:r>
    </w:p>
    <w:p w14:paraId="59DBAF62" w14:textId="77777777" w:rsidR="009D5977" w:rsidRDefault="009D5977" w:rsidP="001E23B4"/>
    <w:p w14:paraId="5A1561DC" w14:textId="169232D2" w:rsidR="009D5977" w:rsidRDefault="009D5977" w:rsidP="001E23B4">
      <w:r>
        <w:t xml:space="preserve">Danach wurde eine Feature </w:t>
      </w:r>
      <w:proofErr w:type="spellStart"/>
      <w:r>
        <w:t>Selection</w:t>
      </w:r>
      <w:proofErr w:type="spellEnd"/>
      <w:r>
        <w:t xml:space="preserve"> durchgeführt, die ebenfalls sowohl die Genauigkeit </w:t>
      </w:r>
      <w:r w:rsidR="002B7AD3">
        <w:t>verbessern</w:t>
      </w:r>
      <w:r>
        <w:t xml:space="preserve"> als auch </w:t>
      </w:r>
      <w:proofErr w:type="spellStart"/>
      <w:r>
        <w:t>Overfitting</w:t>
      </w:r>
      <w:proofErr w:type="spellEnd"/>
      <w:r>
        <w:t xml:space="preserve"> vermeiden sollte. Hierfür wurde ein weitere</w:t>
      </w:r>
      <w:r w:rsidR="002B7AD3">
        <w:t xml:space="preserve">s </w:t>
      </w:r>
      <w:r>
        <w:t>Entscheidungsbaum</w:t>
      </w:r>
      <w:r w:rsidR="002B7AD3">
        <w:t>modell</w:t>
      </w:r>
      <w:r>
        <w:t xml:space="preserve"> mit Standardparametern </w:t>
      </w:r>
      <w:r w:rsidR="002B7AD3">
        <w:t xml:space="preserve">erstellt, das die Features mit der höchsten Wichtigkeit für den Entscheidungsprozess des Modells ausgab. Anschließend wurde die beiden Modelle auf ein </w:t>
      </w:r>
      <w:proofErr w:type="spellStart"/>
      <w:r w:rsidR="002B7AD3">
        <w:t>DataFrame</w:t>
      </w:r>
      <w:proofErr w:type="spellEnd"/>
      <w:r w:rsidR="002B7AD3">
        <w:t xml:space="preserve"> angewandt, </w:t>
      </w:r>
      <w:proofErr w:type="gramStart"/>
      <w:r w:rsidR="002B7AD3">
        <w:t>das</w:t>
      </w:r>
      <w:proofErr w:type="gramEnd"/>
      <w:r w:rsidR="002B7AD3">
        <w:t xml:space="preserve"> lediglich die</w:t>
      </w:r>
      <w:r w:rsidR="00C851BE">
        <w:t>se</w:t>
      </w:r>
      <w:r w:rsidR="002B7AD3">
        <w:t xml:space="preserve"> neun wichtigsten Features beinhaltete.</w:t>
      </w:r>
      <w:r w:rsidR="00C851BE">
        <w:t xml:space="preserve"> Durch die Begrenzung war es erstmals sinnvoll das Entscheidungsbaummodell zu plotten, um eine visuelle Übersicht über die Berechnungen des Baumes zu erlangen. Allerdings </w:t>
      </w:r>
      <w:r w:rsidR="00624351">
        <w:t>ist</w:t>
      </w:r>
      <w:r w:rsidR="00C851BE">
        <w:t xml:space="preserve"> der Baum weiterhin</w:t>
      </w:r>
      <w:r w:rsidR="00624351">
        <w:t xml:space="preserve"> </w:t>
      </w:r>
      <w:r w:rsidR="00C851BE">
        <w:t>komplex, sodass die einzelnen Zwischenschritte auf Grund von schlechter Lesbarkeit nicht nachvollziehbar sind.</w:t>
      </w:r>
    </w:p>
    <w:p w14:paraId="09C44AFB" w14:textId="77777777" w:rsidR="00963CAF" w:rsidRDefault="002B7AD3" w:rsidP="001E23B4">
      <w:r>
        <w:t xml:space="preserve"> </w:t>
      </w:r>
    </w:p>
    <w:p w14:paraId="02F017C3" w14:textId="4153876D" w:rsidR="002B7AD3" w:rsidRDefault="00963CAF" w:rsidP="001E23B4">
      <w:r>
        <w:t>D</w:t>
      </w:r>
      <w:r w:rsidR="002B7AD3">
        <w:t xml:space="preserve">as </w:t>
      </w:r>
      <w:proofErr w:type="spellStart"/>
      <w:r w:rsidR="002B7AD3">
        <w:t>Supervised</w:t>
      </w:r>
      <w:proofErr w:type="spellEnd"/>
      <w:r w:rsidR="002B7AD3">
        <w:t xml:space="preserve"> Learning</w:t>
      </w:r>
      <w:r>
        <w:t xml:space="preserve"> wurde</w:t>
      </w:r>
      <w:r w:rsidR="002B7AD3">
        <w:t xml:space="preserve"> ab</w:t>
      </w:r>
      <w:r>
        <w:t xml:space="preserve">geschlossen, indem </w:t>
      </w:r>
      <w:r w:rsidR="002B7AD3">
        <w:t>die Stabilität der beiden Modelle getestet</w:t>
      </w:r>
      <w:r>
        <w:t xml:space="preserve"> wurde</w:t>
      </w:r>
      <w:r w:rsidR="002B7AD3">
        <w:t>.</w:t>
      </w:r>
      <w:r w:rsidR="00362DF5">
        <w:t xml:space="preserve"> Dafür wurde die Einteilung in Trainings- und Testdaten, das Trainieren der Modelle, sowie die Ausgabe der Genauigkeiten als Funktion programmiert. Beim Aufrufen der Funktion muss ein Wert für den Parameter „</w:t>
      </w:r>
      <w:proofErr w:type="spellStart"/>
      <w:r w:rsidR="00362DF5">
        <w:t>random_state</w:t>
      </w:r>
      <w:proofErr w:type="spellEnd"/>
      <w:r w:rsidR="00362DF5">
        <w:t xml:space="preserve">“ übergeben werden, der dafür zuständig ist, die Daten auf bestimmte Art und Weise in Trainings- und Testdaten aufzuteilen. Durch das mehrmalige Aufrufen der Funktion mit unterschiedlichen, übergebenen Werten, können die Modelle auf Stabilität getestet werden. </w:t>
      </w:r>
    </w:p>
    <w:p w14:paraId="1CB72911" w14:textId="77777777" w:rsidR="00905C92" w:rsidRDefault="00905C92" w:rsidP="001E23B4"/>
    <w:p w14:paraId="798F99BC" w14:textId="440D2139" w:rsidR="00362DF5" w:rsidRDefault="00362DF5" w:rsidP="00362DF5">
      <w:pPr>
        <w:pStyle w:val="berschrift2"/>
        <w:numPr>
          <w:ilvl w:val="1"/>
          <w:numId w:val="2"/>
        </w:numPr>
      </w:pPr>
      <w:bookmarkStart w:id="5" w:name="_Toc156145213"/>
      <w:r>
        <w:t>Neuronales Netzwerk</w:t>
      </w:r>
      <w:bookmarkEnd w:id="5"/>
    </w:p>
    <w:p w14:paraId="2C93C380" w14:textId="18FACA5B" w:rsidR="00905C92" w:rsidRDefault="00905C92" w:rsidP="00362DF5">
      <w:r>
        <w:t xml:space="preserve">Das </w:t>
      </w:r>
      <w:proofErr w:type="spellStart"/>
      <w:r>
        <w:t>DataFrame</w:t>
      </w:r>
      <w:proofErr w:type="spellEnd"/>
      <w:r>
        <w:t xml:space="preserve"> w</w:t>
      </w:r>
      <w:r w:rsidR="00624351">
        <w:t>urde</w:t>
      </w:r>
      <w:r>
        <w:t xml:space="preserve"> erneut transformiert, damit ein neuronales Netzwerk mit den Daten arbeiten kann. Die Funktion „</w:t>
      </w:r>
      <w:proofErr w:type="spellStart"/>
      <w:r>
        <w:t>LabelEncoder</w:t>
      </w:r>
      <w:proofErr w:type="spellEnd"/>
      <w:r>
        <w:t>“ ändert die kategorischen Werte der Spalte „</w:t>
      </w:r>
      <w:proofErr w:type="spellStart"/>
      <w:r>
        <w:t>obesity_levels</w:t>
      </w:r>
      <w:proofErr w:type="spellEnd"/>
      <w:r>
        <w:t xml:space="preserve">“ in Zahlenwerte von null bis sieben. </w:t>
      </w:r>
    </w:p>
    <w:p w14:paraId="46529FBD" w14:textId="77777777" w:rsidR="00905C92" w:rsidRDefault="00905C92" w:rsidP="00362DF5"/>
    <w:p w14:paraId="6EE9FBA2" w14:textId="509F2655" w:rsidR="00905C92" w:rsidRDefault="00905C92" w:rsidP="00362DF5">
      <w:r>
        <w:t>Danach w</w:t>
      </w:r>
      <w:r w:rsidR="00624351">
        <w:t xml:space="preserve">urden </w:t>
      </w:r>
      <w:r>
        <w:t>die</w:t>
      </w:r>
      <w:r w:rsidR="00DA19AB">
        <w:t xml:space="preserve"> Spalten des </w:t>
      </w:r>
      <w:proofErr w:type="spellStart"/>
      <w:r w:rsidR="00DA19AB">
        <w:t>DataFrame</w:t>
      </w:r>
      <w:proofErr w:type="spellEnd"/>
      <w:r w:rsidR="00DA19AB">
        <w:t xml:space="preserve"> als Feature oder Label definiert und in Trainings- und Testdaten aufgeteilt. Das Normalisieren der Daten ist nicht notwendig, da der Datensatz aus </w:t>
      </w:r>
      <w:proofErr w:type="spellStart"/>
      <w:r w:rsidR="00DA19AB">
        <w:t>boolschen</w:t>
      </w:r>
      <w:proofErr w:type="spellEnd"/>
      <w:r w:rsidR="00DA19AB">
        <w:t xml:space="preserve"> Werten besteht und damit gut vergleichbar</w:t>
      </w:r>
      <w:r w:rsidR="004A3CE6">
        <w:t xml:space="preserve"> ist</w:t>
      </w:r>
      <w:r w:rsidR="00DA19AB">
        <w:t>.</w:t>
      </w:r>
    </w:p>
    <w:p w14:paraId="3DACB12F" w14:textId="77777777" w:rsidR="004A3CE6" w:rsidRDefault="004A3CE6" w:rsidP="00362DF5"/>
    <w:p w14:paraId="782DC9B9" w14:textId="77777777" w:rsidR="004A3CE6" w:rsidRDefault="004A3CE6" w:rsidP="00362DF5"/>
    <w:p w14:paraId="260E8460" w14:textId="77777777" w:rsidR="004A3CE6" w:rsidRDefault="004A3CE6" w:rsidP="00362DF5"/>
    <w:p w14:paraId="5CA2F0EA" w14:textId="620E4092" w:rsidR="004A3CE6" w:rsidRDefault="004A3CE6" w:rsidP="00362DF5">
      <w:r w:rsidRPr="004A3CE6">
        <w:lastRenderedPageBreak/>
        <w:t xml:space="preserve">Das Neuronale Netzwerk wurde mit der </w:t>
      </w:r>
      <w:proofErr w:type="spellStart"/>
      <w:r w:rsidRPr="004A3CE6">
        <w:t>TensorFlow</w:t>
      </w:r>
      <w:proofErr w:type="spellEnd"/>
      <w:r w:rsidRPr="004A3CE6">
        <w:t xml:space="preserve">-Keras API erstellt. </w:t>
      </w:r>
      <w:r>
        <w:t>Es besteht aus</w:t>
      </w:r>
      <w:r w:rsidRPr="004A3CE6">
        <w:t xml:space="preserve"> einer Eingangsschicht mit 64 Neuronen und </w:t>
      </w:r>
      <w:proofErr w:type="spellStart"/>
      <w:r w:rsidRPr="004A3CE6">
        <w:t>ReLU</w:t>
      </w:r>
      <w:proofErr w:type="spellEnd"/>
      <w:r w:rsidRPr="004A3CE6">
        <w:t xml:space="preserve">-Aktivierung, einer versteckten Schicht mit 32 Neuronen und </w:t>
      </w:r>
      <w:proofErr w:type="spellStart"/>
      <w:r w:rsidRPr="004A3CE6">
        <w:t>ReLU</w:t>
      </w:r>
      <w:proofErr w:type="spellEnd"/>
      <w:r w:rsidRPr="004A3CE6">
        <w:t>-Aktivierung sowie einer Ausgangsschicht</w:t>
      </w:r>
      <w:r>
        <w:t xml:space="preserve"> mit sieben Neuronen </w:t>
      </w:r>
      <w:r w:rsidRPr="004A3CE6">
        <w:t xml:space="preserve">und der </w:t>
      </w:r>
      <w:proofErr w:type="spellStart"/>
      <w:r w:rsidRPr="004A3CE6">
        <w:t>Softmax</w:t>
      </w:r>
      <w:proofErr w:type="spellEnd"/>
      <w:r w:rsidRPr="004A3CE6">
        <w:t>-Aktivierungsfunktion</w:t>
      </w:r>
      <w:r>
        <w:t>. Diese sieben Neuronen sind notwendig, um die sieben möglichen unterschiedlichen Werte für „</w:t>
      </w:r>
      <w:proofErr w:type="spellStart"/>
      <w:r>
        <w:t>obesity_levels</w:t>
      </w:r>
      <w:proofErr w:type="spellEnd"/>
      <w:r>
        <w:t>“ darzustellen.</w:t>
      </w:r>
    </w:p>
    <w:p w14:paraId="6350BEF5" w14:textId="77777777" w:rsidR="004A3CE6" w:rsidRDefault="004A3CE6" w:rsidP="00362DF5"/>
    <w:p w14:paraId="3244D69B" w14:textId="45976BF9" w:rsidR="004A3CE6" w:rsidRDefault="004A3CE6" w:rsidP="00362DF5">
      <w:r>
        <w:t xml:space="preserve">Das Modell wurde mit der </w:t>
      </w:r>
      <w:proofErr w:type="spellStart"/>
      <w:r>
        <w:t>Categorical</w:t>
      </w:r>
      <w:proofErr w:type="spellEnd"/>
      <w:r>
        <w:t xml:space="preserve"> </w:t>
      </w:r>
      <w:proofErr w:type="spellStart"/>
      <w:r>
        <w:t>Crossentropy</w:t>
      </w:r>
      <w:proofErr w:type="spellEnd"/>
      <w:r>
        <w:t xml:space="preserve"> als Verlustfunktion und dem Adam-Optimizer kompiliert. </w:t>
      </w:r>
      <w:r w:rsidR="00CA3D69">
        <w:t xml:space="preserve">Die Daten wurden über </w:t>
      </w:r>
      <w:r w:rsidR="00114A4A">
        <w:t>50</w:t>
      </w:r>
      <w:r w:rsidR="00CA3D69">
        <w:t xml:space="preserve"> Epochen mit einer Batch-Größe von 32 und einer </w:t>
      </w:r>
      <w:proofErr w:type="spellStart"/>
      <w:r w:rsidR="00CA3D69">
        <w:t>Validierungssplitrate</w:t>
      </w:r>
      <w:proofErr w:type="spellEnd"/>
      <w:r w:rsidR="00CA3D69">
        <w:t xml:space="preserve"> von 20% trainiert.</w:t>
      </w:r>
      <w:r w:rsidR="00B70658">
        <w:t xml:space="preserve"> </w:t>
      </w:r>
    </w:p>
    <w:p w14:paraId="13862BCE" w14:textId="77777777" w:rsidR="00B70658" w:rsidRDefault="00B70658" w:rsidP="00362DF5"/>
    <w:p w14:paraId="67FA83E1" w14:textId="3301F3A4" w:rsidR="00B70658" w:rsidRDefault="00B70658" w:rsidP="00362DF5">
      <w:r>
        <w:t>Um die Ergebnisse zu visualisieren, wurde der Loss und die Genauigkeit auf den Testdaten ausgegeben. Außerdem wurden die Lernkurven des neuronalen Netzwerks in zwei Plots dargestellt: einer für den Loss und einer für die Genauigkeit während des Trainings und der Validierung</w:t>
      </w:r>
      <w:r w:rsidR="00114A4A">
        <w:t>.</w:t>
      </w:r>
    </w:p>
    <w:p w14:paraId="234C4DAC" w14:textId="13BA1004" w:rsidR="00B70658" w:rsidRDefault="00B70658" w:rsidP="00B70658">
      <w:pPr>
        <w:pStyle w:val="berschrift1"/>
        <w:numPr>
          <w:ilvl w:val="0"/>
          <w:numId w:val="2"/>
        </w:numPr>
      </w:pPr>
      <w:bookmarkStart w:id="6" w:name="_Toc156145214"/>
      <w:r>
        <w:t>Ergebnisse</w:t>
      </w:r>
      <w:bookmarkEnd w:id="6"/>
    </w:p>
    <w:p w14:paraId="67FA3E10" w14:textId="25550A02" w:rsidR="00BA0151" w:rsidRDefault="00BA0151" w:rsidP="00BA0151">
      <w:r>
        <w:t>Die untersuchten Phi-Koeffizienten zeig</w:t>
      </w:r>
      <w:r w:rsidR="00114A4A">
        <w:t>en</w:t>
      </w:r>
      <w:r>
        <w:t xml:space="preserve"> allgemein wenig</w:t>
      </w:r>
      <w:r w:rsidR="00114A4A">
        <w:t xml:space="preserve">e eindeutige </w:t>
      </w:r>
      <w:r>
        <w:t>Zusammenhänge</w:t>
      </w:r>
      <w:r w:rsidR="00114A4A">
        <w:t xml:space="preserve"> mit den Fettleibigkeitsklassen</w:t>
      </w:r>
      <w:r>
        <w:t xml:space="preserve">. Eine Ausnahme </w:t>
      </w:r>
      <w:r w:rsidR="00114A4A">
        <w:t>stellen</w:t>
      </w:r>
      <w:r>
        <w:t xml:space="preserve"> die Spalten ‚</w:t>
      </w:r>
      <w:proofErr w:type="spellStart"/>
      <w:r>
        <w:t>frequency_consumption_vegetables_Always</w:t>
      </w:r>
      <w:proofErr w:type="spellEnd"/>
      <w:r>
        <w:t>“ und</w:t>
      </w:r>
    </w:p>
    <w:p w14:paraId="41A2422F" w14:textId="6A0B6773" w:rsidR="00BA0151" w:rsidRDefault="00BA0151" w:rsidP="00BA0151">
      <w:r>
        <w:t>„</w:t>
      </w:r>
      <w:proofErr w:type="spellStart"/>
      <w:r>
        <w:t>frequency_consumption_vegetables_Sometimes</w:t>
      </w:r>
      <w:proofErr w:type="spellEnd"/>
      <w:r>
        <w:t>“</w:t>
      </w:r>
      <w:r w:rsidR="00114A4A">
        <w:t xml:space="preserve"> dar</w:t>
      </w:r>
      <w:r>
        <w:t>, die einen Wert von 0,84 und 0,72 bezogen auf die Klasse „</w:t>
      </w:r>
      <w:proofErr w:type="spellStart"/>
      <w:r>
        <w:t>Obesity_Type_III</w:t>
      </w:r>
      <w:proofErr w:type="spellEnd"/>
      <w:r>
        <w:t>“</w:t>
      </w:r>
      <w:r w:rsidR="00114A4A">
        <w:t xml:space="preserve"> vorweisen</w:t>
      </w:r>
      <w:r>
        <w:t xml:space="preserve">. Eine weitere Auffälligkeit </w:t>
      </w:r>
      <w:r w:rsidR="00114A4A">
        <w:t>gibt</w:t>
      </w:r>
      <w:r>
        <w:t xml:space="preserve"> es bei der Klasse „</w:t>
      </w:r>
      <w:proofErr w:type="spellStart"/>
      <w:r>
        <w:t>Insufficient_Weight</w:t>
      </w:r>
      <w:proofErr w:type="spellEnd"/>
      <w:r>
        <w:t>“. Der Phi-Koeffizient der Spalten „</w:t>
      </w:r>
      <w:proofErr w:type="spellStart"/>
      <w:r>
        <w:t>consumption_food_between_meals_Frequently</w:t>
      </w:r>
      <w:proofErr w:type="spellEnd"/>
      <w:r>
        <w:t>“</w:t>
      </w:r>
      <w:r>
        <w:t xml:space="preserve">        </w:t>
      </w:r>
      <w:r>
        <w:t>betr</w:t>
      </w:r>
      <w:r w:rsidR="00114A4A">
        <w:t>ägt</w:t>
      </w:r>
      <w:r>
        <w:t xml:space="preserve"> 0,58 und die Spalte „</w:t>
      </w:r>
      <w:proofErr w:type="spellStart"/>
      <w:r>
        <w:t>consumption_food_between_meals_Sometimes</w:t>
      </w:r>
      <w:proofErr w:type="spellEnd"/>
      <w:r>
        <w:t>“</w:t>
      </w:r>
      <w:r>
        <w:t xml:space="preserve"> 0.4</w:t>
      </w:r>
      <w:r>
        <w:t>7.</w:t>
      </w:r>
      <w:r w:rsidR="00114A4A">
        <w:t xml:space="preserve"> Diese Werte entsprechen einer leichten </w:t>
      </w:r>
      <w:proofErr w:type="spellStart"/>
      <w:r w:rsidR="00114A4A">
        <w:t>poitiven</w:t>
      </w:r>
      <w:proofErr w:type="spellEnd"/>
      <w:r w:rsidR="00114A4A">
        <w:t xml:space="preserve"> Korrelation mit der Klasse Untergewicht.</w:t>
      </w:r>
    </w:p>
    <w:p w14:paraId="49CDC722" w14:textId="3545C2E3" w:rsidR="00BA0151" w:rsidRDefault="00BA0151" w:rsidP="00BA0151"/>
    <w:p w14:paraId="02FB4F89" w14:textId="2E7A173A" w:rsidR="00636BBC" w:rsidRDefault="00636BBC" w:rsidP="00BA0151">
      <w:r>
        <w:t>Der Entscheidungsbaum mit Standardparametern erreicht eine Genauigkeit von 0,65 und das Random Forest Modell eine Genauigkeit von 0.68. Durch das Verändern der Parameter erhöh</w:t>
      </w:r>
      <w:r w:rsidR="00114A4A">
        <w:t>en</w:t>
      </w:r>
      <w:r>
        <w:t xml:space="preserve"> sich beide Genauigkeiten lediglich marginal auf ,066 und 0,70.</w:t>
      </w:r>
    </w:p>
    <w:p w14:paraId="59F7FB35" w14:textId="77777777" w:rsidR="00636BBC" w:rsidRDefault="00636BBC" w:rsidP="00BA0151"/>
    <w:p w14:paraId="05DFCF97" w14:textId="5CD3B6D0" w:rsidR="00636BBC" w:rsidRDefault="00636BBC" w:rsidP="00114A4A">
      <w:pPr>
        <w:spacing w:after="160" w:line="259" w:lineRule="auto"/>
        <w:jc w:val="left"/>
      </w:pPr>
      <w:r>
        <w:t xml:space="preserve">Durch die Feature </w:t>
      </w:r>
      <w:proofErr w:type="spellStart"/>
      <w:r>
        <w:t>Selection</w:t>
      </w:r>
      <w:proofErr w:type="spellEnd"/>
      <w:r>
        <w:t xml:space="preserve"> s</w:t>
      </w:r>
      <w:r w:rsidR="00114A4A">
        <w:t>inken</w:t>
      </w:r>
      <w:r>
        <w:t xml:space="preserve"> die Genauigkeiten auf 0,56 (Entscheidungsbaum) und 0,55 (Random Forest).</w:t>
      </w:r>
    </w:p>
    <w:p w14:paraId="5A25228C" w14:textId="77777777" w:rsidR="00636BBC" w:rsidRDefault="00636BBC" w:rsidP="00BA0151"/>
    <w:p w14:paraId="0EF40F1F" w14:textId="7194D727" w:rsidR="00636BBC" w:rsidRDefault="00636BBC" w:rsidP="00BA0151">
      <w:r>
        <w:lastRenderedPageBreak/>
        <w:t>Beide Modelle sind als stabil einzuordnen, da sich die Genauigkeiten bei Veränderungen der Trainings- und Testdaten um einen Betrag von</w:t>
      </w:r>
      <w:r w:rsidR="000871E1">
        <w:t xml:space="preserve"> ungefähr</w:t>
      </w:r>
      <w:r>
        <w:t xml:space="preserve"> 0,02 </w:t>
      </w:r>
      <w:r w:rsidR="000871E1">
        <w:t xml:space="preserve">von den </w:t>
      </w:r>
      <w:r w:rsidR="00114A4A">
        <w:t>ersten</w:t>
      </w:r>
      <w:r w:rsidR="000871E1">
        <w:t xml:space="preserve"> Berechnungen </w:t>
      </w:r>
      <w:r>
        <w:t>unterscheiden</w:t>
      </w:r>
      <w:r w:rsidR="00BB2C26">
        <w:t>.</w:t>
      </w:r>
    </w:p>
    <w:p w14:paraId="043936D7" w14:textId="77777777" w:rsidR="00BA0151" w:rsidRDefault="00BA0151" w:rsidP="00BA0151"/>
    <w:p w14:paraId="294BDF0D" w14:textId="49BB6BD5" w:rsidR="000871E1" w:rsidRDefault="000871E1" w:rsidP="00BA0151">
      <w:r>
        <w:t xml:space="preserve">Das trainierte neuronale Netzwerk erreicht eine Genauigkeit von 0,63 und einen Loss von 1,13 </w:t>
      </w:r>
      <w:r w:rsidR="00114A4A">
        <w:t>bei</w:t>
      </w:r>
      <w:r>
        <w:t xml:space="preserve"> 50 Epochen. Die Lernkurven der beiden Bewertungskriterien </w:t>
      </w:r>
      <w:r w:rsidR="00B93FD4">
        <w:t>sind</w:t>
      </w:r>
      <w:r>
        <w:t xml:space="preserve"> in den folgenden </w:t>
      </w:r>
      <w:r w:rsidR="005B0CA9">
        <w:t>Diagrammen</w:t>
      </w:r>
      <w:r>
        <w:t xml:space="preserve"> abgebildet.</w:t>
      </w:r>
    </w:p>
    <w:p w14:paraId="4828E586" w14:textId="0FCA5670" w:rsidR="00815362" w:rsidRDefault="00815362" w:rsidP="00815362">
      <w:pPr>
        <w:jc w:val="left"/>
      </w:pPr>
    </w:p>
    <w:p w14:paraId="2FEEB70B" w14:textId="1A58BD7D" w:rsidR="00815362" w:rsidRDefault="00B93FD4" w:rsidP="00815362">
      <w:pPr>
        <w:jc w:val="left"/>
      </w:pPr>
      <w:r w:rsidRPr="00815362">
        <w:drawing>
          <wp:inline distT="0" distB="0" distL="0" distR="0" wp14:anchorId="596A1377" wp14:editId="557998C4">
            <wp:extent cx="5140169" cy="3324225"/>
            <wp:effectExtent l="0" t="0" r="3810" b="0"/>
            <wp:docPr id="455695473" name="Grafik 1"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695473" name="Grafik 1" descr="Ein Bild, das Text, Diagramm, Screenshot, Reihe enthält.&#10;&#10;Automatisch generierte Beschreibung"/>
                    <pic:cNvPicPr/>
                  </pic:nvPicPr>
                  <pic:blipFill>
                    <a:blip r:embed="rId12"/>
                    <a:stretch>
                      <a:fillRect/>
                    </a:stretch>
                  </pic:blipFill>
                  <pic:spPr>
                    <a:xfrm>
                      <a:off x="0" y="0"/>
                      <a:ext cx="5149402" cy="3330196"/>
                    </a:xfrm>
                    <a:prstGeom prst="rect">
                      <a:avLst/>
                    </a:prstGeom>
                  </pic:spPr>
                </pic:pic>
              </a:graphicData>
            </a:graphic>
          </wp:inline>
        </w:drawing>
      </w:r>
      <w:r w:rsidRPr="00815362">
        <w:drawing>
          <wp:inline distT="0" distB="0" distL="0" distR="0" wp14:anchorId="1D07A90E" wp14:editId="49ED390E">
            <wp:extent cx="5143500" cy="3299165"/>
            <wp:effectExtent l="0" t="0" r="0" b="0"/>
            <wp:docPr id="1626254941"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254941" name="Grafik 1" descr="Ein Bild, das Text, Screenshot, Diagramm, Reihe enthält.&#10;&#10;Automatisch generierte Beschreibung"/>
                    <pic:cNvPicPr/>
                  </pic:nvPicPr>
                  <pic:blipFill>
                    <a:blip r:embed="rId13"/>
                    <a:stretch>
                      <a:fillRect/>
                    </a:stretch>
                  </pic:blipFill>
                  <pic:spPr>
                    <a:xfrm>
                      <a:off x="0" y="0"/>
                      <a:ext cx="5162273" cy="3311206"/>
                    </a:xfrm>
                    <a:prstGeom prst="rect">
                      <a:avLst/>
                    </a:prstGeom>
                  </pic:spPr>
                </pic:pic>
              </a:graphicData>
            </a:graphic>
          </wp:inline>
        </w:drawing>
      </w:r>
    </w:p>
    <w:p w14:paraId="7A4789CA" w14:textId="5D2DC814" w:rsidR="00815362" w:rsidRDefault="00B93FD4" w:rsidP="00B93FD4">
      <w:pPr>
        <w:pStyle w:val="berschrift1"/>
        <w:numPr>
          <w:ilvl w:val="0"/>
          <w:numId w:val="2"/>
        </w:numPr>
      </w:pPr>
      <w:bookmarkStart w:id="7" w:name="_Toc156145215"/>
      <w:r>
        <w:lastRenderedPageBreak/>
        <w:t>Ausblick</w:t>
      </w:r>
      <w:bookmarkEnd w:id="7"/>
    </w:p>
    <w:p w14:paraId="7A34FCDD" w14:textId="2248F4FA" w:rsidR="00B93FD4" w:rsidRDefault="00B93FD4" w:rsidP="008301D4">
      <w:r>
        <w:t xml:space="preserve">Die Ergebnisse der Data Mining Verfahren </w:t>
      </w:r>
      <w:r w:rsidR="00387713">
        <w:t>geben Anlass zu weiteren Untersuchungen</w:t>
      </w:r>
      <w:r w:rsidR="00894A74">
        <w:t xml:space="preserve">. Insbesondere die positive Korrelation von regelmäßigem </w:t>
      </w:r>
      <w:r w:rsidR="00387713">
        <w:t>Verzehr</w:t>
      </w:r>
      <w:r w:rsidR="00894A74">
        <w:t xml:space="preserve"> von Gemüse</w:t>
      </w:r>
      <w:r w:rsidR="00114A4A">
        <w:t xml:space="preserve"> mit</w:t>
      </w:r>
      <w:r w:rsidR="00894A74">
        <w:t xml:space="preserve"> der Klasse „</w:t>
      </w:r>
      <w:proofErr w:type="spellStart"/>
      <w:r w:rsidR="00894A74">
        <w:t>Obesity_III</w:t>
      </w:r>
      <w:proofErr w:type="spellEnd"/>
      <w:r w:rsidR="00894A74">
        <w:t xml:space="preserve">“ und das regelmäßige Essen zwischen Hauptmahlzeiten </w:t>
      </w:r>
      <w:r w:rsidR="00114A4A">
        <w:t xml:space="preserve">mit </w:t>
      </w:r>
      <w:r w:rsidR="00894A74">
        <w:t>der Klasse „</w:t>
      </w:r>
      <w:proofErr w:type="spellStart"/>
      <w:r w:rsidR="00894A74">
        <w:t>Insufficient_Weight</w:t>
      </w:r>
      <w:proofErr w:type="spellEnd"/>
      <w:r w:rsidR="00894A74">
        <w:t>“ sind hierbei interessante Ansätze.</w:t>
      </w:r>
      <w:r w:rsidR="00114A4A" w:rsidRPr="00114A4A">
        <w:t xml:space="preserve"> </w:t>
      </w:r>
      <w:r w:rsidR="00114A4A">
        <w:t>Auf Grund der Tatsache, dass ein Großteil der Daten synthetisch generiert sind</w:t>
      </w:r>
      <w:r w:rsidR="00387713">
        <w:t>, wären weitere Umfragen interessant, die sich diesen Zusammenhängen widmen.</w:t>
      </w:r>
    </w:p>
    <w:p w14:paraId="1F8B5DA4" w14:textId="54EC3058" w:rsidR="00894A74" w:rsidRDefault="00894A74" w:rsidP="00894A74">
      <w:pPr>
        <w:ind w:left="360"/>
      </w:pPr>
    </w:p>
    <w:p w14:paraId="116AE51A" w14:textId="3465BE4A" w:rsidR="00FE1289" w:rsidRDefault="00F645A5" w:rsidP="008301D4">
      <w:r>
        <w:t>Ausgewählte</w:t>
      </w:r>
      <w:r w:rsidR="00894A74">
        <w:t xml:space="preserve"> Features, die sich auf körperliche Daten beziehen</w:t>
      </w:r>
      <w:r>
        <w:t xml:space="preserve"> </w:t>
      </w:r>
      <w:r w:rsidR="00387713">
        <w:t xml:space="preserve">ohne, dass sie </w:t>
      </w:r>
      <w:r>
        <w:t xml:space="preserve">Informationen über den Body </w:t>
      </w:r>
      <w:proofErr w:type="spellStart"/>
      <w:r>
        <w:t>Mass</w:t>
      </w:r>
      <w:proofErr w:type="spellEnd"/>
      <w:r>
        <w:t xml:space="preserve"> Index liefern,</w:t>
      </w:r>
      <w:r w:rsidR="00894A74">
        <w:t xml:space="preserve"> könnten</w:t>
      </w:r>
      <w:r>
        <w:t xml:space="preserve"> in einem nächsten Schritt in die Trainings- und Testdaten</w:t>
      </w:r>
      <w:r w:rsidR="00894A74">
        <w:t xml:space="preserve"> </w:t>
      </w:r>
      <w:r>
        <w:t xml:space="preserve">aufgenommen werden. Danach würde untersucht werden, ob die Genauigkeiten der Modelle beispielsweise durch das Geschlecht und das Alter erhöht werden können. </w:t>
      </w:r>
    </w:p>
    <w:p w14:paraId="4539E883" w14:textId="77777777" w:rsidR="00FE1289" w:rsidRDefault="00FE1289" w:rsidP="00FE1289">
      <w:pPr>
        <w:ind w:left="360"/>
      </w:pPr>
    </w:p>
    <w:p w14:paraId="1CF0F289" w14:textId="085D021B" w:rsidR="008301D4" w:rsidRDefault="00FE1289" w:rsidP="008301D4">
      <w:r>
        <w:t xml:space="preserve">Diese Arbeit und fortführende Forschungen könnten zukünftig eine Grundlage bieten, um </w:t>
      </w:r>
      <w:r w:rsidR="00EF59A9">
        <w:t>Schüler</w:t>
      </w:r>
      <w:r>
        <w:t xml:space="preserve"> über</w:t>
      </w:r>
      <w:r w:rsidR="00EF59A9">
        <w:t xml:space="preserve"> </w:t>
      </w:r>
      <w:r>
        <w:t xml:space="preserve">Verhaltensweisen aufzuklären, die </w:t>
      </w:r>
      <w:r w:rsidR="00EF59A9">
        <w:t xml:space="preserve">bei </w:t>
      </w:r>
      <w:r w:rsidR="00D50571">
        <w:t>Menschen mit</w:t>
      </w:r>
      <w:r w:rsidR="00EF59A9">
        <w:t xml:space="preserve"> Über- oder Untergewicht häufig auftreten.</w:t>
      </w:r>
      <w:r w:rsidR="00387713">
        <w:t xml:space="preserve"> Dies wäre ei</w:t>
      </w:r>
      <w:r w:rsidR="00C17A28">
        <w:t>ne Möglichkeit</w:t>
      </w:r>
      <w:r w:rsidR="00387713">
        <w:t xml:space="preserve">, über die Gefahren dieser Körperbilder und </w:t>
      </w:r>
      <w:r w:rsidR="00C17A28">
        <w:t xml:space="preserve">die </w:t>
      </w:r>
      <w:r w:rsidR="00387713">
        <w:t>damit einhergehende</w:t>
      </w:r>
      <w:r w:rsidR="00C17A28">
        <w:t>n</w:t>
      </w:r>
      <w:r w:rsidR="00387713">
        <w:t xml:space="preserve"> Folgeerkrankungen zu informieren und </w:t>
      </w:r>
      <w:r w:rsidR="00C10C9A">
        <w:t>Präventionsarbeit in diesem Zusammenhang zu leisten.</w:t>
      </w:r>
    </w:p>
    <w:p w14:paraId="52757CDA" w14:textId="7478E35A" w:rsidR="008301D4" w:rsidRDefault="008301D4" w:rsidP="008301D4">
      <w:pPr>
        <w:pStyle w:val="berschrift1"/>
        <w:numPr>
          <w:ilvl w:val="0"/>
          <w:numId w:val="2"/>
        </w:numPr>
      </w:pPr>
      <w:bookmarkStart w:id="8" w:name="_Toc156145216"/>
      <w:r>
        <w:t>Literaturverzeichnis</w:t>
      </w:r>
      <w:bookmarkEnd w:id="8"/>
    </w:p>
    <w:p w14:paraId="6E1719FF" w14:textId="1B501711" w:rsidR="008301D4" w:rsidRPr="008301D4" w:rsidRDefault="008301D4" w:rsidP="008301D4">
      <w:pPr>
        <w:jc w:val="left"/>
      </w:pPr>
      <w:r>
        <w:t xml:space="preserve">De la </w:t>
      </w:r>
      <w:proofErr w:type="spellStart"/>
      <w:r>
        <w:t>Hoz</w:t>
      </w:r>
      <w:proofErr w:type="spellEnd"/>
      <w:r>
        <w:t xml:space="preserve"> </w:t>
      </w:r>
      <w:proofErr w:type="spellStart"/>
      <w:r>
        <w:t>Manotas</w:t>
      </w:r>
      <w:proofErr w:type="spellEnd"/>
      <w:r>
        <w:t xml:space="preserve">, A., Mendoza </w:t>
      </w:r>
      <w:proofErr w:type="spellStart"/>
      <w:r>
        <w:t>Palechor</w:t>
      </w:r>
      <w:proofErr w:type="spellEnd"/>
      <w:r>
        <w:t xml:space="preserve">, F. (2019). </w:t>
      </w:r>
      <w:r w:rsidRPr="008301D4">
        <w:t xml:space="preserve">Dataset </w:t>
      </w:r>
      <w:proofErr w:type="spellStart"/>
      <w:r w:rsidRPr="008301D4">
        <w:t>for</w:t>
      </w:r>
      <w:proofErr w:type="spellEnd"/>
      <w:r w:rsidRPr="008301D4">
        <w:t xml:space="preserve"> </w:t>
      </w:r>
      <w:proofErr w:type="spellStart"/>
      <w:r w:rsidRPr="008301D4">
        <w:t>estimation</w:t>
      </w:r>
      <w:proofErr w:type="spellEnd"/>
      <w:r w:rsidRPr="008301D4">
        <w:t xml:space="preserve"> </w:t>
      </w:r>
      <w:proofErr w:type="spellStart"/>
      <w:r w:rsidRPr="008301D4">
        <w:t>of</w:t>
      </w:r>
      <w:proofErr w:type="spellEnd"/>
      <w:r w:rsidRPr="008301D4">
        <w:t xml:space="preserve"> </w:t>
      </w:r>
      <w:proofErr w:type="spellStart"/>
      <w:r w:rsidRPr="008301D4">
        <w:t>obesity</w:t>
      </w:r>
      <w:proofErr w:type="spellEnd"/>
      <w:r w:rsidRPr="008301D4">
        <w:t xml:space="preserve"> </w:t>
      </w:r>
      <w:proofErr w:type="spellStart"/>
      <w:r w:rsidRPr="008301D4">
        <w:t>levels</w:t>
      </w:r>
      <w:proofErr w:type="spellEnd"/>
      <w:r w:rsidRPr="008301D4">
        <w:t xml:space="preserve"> </w:t>
      </w:r>
      <w:proofErr w:type="spellStart"/>
      <w:r w:rsidRPr="008301D4">
        <w:t>based</w:t>
      </w:r>
      <w:proofErr w:type="spellEnd"/>
      <w:r w:rsidRPr="008301D4">
        <w:t xml:space="preserve"> on </w:t>
      </w:r>
      <w:proofErr w:type="spellStart"/>
      <w:r w:rsidRPr="008301D4">
        <w:t>eating</w:t>
      </w:r>
      <w:proofErr w:type="spellEnd"/>
      <w:r w:rsidRPr="008301D4">
        <w:t xml:space="preserve"> </w:t>
      </w:r>
      <w:proofErr w:type="spellStart"/>
      <w:r w:rsidRPr="008301D4">
        <w:t>habits</w:t>
      </w:r>
      <w:proofErr w:type="spellEnd"/>
      <w:r w:rsidRPr="008301D4">
        <w:t xml:space="preserve"> and </w:t>
      </w:r>
      <w:proofErr w:type="spellStart"/>
      <w:r w:rsidRPr="008301D4">
        <w:t>physical</w:t>
      </w:r>
      <w:proofErr w:type="spellEnd"/>
      <w:r w:rsidRPr="008301D4">
        <w:t xml:space="preserve"> </w:t>
      </w:r>
      <w:proofErr w:type="spellStart"/>
      <w:r w:rsidRPr="008301D4">
        <w:t>condition</w:t>
      </w:r>
      <w:proofErr w:type="spellEnd"/>
      <w:r w:rsidRPr="008301D4">
        <w:t xml:space="preserve"> in </w:t>
      </w:r>
      <w:proofErr w:type="spellStart"/>
      <w:r w:rsidRPr="008301D4">
        <w:t>individuals</w:t>
      </w:r>
      <w:proofErr w:type="spellEnd"/>
      <w:r w:rsidRPr="008301D4">
        <w:t xml:space="preserve"> </w:t>
      </w:r>
      <w:proofErr w:type="spellStart"/>
      <w:r w:rsidRPr="008301D4">
        <w:t>from</w:t>
      </w:r>
      <w:proofErr w:type="spellEnd"/>
      <w:r w:rsidRPr="008301D4">
        <w:t xml:space="preserve"> Colombia, Peru and Mexico</w:t>
      </w:r>
      <w:r>
        <w:t xml:space="preserve">. </w:t>
      </w:r>
      <w:r>
        <w:rPr>
          <w:i/>
          <w:iCs/>
        </w:rPr>
        <w:t xml:space="preserve">Science </w:t>
      </w:r>
      <w:proofErr w:type="spellStart"/>
      <w:r>
        <w:rPr>
          <w:i/>
          <w:iCs/>
        </w:rPr>
        <w:t>Direct</w:t>
      </w:r>
      <w:proofErr w:type="spellEnd"/>
      <w:r>
        <w:rPr>
          <w:i/>
          <w:iCs/>
        </w:rPr>
        <w:t xml:space="preserve">. </w:t>
      </w:r>
      <w:hyperlink r:id="rId14" w:history="1">
        <w:r w:rsidRPr="001C70BD">
          <w:rPr>
            <w:rStyle w:val="Hyperlink"/>
          </w:rPr>
          <w:t>https://www.scienc</w:t>
        </w:r>
        <w:r w:rsidRPr="001C70BD">
          <w:rPr>
            <w:rStyle w:val="Hyperlink"/>
          </w:rPr>
          <w:t>e</w:t>
        </w:r>
        <w:r w:rsidRPr="001C70BD">
          <w:rPr>
            <w:rStyle w:val="Hyperlink"/>
          </w:rPr>
          <w:t>direct.com/science/article/pii/S2352340919306985?via%3Dihub</w:t>
        </w:r>
      </w:hyperlink>
    </w:p>
    <w:sectPr w:rsidR="008301D4" w:rsidRPr="008301D4" w:rsidSect="00730960">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19ADF" w14:textId="77777777" w:rsidR="00730960" w:rsidRDefault="00730960" w:rsidP="00B6438A">
      <w:pPr>
        <w:spacing w:line="240" w:lineRule="auto"/>
      </w:pPr>
      <w:r>
        <w:separator/>
      </w:r>
    </w:p>
  </w:endnote>
  <w:endnote w:type="continuationSeparator" w:id="0">
    <w:p w14:paraId="5B9CB153" w14:textId="77777777" w:rsidR="00730960" w:rsidRDefault="00730960" w:rsidP="00B643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2932483"/>
      <w:docPartObj>
        <w:docPartGallery w:val="Page Numbers (Bottom of Page)"/>
        <w:docPartUnique/>
      </w:docPartObj>
    </w:sdtPr>
    <w:sdtContent>
      <w:p w14:paraId="28B25C92" w14:textId="18DBC79C" w:rsidR="00B6438A" w:rsidRDefault="00B6438A">
        <w:pPr>
          <w:pStyle w:val="Fuzeile"/>
          <w:jc w:val="right"/>
        </w:pPr>
        <w:r>
          <w:fldChar w:fldCharType="begin"/>
        </w:r>
        <w:r>
          <w:instrText>PAGE   \* MERGEFORMAT</w:instrText>
        </w:r>
        <w:r>
          <w:fldChar w:fldCharType="separate"/>
        </w:r>
        <w:r>
          <w:t>2</w:t>
        </w:r>
        <w:r>
          <w:fldChar w:fldCharType="end"/>
        </w:r>
      </w:p>
    </w:sdtContent>
  </w:sdt>
  <w:p w14:paraId="6F9B8C66" w14:textId="77777777" w:rsidR="00B6438A" w:rsidRDefault="00B6438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BA0B9" w14:textId="77777777" w:rsidR="00730960" w:rsidRDefault="00730960" w:rsidP="00B6438A">
      <w:pPr>
        <w:spacing w:line="240" w:lineRule="auto"/>
      </w:pPr>
      <w:r>
        <w:separator/>
      </w:r>
    </w:p>
  </w:footnote>
  <w:footnote w:type="continuationSeparator" w:id="0">
    <w:p w14:paraId="74587976" w14:textId="77777777" w:rsidR="00730960" w:rsidRDefault="00730960" w:rsidP="00B6438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1364A"/>
    <w:multiLevelType w:val="hybridMultilevel"/>
    <w:tmpl w:val="21A2AE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60C6089"/>
    <w:multiLevelType w:val="multilevel"/>
    <w:tmpl w:val="3724C2E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868593420">
    <w:abstractNumId w:val="0"/>
  </w:num>
  <w:num w:numId="2" w16cid:durableId="10757081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FB"/>
    <w:rsid w:val="000871E1"/>
    <w:rsid w:val="00114A4A"/>
    <w:rsid w:val="0016145A"/>
    <w:rsid w:val="00170C57"/>
    <w:rsid w:val="001E23B4"/>
    <w:rsid w:val="002644E7"/>
    <w:rsid w:val="0027344D"/>
    <w:rsid w:val="00285990"/>
    <w:rsid w:val="002B7AD3"/>
    <w:rsid w:val="003440FA"/>
    <w:rsid w:val="00362DF5"/>
    <w:rsid w:val="00387713"/>
    <w:rsid w:val="003B2967"/>
    <w:rsid w:val="003D04A0"/>
    <w:rsid w:val="003F3903"/>
    <w:rsid w:val="004A3CE6"/>
    <w:rsid w:val="004B6A78"/>
    <w:rsid w:val="004E406F"/>
    <w:rsid w:val="005B0CA9"/>
    <w:rsid w:val="005B466B"/>
    <w:rsid w:val="006009E8"/>
    <w:rsid w:val="00624351"/>
    <w:rsid w:val="00625CB1"/>
    <w:rsid w:val="00636BBC"/>
    <w:rsid w:val="006A4042"/>
    <w:rsid w:val="00730960"/>
    <w:rsid w:val="008052A0"/>
    <w:rsid w:val="00815362"/>
    <w:rsid w:val="008301D4"/>
    <w:rsid w:val="00886145"/>
    <w:rsid w:val="00894A74"/>
    <w:rsid w:val="008D0FA5"/>
    <w:rsid w:val="008E5157"/>
    <w:rsid w:val="00905C92"/>
    <w:rsid w:val="00963CAF"/>
    <w:rsid w:val="00964CDC"/>
    <w:rsid w:val="00974E41"/>
    <w:rsid w:val="009D5977"/>
    <w:rsid w:val="00A21FD9"/>
    <w:rsid w:val="00B579C9"/>
    <w:rsid w:val="00B6438A"/>
    <w:rsid w:val="00B70658"/>
    <w:rsid w:val="00B93FD4"/>
    <w:rsid w:val="00BA0151"/>
    <w:rsid w:val="00BB2C26"/>
    <w:rsid w:val="00BD30C7"/>
    <w:rsid w:val="00C10C9A"/>
    <w:rsid w:val="00C17A28"/>
    <w:rsid w:val="00C413BA"/>
    <w:rsid w:val="00C851BE"/>
    <w:rsid w:val="00CA3D69"/>
    <w:rsid w:val="00D24E59"/>
    <w:rsid w:val="00D46B8F"/>
    <w:rsid w:val="00D50571"/>
    <w:rsid w:val="00D87AE7"/>
    <w:rsid w:val="00D95FFB"/>
    <w:rsid w:val="00DA19AB"/>
    <w:rsid w:val="00DA3956"/>
    <w:rsid w:val="00DC3DB0"/>
    <w:rsid w:val="00EA5283"/>
    <w:rsid w:val="00EE4C9C"/>
    <w:rsid w:val="00EF59A9"/>
    <w:rsid w:val="00F320CA"/>
    <w:rsid w:val="00F608CE"/>
    <w:rsid w:val="00F645A5"/>
    <w:rsid w:val="00F70B89"/>
    <w:rsid w:val="00FC6AA8"/>
    <w:rsid w:val="00FC7402"/>
    <w:rsid w:val="00FE1289"/>
    <w:rsid w:val="00FE31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5C7870"/>
  <w15:chartTrackingRefBased/>
  <w15:docId w15:val="{1C6A3DEC-5C16-43B4-B976-0CF0B7EEC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Fließtext"/>
    <w:qFormat/>
    <w:rsid w:val="008052A0"/>
    <w:pPr>
      <w:spacing w:after="0" w:line="360" w:lineRule="auto"/>
      <w:jc w:val="both"/>
    </w:pPr>
    <w:rPr>
      <w:rFonts w:ascii="Times New Roman" w:hAnsi="Times New Roman"/>
      <w:kern w:val="0"/>
      <w:sz w:val="24"/>
      <w14:ligatures w14:val="none"/>
    </w:rPr>
  </w:style>
  <w:style w:type="paragraph" w:styleId="berschrift1">
    <w:name w:val="heading 1"/>
    <w:basedOn w:val="Standard"/>
    <w:next w:val="Standard"/>
    <w:link w:val="berschrift1Zchn"/>
    <w:uiPriority w:val="9"/>
    <w:qFormat/>
    <w:rsid w:val="003D04A0"/>
    <w:pPr>
      <w:keepNext/>
      <w:keepLines/>
      <w:spacing w:before="240"/>
      <w:outlineLvl w:val="0"/>
    </w:pPr>
    <w:rPr>
      <w:rFonts w:asciiTheme="majorHAnsi" w:eastAsiaTheme="majorEastAsia" w:hAnsiTheme="majorHAnsi" w:cstheme="majorBidi"/>
      <w:color w:val="000000" w:themeColor="text1"/>
      <w:sz w:val="32"/>
      <w:szCs w:val="32"/>
    </w:rPr>
  </w:style>
  <w:style w:type="paragraph" w:styleId="berschrift2">
    <w:name w:val="heading 2"/>
    <w:basedOn w:val="Standard"/>
    <w:next w:val="Standard"/>
    <w:link w:val="berschrift2Zchn"/>
    <w:uiPriority w:val="9"/>
    <w:unhideWhenUsed/>
    <w:qFormat/>
    <w:rsid w:val="00DC3DB0"/>
    <w:pPr>
      <w:keepNext/>
      <w:keepLines/>
      <w:spacing w:before="40"/>
      <w:outlineLvl w:val="1"/>
    </w:pPr>
    <w:rPr>
      <w:rFonts w:asciiTheme="majorHAnsi" w:eastAsiaTheme="majorEastAsia" w:hAnsiTheme="majorHAnsi" w:cstheme="majorBidi"/>
      <w:color w:val="000000" w:themeColor="text1"/>
      <w:sz w:val="26"/>
      <w:szCs w:val="26"/>
    </w:rPr>
  </w:style>
  <w:style w:type="paragraph" w:styleId="berschrift3">
    <w:name w:val="heading 3"/>
    <w:basedOn w:val="Standard"/>
    <w:next w:val="Standard"/>
    <w:link w:val="berschrift3Zchn"/>
    <w:uiPriority w:val="9"/>
    <w:unhideWhenUsed/>
    <w:qFormat/>
    <w:rsid w:val="008052A0"/>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D95FFB"/>
    <w:pPr>
      <w:spacing w:after="0" w:line="240" w:lineRule="auto"/>
    </w:pPr>
    <w:rPr>
      <w:rFonts w:eastAsiaTheme="minorEastAsia"/>
      <w:kern w:val="0"/>
      <w:lang w:eastAsia="de-DE"/>
      <w14:ligatures w14:val="none"/>
    </w:rPr>
  </w:style>
  <w:style w:type="character" w:customStyle="1" w:styleId="KeinLeerraumZchn">
    <w:name w:val="Kein Leerraum Zchn"/>
    <w:basedOn w:val="Absatz-Standardschriftart"/>
    <w:link w:val="KeinLeerraum"/>
    <w:uiPriority w:val="1"/>
    <w:rsid w:val="00D95FFB"/>
    <w:rPr>
      <w:rFonts w:eastAsiaTheme="minorEastAsia"/>
      <w:kern w:val="0"/>
      <w:lang w:eastAsia="de-DE"/>
      <w14:ligatures w14:val="none"/>
    </w:rPr>
  </w:style>
  <w:style w:type="character" w:customStyle="1" w:styleId="berschrift1Zchn">
    <w:name w:val="Überschrift 1 Zchn"/>
    <w:basedOn w:val="Absatz-Standardschriftart"/>
    <w:link w:val="berschrift1"/>
    <w:uiPriority w:val="9"/>
    <w:rsid w:val="003D04A0"/>
    <w:rPr>
      <w:rFonts w:asciiTheme="majorHAnsi" w:eastAsiaTheme="majorEastAsia" w:hAnsiTheme="majorHAnsi" w:cstheme="majorBidi"/>
      <w:color w:val="000000" w:themeColor="text1"/>
      <w:sz w:val="32"/>
      <w:szCs w:val="32"/>
    </w:rPr>
  </w:style>
  <w:style w:type="paragraph" w:styleId="Inhaltsverzeichnisberschrift">
    <w:name w:val="TOC Heading"/>
    <w:basedOn w:val="berschrift1"/>
    <w:next w:val="Standard"/>
    <w:uiPriority w:val="39"/>
    <w:unhideWhenUsed/>
    <w:qFormat/>
    <w:rsid w:val="00F70B89"/>
    <w:pPr>
      <w:outlineLvl w:val="9"/>
    </w:pPr>
    <w:rPr>
      <w:lang w:eastAsia="de-DE"/>
    </w:rPr>
  </w:style>
  <w:style w:type="paragraph" w:styleId="Listenabsatz">
    <w:name w:val="List Paragraph"/>
    <w:basedOn w:val="Standard"/>
    <w:uiPriority w:val="34"/>
    <w:qFormat/>
    <w:rsid w:val="003D04A0"/>
    <w:pPr>
      <w:ind w:left="720"/>
      <w:contextualSpacing/>
    </w:pPr>
  </w:style>
  <w:style w:type="character" w:customStyle="1" w:styleId="berschrift2Zchn">
    <w:name w:val="Überschrift 2 Zchn"/>
    <w:basedOn w:val="Absatz-Standardschriftart"/>
    <w:link w:val="berschrift2"/>
    <w:uiPriority w:val="9"/>
    <w:rsid w:val="00DC3DB0"/>
    <w:rPr>
      <w:rFonts w:asciiTheme="majorHAnsi" w:eastAsiaTheme="majorEastAsia" w:hAnsiTheme="majorHAnsi" w:cstheme="majorBidi"/>
      <w:color w:val="000000" w:themeColor="text1"/>
      <w:kern w:val="0"/>
      <w:sz w:val="26"/>
      <w:szCs w:val="26"/>
      <w14:ligatures w14:val="none"/>
    </w:rPr>
  </w:style>
  <w:style w:type="character" w:customStyle="1" w:styleId="berschrift3Zchn">
    <w:name w:val="Überschrift 3 Zchn"/>
    <w:basedOn w:val="Absatz-Standardschriftart"/>
    <w:link w:val="berschrift3"/>
    <w:uiPriority w:val="9"/>
    <w:rsid w:val="008052A0"/>
    <w:rPr>
      <w:rFonts w:asciiTheme="majorHAnsi" w:eastAsiaTheme="majorEastAsia" w:hAnsiTheme="majorHAnsi" w:cstheme="majorBidi"/>
      <w:color w:val="1F3763" w:themeColor="accent1" w:themeShade="7F"/>
      <w:kern w:val="0"/>
      <w:sz w:val="24"/>
      <w:szCs w:val="24"/>
      <w14:ligatures w14:val="none"/>
    </w:rPr>
  </w:style>
  <w:style w:type="paragraph" w:styleId="Kopfzeile">
    <w:name w:val="header"/>
    <w:basedOn w:val="Standard"/>
    <w:link w:val="KopfzeileZchn"/>
    <w:uiPriority w:val="99"/>
    <w:unhideWhenUsed/>
    <w:rsid w:val="00B6438A"/>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B6438A"/>
    <w:rPr>
      <w:rFonts w:ascii="Times New Roman" w:hAnsi="Times New Roman"/>
      <w:kern w:val="0"/>
      <w:sz w:val="24"/>
      <w14:ligatures w14:val="none"/>
    </w:rPr>
  </w:style>
  <w:style w:type="paragraph" w:styleId="Fuzeile">
    <w:name w:val="footer"/>
    <w:basedOn w:val="Standard"/>
    <w:link w:val="FuzeileZchn"/>
    <w:uiPriority w:val="99"/>
    <w:unhideWhenUsed/>
    <w:rsid w:val="00B6438A"/>
    <w:pPr>
      <w:tabs>
        <w:tab w:val="center" w:pos="4536"/>
        <w:tab w:val="right" w:pos="9072"/>
      </w:tabs>
      <w:spacing w:line="240" w:lineRule="auto"/>
    </w:pPr>
  </w:style>
  <w:style w:type="character" w:customStyle="1" w:styleId="FuzeileZchn">
    <w:name w:val="Fußzeile Zchn"/>
    <w:basedOn w:val="Absatz-Standardschriftart"/>
    <w:link w:val="Fuzeile"/>
    <w:uiPriority w:val="99"/>
    <w:rsid w:val="00B6438A"/>
    <w:rPr>
      <w:rFonts w:ascii="Times New Roman" w:hAnsi="Times New Roman"/>
      <w:kern w:val="0"/>
      <w:sz w:val="24"/>
      <w14:ligatures w14:val="none"/>
    </w:rPr>
  </w:style>
  <w:style w:type="paragraph" w:styleId="Verzeichnis1">
    <w:name w:val="toc 1"/>
    <w:basedOn w:val="Standard"/>
    <w:next w:val="Standard"/>
    <w:autoRedefine/>
    <w:uiPriority w:val="39"/>
    <w:unhideWhenUsed/>
    <w:rsid w:val="00FC6AA8"/>
    <w:pPr>
      <w:spacing w:after="100"/>
    </w:pPr>
  </w:style>
  <w:style w:type="character" w:styleId="Hyperlink">
    <w:name w:val="Hyperlink"/>
    <w:basedOn w:val="Absatz-Standardschriftart"/>
    <w:uiPriority w:val="99"/>
    <w:unhideWhenUsed/>
    <w:rsid w:val="00FC6AA8"/>
    <w:rPr>
      <w:color w:val="0563C1" w:themeColor="hyperlink"/>
      <w:u w:val="single"/>
    </w:rPr>
  </w:style>
  <w:style w:type="paragraph" w:styleId="Verzeichnis2">
    <w:name w:val="toc 2"/>
    <w:basedOn w:val="Standard"/>
    <w:next w:val="Standard"/>
    <w:autoRedefine/>
    <w:uiPriority w:val="39"/>
    <w:unhideWhenUsed/>
    <w:rsid w:val="005B466B"/>
    <w:pPr>
      <w:spacing w:after="100"/>
      <w:ind w:left="240"/>
    </w:pPr>
  </w:style>
  <w:style w:type="character" w:styleId="Hervorhebung">
    <w:name w:val="Emphasis"/>
    <w:basedOn w:val="Absatz-Standardschriftart"/>
    <w:uiPriority w:val="20"/>
    <w:qFormat/>
    <w:rsid w:val="008301D4"/>
    <w:rPr>
      <w:i/>
      <w:iCs/>
    </w:rPr>
  </w:style>
  <w:style w:type="character" w:styleId="NichtaufgelsteErwhnung">
    <w:name w:val="Unresolved Mention"/>
    <w:basedOn w:val="Absatz-Standardschriftart"/>
    <w:uiPriority w:val="99"/>
    <w:semiHidden/>
    <w:unhideWhenUsed/>
    <w:rsid w:val="008301D4"/>
    <w:rPr>
      <w:color w:val="605E5C"/>
      <w:shd w:val="clear" w:color="auto" w:fill="E1DFDD"/>
    </w:rPr>
  </w:style>
  <w:style w:type="character" w:styleId="BesuchterLink">
    <w:name w:val="FollowedHyperlink"/>
    <w:basedOn w:val="Absatz-Standardschriftart"/>
    <w:uiPriority w:val="99"/>
    <w:semiHidden/>
    <w:unhideWhenUsed/>
    <w:rsid w:val="008301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2754">
      <w:bodyDiv w:val="1"/>
      <w:marLeft w:val="0"/>
      <w:marRight w:val="0"/>
      <w:marTop w:val="0"/>
      <w:marBottom w:val="0"/>
      <w:divBdr>
        <w:top w:val="none" w:sz="0" w:space="0" w:color="auto"/>
        <w:left w:val="none" w:sz="0" w:space="0" w:color="auto"/>
        <w:bottom w:val="none" w:sz="0" w:space="0" w:color="auto"/>
        <w:right w:val="none" w:sz="0" w:space="0" w:color="auto"/>
      </w:divBdr>
      <w:divsChild>
        <w:div w:id="2122605949">
          <w:marLeft w:val="0"/>
          <w:marRight w:val="0"/>
          <w:marTop w:val="0"/>
          <w:marBottom w:val="0"/>
          <w:divBdr>
            <w:top w:val="none" w:sz="0" w:space="0" w:color="auto"/>
            <w:left w:val="none" w:sz="0" w:space="0" w:color="auto"/>
            <w:bottom w:val="none" w:sz="0" w:space="0" w:color="auto"/>
            <w:right w:val="none" w:sz="0" w:space="0" w:color="auto"/>
          </w:divBdr>
          <w:divsChild>
            <w:div w:id="170690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1008">
      <w:bodyDiv w:val="1"/>
      <w:marLeft w:val="0"/>
      <w:marRight w:val="0"/>
      <w:marTop w:val="0"/>
      <w:marBottom w:val="0"/>
      <w:divBdr>
        <w:top w:val="none" w:sz="0" w:space="0" w:color="auto"/>
        <w:left w:val="none" w:sz="0" w:space="0" w:color="auto"/>
        <w:bottom w:val="none" w:sz="0" w:space="0" w:color="auto"/>
        <w:right w:val="none" w:sz="0" w:space="0" w:color="auto"/>
      </w:divBdr>
    </w:div>
    <w:div w:id="494497950">
      <w:bodyDiv w:val="1"/>
      <w:marLeft w:val="0"/>
      <w:marRight w:val="0"/>
      <w:marTop w:val="0"/>
      <w:marBottom w:val="0"/>
      <w:divBdr>
        <w:top w:val="none" w:sz="0" w:space="0" w:color="auto"/>
        <w:left w:val="none" w:sz="0" w:space="0" w:color="auto"/>
        <w:bottom w:val="none" w:sz="0" w:space="0" w:color="auto"/>
        <w:right w:val="none" w:sz="0" w:space="0" w:color="auto"/>
      </w:divBdr>
      <w:divsChild>
        <w:div w:id="1105732961">
          <w:marLeft w:val="0"/>
          <w:marRight w:val="0"/>
          <w:marTop w:val="0"/>
          <w:marBottom w:val="0"/>
          <w:divBdr>
            <w:top w:val="none" w:sz="0" w:space="0" w:color="auto"/>
            <w:left w:val="none" w:sz="0" w:space="0" w:color="auto"/>
            <w:bottom w:val="none" w:sz="0" w:space="0" w:color="auto"/>
            <w:right w:val="none" w:sz="0" w:space="0" w:color="auto"/>
          </w:divBdr>
          <w:divsChild>
            <w:div w:id="89693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ciencedirect.com/science/article/pii/S2352340919306985?via%3Dihub"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ABFA6-8B09-4969-9BAF-E0C8A77C9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1812</Words>
  <Characters>11422</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 Jachnik</dc:creator>
  <cp:keywords/>
  <dc:description/>
  <cp:lastModifiedBy>Magnus Jachnik</cp:lastModifiedBy>
  <cp:revision>28</cp:revision>
  <cp:lastPrinted>2024-01-14T16:21:00Z</cp:lastPrinted>
  <dcterms:created xsi:type="dcterms:W3CDTF">2024-01-08T17:44:00Z</dcterms:created>
  <dcterms:modified xsi:type="dcterms:W3CDTF">2024-01-14T16:28:00Z</dcterms:modified>
</cp:coreProperties>
</file>