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arctic-tracker-sprint-plan---august-2025"/>
    <w:p>
      <w:pPr>
        <w:pStyle w:val="Heading1"/>
      </w:pPr>
      <w:r>
        <w:t xml:space="preserve">Arctic Tracker Sprint Plan - August 2025</w:t>
      </w:r>
    </w:p>
    <w:bookmarkStart w:id="20" w:name="sprint-overview"/>
    <w:p>
      <w:pPr>
        <w:pStyle w:val="Heading2"/>
      </w:pPr>
      <w:r>
        <w:t xml:space="preserve">🎯 Sprint Overview</w:t>
      </w:r>
    </w:p>
    <w:p>
      <w:pPr>
        <w:pStyle w:val="FirstParagraph"/>
      </w:pPr>
      <w:r>
        <w:rPr>
          <w:b/>
          <w:bCs/>
        </w:rPr>
        <w:t xml:space="preserve">Sprint Name</w:t>
      </w:r>
      <w:r>
        <w:t xml:space="preserve">: Backend Data Processing &amp; Frontend Infrastructure Sprint</w:t>
      </w:r>
      <w:r>
        <w:br/>
      </w:r>
      <w:r>
        <w:rPr>
          <w:b/>
          <w:bCs/>
        </w:rPr>
        <w:t xml:space="preserve">Duration</w:t>
      </w:r>
      <w:r>
        <w:t xml:space="preserve">: August 2025 (Full Month)</w:t>
      </w:r>
      <w:r>
        <w:br/>
      </w:r>
      <w:r>
        <w:rPr>
          <w:b/>
          <w:bCs/>
        </w:rPr>
        <w:t xml:space="preserve">Sprint Goal</w:t>
      </w:r>
      <w:r>
        <w:t xml:space="preserve">: Complete all species data processing, establish data quality standards, migrate to professional domain, and implement verification systems</w:t>
      </w:r>
    </w:p>
    <w:bookmarkEnd w:id="20"/>
    <w:bookmarkStart w:id="24" w:name="X3f78615a862cd7a0a81e3f31c88e9282ed69559"/>
    <w:p>
      <w:pPr>
        <w:pStyle w:val="Heading2"/>
      </w:pPr>
      <w:r>
        <w:t xml:space="preserve">🌐 PRIORITY 1: Domain Migration to ArcticTracker.thearctic.is</w:t>
      </w:r>
    </w:p>
    <w:bookmarkStart w:id="21" w:name="objectives"/>
    <w:p>
      <w:pPr>
        <w:pStyle w:val="Heading3"/>
      </w:pPr>
      <w:r>
        <w:t xml:space="preserve">Objectives:</w:t>
      </w:r>
    </w:p>
    <w:p>
      <w:pPr>
        <w:pStyle w:val="Compact"/>
        <w:numPr>
          <w:ilvl w:val="0"/>
          <w:numId w:val="1001"/>
        </w:numPr>
      </w:pPr>
      <w:r>
        <w:t xml:space="preserve">Migrate from GitHub Pages to professional hosting</w:t>
      </w:r>
    </w:p>
    <w:p>
      <w:pPr>
        <w:pStyle w:val="Compact"/>
        <w:numPr>
          <w:ilvl w:val="0"/>
          <w:numId w:val="1001"/>
        </w:numPr>
      </w:pPr>
      <w:r>
        <w:t xml:space="preserve">Set up custom domain with Arctic-specific TLD (.is - Iceland)</w:t>
      </w:r>
    </w:p>
    <w:p>
      <w:pPr>
        <w:pStyle w:val="Compact"/>
        <w:numPr>
          <w:ilvl w:val="0"/>
          <w:numId w:val="1001"/>
        </w:numPr>
      </w:pPr>
      <w:r>
        <w:t xml:space="preserve">Ensure zero downtime during migration</w:t>
      </w:r>
    </w:p>
    <w:p>
      <w:pPr>
        <w:pStyle w:val="Compact"/>
        <w:numPr>
          <w:ilvl w:val="0"/>
          <w:numId w:val="1001"/>
        </w:numPr>
      </w:pPr>
      <w:r>
        <w:t xml:space="preserve">Implement proper redirects and SEO preservation</w:t>
      </w:r>
    </w:p>
    <w:p>
      <w:pPr>
        <w:pStyle w:val="Compact"/>
        <w:numPr>
          <w:ilvl w:val="0"/>
          <w:numId w:val="1001"/>
        </w:numPr>
      </w:pPr>
      <w:r>
        <w:t xml:space="preserve">Establish Arctic regional identity with .is domain</w:t>
      </w:r>
    </w:p>
    <w:bookmarkEnd w:id="21"/>
    <w:bookmarkStart w:id="22" w:name="benefits-of-arctictracker.thearctic.is"/>
    <w:p>
      <w:pPr>
        <w:pStyle w:val="Heading3"/>
      </w:pPr>
      <w:r>
        <w:t xml:space="preserve">Benefits of ArcticTracker.thearctic.is: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Regional Authority</w:t>
      </w:r>
      <w:r>
        <w:t xml:space="preserve">: .is (Iceland) domain reinforces Arctic connection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Professional Branding</w:t>
      </w:r>
      <w:r>
        <w:t xml:space="preserve">: Move from github.io to dedicated domain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Improved SEO</w:t>
      </w:r>
      <w:r>
        <w:t xml:space="preserve">: Custom domain ranks better than subdomain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Better Performance</w:t>
      </w:r>
      <w:r>
        <w:t xml:space="preserve">: Professional hosting vs GitHub Pages limitations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Enhanced Trust</w:t>
      </w:r>
      <w:r>
        <w:t xml:space="preserve">: Official domain for research credibility</w:t>
      </w:r>
    </w:p>
    <w:bookmarkEnd w:id="22"/>
    <w:bookmarkStart w:id="23" w:name="tasks"/>
    <w:p>
      <w:pPr>
        <w:pStyle w:val="Heading3"/>
      </w:pPr>
      <w:r>
        <w:t xml:space="preserve">Tasks: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Domain &amp; Hosting Setup</w:t>
      </w:r>
    </w:p>
    <w:p>
      <w:pPr>
        <w:pStyle w:val="Compact"/>
        <w:numPr>
          <w:ilvl w:val="1"/>
          <w:numId w:val="1004"/>
        </w:numPr>
      </w:pPr>
      <w:r>
        <w:t xml:space="preserve">Register</w:t>
      </w:r>
      <w:r>
        <w:t xml:space="preserve"> </w:t>
      </w:r>
      <w:r>
        <w:rPr>
          <w:rStyle w:val="VerbatimChar"/>
        </w:rPr>
        <w:t xml:space="preserve">ArcticTracker.thearctic.is</w:t>
      </w:r>
      <w:r>
        <w:t xml:space="preserve"> </w:t>
      </w:r>
      <w:r>
        <w:t xml:space="preserve">domain</w:t>
      </w:r>
    </w:p>
    <w:p>
      <w:pPr>
        <w:pStyle w:val="Compact"/>
        <w:numPr>
          <w:ilvl w:val="1"/>
          <w:numId w:val="1005"/>
        </w:numPr>
      </w:pPr>
      <w:r>
        <w:t xml:space="preserve">Set up hosting infrastructure (recommend Vercel/Netlify for React apps)</w:t>
      </w:r>
    </w:p>
    <w:p>
      <w:pPr>
        <w:pStyle w:val="Compact"/>
        <w:numPr>
          <w:ilvl w:val="1"/>
          <w:numId w:val="1006"/>
        </w:numPr>
      </w:pPr>
      <w:r>
        <w:t xml:space="preserve">Configure DNS records</w:t>
      </w:r>
    </w:p>
    <w:p>
      <w:pPr>
        <w:pStyle w:val="Compact"/>
        <w:numPr>
          <w:ilvl w:val="1"/>
          <w:numId w:val="1007"/>
        </w:numPr>
      </w:pPr>
      <w:r>
        <w:t xml:space="preserve">SSL certificate setup (auto-provisioned)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Migration Steps</w:t>
      </w:r>
    </w:p>
    <w:p>
      <w:pPr>
        <w:pStyle w:val="Compact"/>
        <w:numPr>
          <w:ilvl w:val="1"/>
          <w:numId w:val="1009"/>
        </w:numPr>
      </w:pPr>
      <w:r>
        <w:t xml:space="preserve">Deploy application to new hosting</w:t>
      </w:r>
    </w:p>
    <w:p>
      <w:pPr>
        <w:pStyle w:val="Compact"/>
        <w:numPr>
          <w:ilvl w:val="1"/>
          <w:numId w:val="1010"/>
        </w:numPr>
      </w:pPr>
      <w:r>
        <w:t xml:space="preserve">Test thoroughly on new domain</w:t>
      </w:r>
    </w:p>
    <w:p>
      <w:pPr>
        <w:pStyle w:val="Compact"/>
        <w:numPr>
          <w:ilvl w:val="1"/>
          <w:numId w:val="1011"/>
        </w:numPr>
      </w:pPr>
      <w:r>
        <w:t xml:space="preserve">Set up 301 redirects from old GitHub Pages URL</w:t>
      </w:r>
    </w:p>
    <w:p>
      <w:pPr>
        <w:pStyle w:val="Compact"/>
        <w:numPr>
          <w:ilvl w:val="1"/>
          <w:numId w:val="1012"/>
        </w:numPr>
      </w:pPr>
      <w:r>
        <w:t xml:space="preserve">Update all internal links and references</w:t>
      </w:r>
    </w:p>
    <w:p>
      <w:pPr>
        <w:pStyle w:val="Compact"/>
        <w:numPr>
          <w:ilvl w:val="1"/>
          <w:numId w:val="1013"/>
        </w:numPr>
      </w:pPr>
      <w:r>
        <w:t xml:space="preserve">Update sitemap.xml</w:t>
      </w:r>
    </w:p>
    <w:p>
      <w:pPr>
        <w:pStyle w:val="Compact"/>
        <w:numPr>
          <w:ilvl w:val="1"/>
          <w:numId w:val="1014"/>
        </w:numPr>
      </w:pPr>
      <w:r>
        <w:t xml:space="preserve">Submit change of address in Google Search Console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Configuration Updates</w:t>
      </w:r>
    </w:p>
    <w:p>
      <w:pPr>
        <w:pStyle w:val="Compact"/>
        <w:numPr>
          <w:ilvl w:val="1"/>
          <w:numId w:val="1016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vite.config.ts</w:t>
      </w:r>
      <w:r>
        <w:t xml:space="preserve"> </w:t>
      </w:r>
      <w:r>
        <w:t xml:space="preserve">base URL</w:t>
      </w:r>
    </w:p>
    <w:p>
      <w:pPr>
        <w:pStyle w:val="Compact"/>
        <w:numPr>
          <w:ilvl w:val="1"/>
          <w:numId w:val="1017"/>
        </w:numPr>
      </w:pPr>
      <w:r>
        <w:t xml:space="preserve">Update environment variables</w:t>
      </w:r>
    </w:p>
    <w:p>
      <w:pPr>
        <w:pStyle w:val="Compact"/>
        <w:numPr>
          <w:ilvl w:val="1"/>
          <w:numId w:val="1018"/>
        </w:numPr>
      </w:pPr>
      <w:r>
        <w:t xml:space="preserve">Update CORS settings in Supabase</w:t>
      </w:r>
    </w:p>
    <w:p>
      <w:pPr>
        <w:pStyle w:val="Compact"/>
        <w:numPr>
          <w:ilvl w:val="1"/>
          <w:numId w:val="1019"/>
        </w:numPr>
      </w:pPr>
      <w:r>
        <w:t xml:space="preserve">Update OAuth redirect URLs if applicable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Post-Migration</w:t>
      </w:r>
    </w:p>
    <w:p>
      <w:pPr>
        <w:pStyle w:val="Compact"/>
        <w:numPr>
          <w:ilvl w:val="1"/>
          <w:numId w:val="1021"/>
        </w:numPr>
      </w:pPr>
      <w:r>
        <w:t xml:space="preserve">Monitor 404 errors</w:t>
      </w:r>
    </w:p>
    <w:p>
      <w:pPr>
        <w:pStyle w:val="Compact"/>
        <w:numPr>
          <w:ilvl w:val="1"/>
          <w:numId w:val="1022"/>
        </w:numPr>
      </w:pPr>
      <w:r>
        <w:t xml:space="preserve">Check all external integrations</w:t>
      </w:r>
    </w:p>
    <w:p>
      <w:pPr>
        <w:pStyle w:val="Compact"/>
        <w:numPr>
          <w:ilvl w:val="1"/>
          <w:numId w:val="1023"/>
        </w:numPr>
      </w:pPr>
      <w:r>
        <w:t xml:space="preserve">Update documentation with new URL</w:t>
      </w:r>
    </w:p>
    <w:p>
      <w:pPr>
        <w:pStyle w:val="Compact"/>
        <w:numPr>
          <w:ilvl w:val="1"/>
          <w:numId w:val="1024"/>
        </w:numPr>
      </w:pPr>
      <w:r>
        <w:t xml:space="preserve">Notify stakeholders of domain change</w:t>
      </w:r>
    </w:p>
    <w:p>
      <w:pPr>
        <w:pStyle w:val="Compact"/>
        <w:numPr>
          <w:ilvl w:val="1"/>
          <w:numId w:val="1025"/>
        </w:numPr>
      </w:pPr>
      <w:r>
        <w:t xml:space="preserve">Update social media profiles</w:t>
      </w:r>
    </w:p>
    <w:bookmarkEnd w:id="23"/>
    <w:bookmarkEnd w:id="24"/>
    <w:bookmarkStart w:id="35" w:name="sprint-backlog"/>
    <w:p>
      <w:pPr>
        <w:pStyle w:val="Heading2"/>
      </w:pPr>
      <w:r>
        <w:t xml:space="preserve">📋 Sprint Backlog</w:t>
      </w:r>
    </w:p>
    <w:bookmarkStart w:id="27" w:name="cicd-pipeline-branching-strategy"/>
    <w:p>
      <w:pPr>
        <w:pStyle w:val="Heading3"/>
      </w:pPr>
      <w:r>
        <w:t xml:space="preserve">1. CI/CD Pipeline &amp; Branching Strategy 🔧</w:t>
      </w:r>
    </w:p>
    <w:bookmarkStart w:id="25" w:name="objectives-1"/>
    <w:p>
      <w:pPr>
        <w:pStyle w:val="Heading4"/>
      </w:pPr>
      <w:r>
        <w:t xml:space="preserve">Objectives:</w:t>
      </w:r>
    </w:p>
    <w:p>
      <w:pPr>
        <w:pStyle w:val="Compact"/>
        <w:numPr>
          <w:ilvl w:val="0"/>
          <w:numId w:val="1026"/>
        </w:numPr>
      </w:pPr>
      <w:r>
        <w:t xml:space="preserve">Implement industry-standard branching strategy</w:t>
      </w:r>
    </w:p>
    <w:p>
      <w:pPr>
        <w:pStyle w:val="Compact"/>
        <w:numPr>
          <w:ilvl w:val="0"/>
          <w:numId w:val="1026"/>
        </w:numPr>
      </w:pPr>
      <w:r>
        <w:t xml:space="preserve">Set up automated CI/CD workflows</w:t>
      </w:r>
    </w:p>
    <w:p>
      <w:pPr>
        <w:pStyle w:val="Compact"/>
        <w:numPr>
          <w:ilvl w:val="0"/>
          <w:numId w:val="1026"/>
        </w:numPr>
      </w:pPr>
      <w:r>
        <w:t xml:space="preserve">Establish environment separation (dev/test/prod)</w:t>
      </w:r>
    </w:p>
    <w:bookmarkEnd w:id="25"/>
    <w:bookmarkStart w:id="26" w:name="tasks-1"/>
    <w:p>
      <w:pPr>
        <w:pStyle w:val="Heading4"/>
      </w:pPr>
      <w:r>
        <w:t xml:space="preserve">Tasks: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Create Branching Structure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→ Production (protected)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staging</w:t>
      </w:r>
      <w:r>
        <w:t xml:space="preserve"> </w:t>
      </w:r>
      <w:r>
        <w:t xml:space="preserve">→ Pre-production testing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develop</w:t>
      </w:r>
      <w:r>
        <w:t xml:space="preserve"> </w:t>
      </w:r>
      <w:r>
        <w:t xml:space="preserve">→ Integration branch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feature/*</w:t>
      </w:r>
      <w:r>
        <w:t xml:space="preserve"> </w:t>
      </w:r>
      <w:r>
        <w:t xml:space="preserve">→ Feature branches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hotfix/*</w:t>
      </w:r>
      <w:r>
        <w:t xml:space="preserve"> </w:t>
      </w:r>
      <w:r>
        <w:t xml:space="preserve">→ Emergency fixes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GitHub Actions Workflows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.github/workflows/ci.yml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Automated testing on PR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TypeScript compilation checks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ESLint/Prettier validation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Build verification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Environment Configuration</w:t>
      </w:r>
    </w:p>
    <w:p>
      <w:pPr>
        <w:pStyle w:val="Compact"/>
        <w:numPr>
          <w:ilvl w:val="1"/>
          <w:numId w:val="1031"/>
        </w:numPr>
      </w:pPr>
      <w:r>
        <w:t xml:space="preserve">Development: Local development</w:t>
      </w:r>
    </w:p>
    <w:p>
      <w:pPr>
        <w:pStyle w:val="Compact"/>
        <w:numPr>
          <w:ilvl w:val="1"/>
          <w:numId w:val="1031"/>
        </w:numPr>
      </w:pPr>
      <w:r>
        <w:t xml:space="preserve">Staging: staging.ArcticTracker.thearctic.is (subdomain)</w:t>
      </w:r>
    </w:p>
    <w:p>
      <w:pPr>
        <w:pStyle w:val="Compact"/>
        <w:numPr>
          <w:ilvl w:val="1"/>
          <w:numId w:val="1031"/>
        </w:numPr>
      </w:pPr>
      <w:r>
        <w:t xml:space="preserve">Production: ArcticTracker.thearctic.is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Deployment Automation</w:t>
      </w:r>
    </w:p>
    <w:p>
      <w:pPr>
        <w:pStyle w:val="Compact"/>
        <w:numPr>
          <w:ilvl w:val="1"/>
          <w:numId w:val="1033"/>
        </w:numPr>
      </w:pPr>
      <w:r>
        <w:t xml:space="preserve">Auto-deploy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→ staging environment</w:t>
      </w:r>
    </w:p>
    <w:p>
      <w:pPr>
        <w:pStyle w:val="Compact"/>
        <w:numPr>
          <w:ilvl w:val="1"/>
          <w:numId w:val="1033"/>
        </w:numPr>
      </w:pPr>
      <w:r>
        <w:t xml:space="preserve">Manual approval for</w:t>
      </w:r>
      <w:r>
        <w:t xml:space="preserve"> </w:t>
      </w:r>
      <w:r>
        <w:rPr>
          <w:rStyle w:val="VerbatimChar"/>
        </w:rPr>
        <w:t xml:space="preserve">staging</w:t>
      </w:r>
      <w:r>
        <w:t xml:space="preserve"> </w:t>
      </w:r>
      <w:r>
        <w:t xml:space="preserve">→ production</w:t>
      </w:r>
    </w:p>
    <w:p>
      <w:pPr>
        <w:pStyle w:val="Compact"/>
        <w:numPr>
          <w:ilvl w:val="1"/>
          <w:numId w:val="1033"/>
        </w:numPr>
      </w:pPr>
      <w:r>
        <w:t xml:space="preserve">Rollback procedures</w:t>
      </w:r>
    </w:p>
    <w:p>
      <w:pPr>
        <w:numPr>
          <w:ilvl w:val="0"/>
          <w:numId w:val="1034"/>
        </w:numPr>
      </w:pPr>
      <w:r>
        <w:rPr>
          <w:b/>
          <w:bCs/>
        </w:rPr>
        <w:t xml:space="preserve">Branch Protection Rules</w:t>
      </w:r>
    </w:p>
    <w:p>
      <w:pPr>
        <w:pStyle w:val="Compact"/>
        <w:numPr>
          <w:ilvl w:val="1"/>
          <w:numId w:val="1035"/>
        </w:numPr>
      </w:pPr>
      <w:r>
        <w:t xml:space="preserve">Require PR reviews for main/staging</w:t>
      </w:r>
    </w:p>
    <w:p>
      <w:pPr>
        <w:pStyle w:val="Compact"/>
        <w:numPr>
          <w:ilvl w:val="1"/>
          <w:numId w:val="1035"/>
        </w:numPr>
      </w:pPr>
      <w:r>
        <w:t xml:space="preserve">Require status checks to pass</w:t>
      </w:r>
    </w:p>
    <w:p>
      <w:pPr>
        <w:pStyle w:val="Compact"/>
        <w:numPr>
          <w:ilvl w:val="1"/>
          <w:numId w:val="1035"/>
        </w:numPr>
      </w:pPr>
      <w:r>
        <w:t xml:space="preserve">Dismiss stale reviews</w:t>
      </w:r>
    </w:p>
    <w:p>
      <w:pPr>
        <w:pStyle w:val="Compact"/>
        <w:numPr>
          <w:ilvl w:val="1"/>
          <w:numId w:val="1035"/>
        </w:numPr>
      </w:pPr>
      <w:r>
        <w:t xml:space="preserve">Include administrators</w:t>
      </w:r>
    </w:p>
    <w:bookmarkEnd w:id="26"/>
    <w:bookmarkEnd w:id="27"/>
    <w:bookmarkStart w:id="30" w:name="landing-page-enhancement"/>
    <w:p>
      <w:pPr>
        <w:pStyle w:val="Heading3"/>
      </w:pPr>
      <w:r>
        <w:t xml:space="preserve">2. Landing Page Enhancement 🏠</w:t>
      </w:r>
    </w:p>
    <w:bookmarkStart w:id="28" w:name="current-issues"/>
    <w:p>
      <w:pPr>
        <w:pStyle w:val="Heading4"/>
      </w:pPr>
      <w:r>
        <w:t xml:space="preserve">Current Issues:</w:t>
      </w:r>
    </w:p>
    <w:p>
      <w:pPr>
        <w:pStyle w:val="Compact"/>
        <w:numPr>
          <w:ilvl w:val="0"/>
          <w:numId w:val="1036"/>
        </w:numPr>
      </w:pPr>
      <w:r>
        <w:t xml:space="preserve">Placeholder</w:t>
      </w:r>
      <w:r>
        <w:t xml:space="preserve"> </w:t>
      </w:r>
      <w:r>
        <w:t xml:space="preserve">“Integration and Tools”</w:t>
      </w:r>
      <w:r>
        <w:t xml:space="preserve"> </w:t>
      </w:r>
      <w:r>
        <w:t xml:space="preserve">section</w:t>
      </w:r>
    </w:p>
    <w:p>
      <w:pPr>
        <w:pStyle w:val="Compact"/>
        <w:numPr>
          <w:ilvl w:val="0"/>
          <w:numId w:val="1036"/>
        </w:numPr>
      </w:pPr>
      <w:r>
        <w:t xml:space="preserve">Static featured species selection</w:t>
      </w:r>
    </w:p>
    <w:p>
      <w:pPr>
        <w:pStyle w:val="Compact"/>
        <w:numPr>
          <w:ilvl w:val="0"/>
          <w:numId w:val="1036"/>
        </w:numPr>
      </w:pPr>
      <w:r>
        <w:t xml:space="preserve">Generic content that doesn’t showcase real capabilities</w:t>
      </w:r>
    </w:p>
    <w:bookmarkEnd w:id="28"/>
    <w:bookmarkStart w:id="29" w:name="tasks-2"/>
    <w:p>
      <w:pPr>
        <w:pStyle w:val="Heading4"/>
      </w:pPr>
      <w:r>
        <w:t xml:space="preserve">Tasks: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Remove Placeholder Content</w:t>
      </w:r>
    </w:p>
    <w:p>
      <w:pPr>
        <w:pStyle w:val="Compact"/>
        <w:numPr>
          <w:ilvl w:val="1"/>
          <w:numId w:val="1038"/>
        </w:numPr>
      </w:pPr>
      <w:r>
        <w:t xml:space="preserve">Delete</w:t>
      </w:r>
      <w:r>
        <w:t xml:space="preserve"> </w:t>
      </w:r>
      <w:r>
        <w:t xml:space="preserve">“Integration and Tools”</w:t>
      </w:r>
      <w:r>
        <w:t xml:space="preserve"> </w:t>
      </w:r>
      <w:r>
        <w:t xml:space="preserve">section</w:t>
      </w:r>
    </w:p>
    <w:p>
      <w:pPr>
        <w:pStyle w:val="Compact"/>
        <w:numPr>
          <w:ilvl w:val="1"/>
          <w:numId w:val="1038"/>
        </w:numPr>
      </w:pPr>
      <w:r>
        <w:t xml:space="preserve">Remove mock integration cards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Add Real Value Sections</w:t>
      </w:r>
    </w:p>
    <w:p>
      <w:pPr>
        <w:numPr>
          <w:ilvl w:val="1"/>
          <w:numId w:val="1040"/>
        </w:numPr>
      </w:pPr>
      <w:r>
        <w:rPr>
          <w:b/>
          <w:bCs/>
        </w:rPr>
        <w:t xml:space="preserve">Live Statistics Dashboard</w:t>
      </w:r>
    </w:p>
    <w:p>
      <w:pPr>
        <w:pStyle w:val="SourceCode"/>
        <w:numPr>
          <w:ilvl w:val="1"/>
          <w:numId w:val="1000"/>
        </w:numPr>
      </w:pPr>
      <w:r>
        <w:rPr>
          <w:rStyle w:val="OperatorTok"/>
        </w:rPr>
        <w:t xml:space="preserve">-</w:t>
      </w:r>
      <w:r>
        <w:rPr>
          <w:rStyle w:val="NormalTok"/>
        </w:rPr>
        <w:t xml:space="preserve"> Total species monitored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Species by conservation status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Recent CITES trade alerts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 last updated timestamp</w:t>
      </w:r>
    </w:p>
    <w:p>
      <w:pPr>
        <w:numPr>
          <w:ilvl w:val="1"/>
          <w:numId w:val="1041"/>
        </w:numPr>
      </w:pPr>
      <w:r>
        <w:rPr>
          <w:b/>
          <w:bCs/>
        </w:rPr>
        <w:t xml:space="preserve">Research Highlights</w:t>
      </w:r>
    </w:p>
    <w:p>
      <w:pPr>
        <w:pStyle w:val="Compact"/>
        <w:numPr>
          <w:ilvl w:val="2"/>
          <w:numId w:val="1042"/>
        </w:numPr>
      </w:pPr>
      <w:r>
        <w:t xml:space="preserve">Featured research findings</w:t>
      </w:r>
    </w:p>
    <w:p>
      <w:pPr>
        <w:pStyle w:val="Compact"/>
        <w:numPr>
          <w:ilvl w:val="2"/>
          <w:numId w:val="1042"/>
        </w:numPr>
      </w:pPr>
      <w:r>
        <w:t xml:space="preserve">Key conservation insights</w:t>
      </w:r>
    </w:p>
    <w:p>
      <w:pPr>
        <w:pStyle w:val="Compact"/>
        <w:numPr>
          <w:ilvl w:val="2"/>
          <w:numId w:val="1042"/>
        </w:numPr>
      </w:pPr>
      <w:r>
        <w:t xml:space="preserve">Link to publications</w:t>
      </w:r>
    </w:p>
    <w:p>
      <w:pPr>
        <w:numPr>
          <w:ilvl w:val="1"/>
          <w:numId w:val="1043"/>
        </w:numPr>
      </w:pPr>
      <w:r>
        <w:rPr>
          <w:b/>
          <w:bCs/>
        </w:rPr>
        <w:t xml:space="preserve">Data Sources &amp; Partners</w:t>
      </w:r>
    </w:p>
    <w:p>
      <w:pPr>
        <w:pStyle w:val="Compact"/>
        <w:numPr>
          <w:ilvl w:val="2"/>
          <w:numId w:val="1044"/>
        </w:numPr>
      </w:pPr>
      <w:r>
        <w:t xml:space="preserve">CITES Trade Database</w:t>
      </w:r>
    </w:p>
    <w:p>
      <w:pPr>
        <w:pStyle w:val="Compact"/>
        <w:numPr>
          <w:ilvl w:val="2"/>
          <w:numId w:val="1044"/>
        </w:numPr>
      </w:pPr>
      <w:r>
        <w:t xml:space="preserve">IUCN Red List</w:t>
      </w:r>
    </w:p>
    <w:p>
      <w:pPr>
        <w:pStyle w:val="Compact"/>
        <w:numPr>
          <w:ilvl w:val="2"/>
          <w:numId w:val="1044"/>
        </w:numPr>
      </w:pPr>
      <w:r>
        <w:t xml:space="preserve">NAMMCO</w:t>
      </w:r>
    </w:p>
    <w:p>
      <w:pPr>
        <w:pStyle w:val="Compact"/>
        <w:numPr>
          <w:ilvl w:val="2"/>
          <w:numId w:val="1044"/>
        </w:numPr>
      </w:pPr>
      <w:r>
        <w:t xml:space="preserve">Arctic Council affiliations</w:t>
      </w:r>
    </w:p>
    <w:p>
      <w:pPr>
        <w:numPr>
          <w:ilvl w:val="1"/>
          <w:numId w:val="1045"/>
        </w:numPr>
      </w:pPr>
      <w:r>
        <w:rPr>
          <w:b/>
          <w:bCs/>
        </w:rPr>
        <w:t xml:space="preserve">Recent Updates Feed</w:t>
      </w:r>
    </w:p>
    <w:p>
      <w:pPr>
        <w:pStyle w:val="Compact"/>
        <w:numPr>
          <w:ilvl w:val="2"/>
          <w:numId w:val="1046"/>
        </w:numPr>
      </w:pPr>
      <w:r>
        <w:t xml:space="preserve">Latest species assessments</w:t>
      </w:r>
    </w:p>
    <w:p>
      <w:pPr>
        <w:pStyle w:val="Compact"/>
        <w:numPr>
          <w:ilvl w:val="2"/>
          <w:numId w:val="1046"/>
        </w:numPr>
      </w:pPr>
      <w:r>
        <w:t xml:space="preserve">New data additions</w:t>
      </w:r>
    </w:p>
    <w:p>
      <w:pPr>
        <w:pStyle w:val="Compact"/>
        <w:numPr>
          <w:ilvl w:val="2"/>
          <w:numId w:val="1046"/>
        </w:numPr>
      </w:pPr>
      <w:r>
        <w:t xml:space="preserve">System updates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Dynamic Featured Species</w:t>
      </w:r>
    </w:p>
    <w:p>
      <w:pPr>
        <w:pStyle w:val="Compact"/>
        <w:numPr>
          <w:ilvl w:val="1"/>
          <w:numId w:val="1048"/>
        </w:numPr>
      </w:pPr>
      <w:r>
        <w:t xml:space="preserve">Implement weighted selection based on:</w:t>
      </w:r>
    </w:p>
    <w:p>
      <w:pPr>
        <w:pStyle w:val="Compact"/>
        <w:numPr>
          <w:ilvl w:val="2"/>
          <w:numId w:val="1049"/>
        </w:numPr>
      </w:pPr>
      <w:r>
        <w:t xml:space="preserve">Conservation priority (CR/EN species)</w:t>
      </w:r>
    </w:p>
    <w:p>
      <w:pPr>
        <w:pStyle w:val="Compact"/>
        <w:numPr>
          <w:ilvl w:val="2"/>
          <w:numId w:val="1049"/>
        </w:numPr>
      </w:pPr>
      <w:r>
        <w:t xml:space="preserve">Recent data updates</w:t>
      </w:r>
    </w:p>
    <w:p>
      <w:pPr>
        <w:pStyle w:val="Compact"/>
        <w:numPr>
          <w:ilvl w:val="2"/>
          <w:numId w:val="1049"/>
        </w:numPr>
      </w:pPr>
      <w:r>
        <w:t xml:space="preserve">Seasonal relevance</w:t>
      </w:r>
    </w:p>
    <w:p>
      <w:pPr>
        <w:pStyle w:val="Compact"/>
        <w:numPr>
          <w:ilvl w:val="2"/>
          <w:numId w:val="1049"/>
        </w:numPr>
      </w:pPr>
      <w:r>
        <w:t xml:space="preserve">Research focus</w:t>
      </w:r>
    </w:p>
    <w:bookmarkEnd w:id="29"/>
    <w:bookmarkEnd w:id="30"/>
    <w:bookmarkStart w:id="34" w:name="human-review-verification-system"/>
    <w:p>
      <w:pPr>
        <w:pStyle w:val="Heading3"/>
      </w:pPr>
      <w:r>
        <w:t xml:space="preserve">3. Human Review Verification System ✅</w:t>
      </w:r>
    </w:p>
    <w:bookmarkStart w:id="31" w:name="objectives-2"/>
    <w:p>
      <w:pPr>
        <w:pStyle w:val="Heading4"/>
      </w:pPr>
      <w:r>
        <w:t xml:space="preserve">Objectives:</w:t>
      </w:r>
    </w:p>
    <w:p>
      <w:pPr>
        <w:pStyle w:val="Compact"/>
        <w:numPr>
          <w:ilvl w:val="0"/>
          <w:numId w:val="1050"/>
        </w:numPr>
      </w:pPr>
      <w:r>
        <w:t xml:space="preserve">Clear indication of data verification status</w:t>
      </w:r>
    </w:p>
    <w:p>
      <w:pPr>
        <w:pStyle w:val="Compact"/>
        <w:numPr>
          <w:ilvl w:val="0"/>
          <w:numId w:val="1050"/>
        </w:numPr>
      </w:pPr>
      <w:r>
        <w:t xml:space="preserve">Transparency in data quality</w:t>
      </w:r>
    </w:p>
    <w:p>
      <w:pPr>
        <w:pStyle w:val="Compact"/>
        <w:numPr>
          <w:ilvl w:val="0"/>
          <w:numId w:val="1050"/>
        </w:numPr>
      </w:pPr>
      <w:r>
        <w:t xml:space="preserve">Build trust with researchers</w:t>
      </w:r>
    </w:p>
    <w:bookmarkEnd w:id="31"/>
    <w:bookmarkStart w:id="32" w:name="database-schema-updates"/>
    <w:p>
      <w:pPr>
        <w:pStyle w:val="Heading4"/>
      </w:pPr>
      <w:r>
        <w:t xml:space="preserve">Database Schema Updates:</w:t>
      </w:r>
    </w:p>
    <w:p>
      <w:pPr>
        <w:pStyle w:val="SourceCode"/>
      </w:pPr>
      <w:r>
        <w:rPr>
          <w:rStyle w:val="CommentTok"/>
        </w:rPr>
        <w:t xml:space="preserve">-- Add to species table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review_status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reviewed_by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reviewed_at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review_notes TEXT;</w:t>
      </w:r>
      <w:r>
        <w:br/>
      </w:r>
      <w:r>
        <w:br/>
      </w:r>
      <w:r>
        <w:rPr>
          <w:rStyle w:val="CommentTok"/>
        </w:rPr>
        <w:t xml:space="preserve">-- Create review history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species_review_history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species_id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species(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reviewer_id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profiles(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action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'approved', 'rejected', 'flagged'</w:t>
      </w:r>
      <w:r>
        <w:br/>
      </w:r>
      <w:r>
        <w:rPr>
          <w:rStyle w:val="NormalTok"/>
        </w:rPr>
        <w:t xml:space="preserve">  notes TEXT,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bookmarkEnd w:id="32"/>
    <w:bookmarkStart w:id="33" w:name="ui-implementation"/>
    <w:p>
      <w:pPr>
        <w:pStyle w:val="Heading4"/>
      </w:pPr>
      <w:r>
        <w:t xml:space="preserve">UI Implementation: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Species Cards</w:t>
      </w:r>
    </w:p>
    <w:p>
      <w:pPr>
        <w:pStyle w:val="Compact"/>
        <w:numPr>
          <w:ilvl w:val="1"/>
          <w:numId w:val="1052"/>
        </w:numPr>
      </w:pPr>
      <w:r>
        <w:t xml:space="preserve">Add verification badge (✓ Verified / ⚠️ Pending / ❌ Needs Review)</w:t>
      </w:r>
    </w:p>
    <w:p>
      <w:pPr>
        <w:pStyle w:val="Compact"/>
        <w:numPr>
          <w:ilvl w:val="1"/>
          <w:numId w:val="1052"/>
        </w:numPr>
      </w:pPr>
      <w:r>
        <w:t xml:space="preserve">Show</w:t>
      </w:r>
      <w:r>
        <w:t xml:space="preserve"> </w:t>
      </w:r>
      <w:r>
        <w:t xml:space="preserve">“Last reviewed by [Expert Name] on [Date]”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Species Detail Pages</w:t>
      </w:r>
    </w:p>
    <w:p>
      <w:pPr>
        <w:pStyle w:val="Compact"/>
        <w:numPr>
          <w:ilvl w:val="1"/>
          <w:numId w:val="1054"/>
        </w:numPr>
      </w:pPr>
      <w:r>
        <w:t xml:space="preserve">Prominent verification status banner</w:t>
      </w:r>
    </w:p>
    <w:p>
      <w:pPr>
        <w:pStyle w:val="Compact"/>
        <w:numPr>
          <w:ilvl w:val="1"/>
          <w:numId w:val="1054"/>
        </w:numPr>
      </w:pPr>
      <w:r>
        <w:t xml:space="preserve">Review history timeline</w:t>
      </w:r>
    </w:p>
    <w:p>
      <w:pPr>
        <w:pStyle w:val="Compact"/>
        <w:numPr>
          <w:ilvl w:val="1"/>
          <w:numId w:val="1054"/>
        </w:numPr>
      </w:pPr>
      <w:r>
        <w:t xml:space="preserve">Data quality indicators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Gallery Filters</w:t>
      </w:r>
    </w:p>
    <w:p>
      <w:pPr>
        <w:pStyle w:val="Compact"/>
        <w:numPr>
          <w:ilvl w:val="1"/>
          <w:numId w:val="1056"/>
        </w:numPr>
      </w:pPr>
      <w:r>
        <w:t xml:space="preserve">Add</w:t>
      </w:r>
      <w:r>
        <w:t xml:space="preserve"> </w:t>
      </w:r>
      <w:r>
        <w:t xml:space="preserve">“Verification Status”</w:t>
      </w:r>
      <w:r>
        <w:t xml:space="preserve"> </w:t>
      </w:r>
      <w:r>
        <w:t xml:space="preserve">filter</w:t>
      </w:r>
    </w:p>
    <w:p>
      <w:pPr>
        <w:pStyle w:val="Compact"/>
        <w:numPr>
          <w:ilvl w:val="1"/>
          <w:numId w:val="1056"/>
        </w:numPr>
      </w:pPr>
      <w:r>
        <w:t xml:space="preserve">Option to show only verified species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Admin Panel</w:t>
      </w:r>
    </w:p>
    <w:p>
      <w:pPr>
        <w:pStyle w:val="Compact"/>
        <w:numPr>
          <w:ilvl w:val="1"/>
          <w:numId w:val="1058"/>
        </w:numPr>
      </w:pPr>
      <w:r>
        <w:t xml:space="preserve">Review queue for pending species</w:t>
      </w:r>
    </w:p>
    <w:p>
      <w:pPr>
        <w:pStyle w:val="Compact"/>
        <w:numPr>
          <w:ilvl w:val="1"/>
          <w:numId w:val="1058"/>
        </w:numPr>
      </w:pPr>
      <w:r>
        <w:t xml:space="preserve">Batch approval interface</w:t>
      </w:r>
    </w:p>
    <w:p>
      <w:pPr>
        <w:pStyle w:val="Compact"/>
        <w:numPr>
          <w:ilvl w:val="1"/>
          <w:numId w:val="1058"/>
        </w:numPr>
      </w:pPr>
      <w:r>
        <w:t xml:space="preserve">Review statistics dashboard</w:t>
      </w:r>
    </w:p>
    <w:bookmarkEnd w:id="33"/>
    <w:bookmarkEnd w:id="34"/>
    <w:bookmarkEnd w:id="35"/>
    <w:bookmarkStart w:id="43" w:name="additional-suggestions"/>
    <w:p>
      <w:pPr>
        <w:pStyle w:val="Heading2"/>
      </w:pPr>
      <w:r>
        <w:t xml:space="preserve">💡 Additional Suggestions</w:t>
      </w:r>
    </w:p>
    <w:bookmarkStart w:id="36" w:name="data-quality-dashboard"/>
    <w:p>
      <w:pPr>
        <w:pStyle w:val="Heading3"/>
      </w:pPr>
      <w:r>
        <w:t xml:space="preserve">4. Data Quality Dashboard 📊</w:t>
      </w:r>
    </w:p>
    <w:p>
      <w:pPr>
        <w:pStyle w:val="Compact"/>
        <w:numPr>
          <w:ilvl w:val="0"/>
          <w:numId w:val="1059"/>
        </w:numPr>
      </w:pPr>
      <w:r>
        <w:t xml:space="preserve">Create dedicated page showing:</w:t>
      </w:r>
    </w:p>
    <w:p>
      <w:pPr>
        <w:pStyle w:val="Compact"/>
        <w:numPr>
          <w:ilvl w:val="1"/>
          <w:numId w:val="1060"/>
        </w:numPr>
      </w:pPr>
      <w:r>
        <w:t xml:space="preserve">Data completeness metrics per species</w:t>
      </w:r>
    </w:p>
    <w:p>
      <w:pPr>
        <w:pStyle w:val="Compact"/>
        <w:numPr>
          <w:ilvl w:val="1"/>
          <w:numId w:val="1060"/>
        </w:numPr>
      </w:pPr>
      <w:r>
        <w:t xml:space="preserve">Missing data fields analysis</w:t>
      </w:r>
    </w:p>
    <w:p>
      <w:pPr>
        <w:pStyle w:val="Compact"/>
        <w:numPr>
          <w:ilvl w:val="1"/>
          <w:numId w:val="1060"/>
        </w:numPr>
      </w:pPr>
      <w:r>
        <w:t xml:space="preserve">Source attribution statistics</w:t>
      </w:r>
    </w:p>
    <w:p>
      <w:pPr>
        <w:pStyle w:val="Compact"/>
        <w:numPr>
          <w:ilvl w:val="1"/>
          <w:numId w:val="1060"/>
        </w:numPr>
      </w:pPr>
      <w:r>
        <w:t xml:space="preserve">Update frequency tracking</w:t>
      </w:r>
    </w:p>
    <w:bookmarkEnd w:id="36"/>
    <w:bookmarkStart w:id="37" w:name="api-development"/>
    <w:p>
      <w:pPr>
        <w:pStyle w:val="Heading3"/>
      </w:pPr>
      <w:r>
        <w:t xml:space="preserve">5. API Development 🔌</w:t>
      </w:r>
    </w:p>
    <w:p>
      <w:pPr>
        <w:pStyle w:val="Compact"/>
        <w:numPr>
          <w:ilvl w:val="0"/>
          <w:numId w:val="1061"/>
        </w:numPr>
      </w:pPr>
      <w:r>
        <w:t xml:space="preserve">Public REST API for researchers</w:t>
      </w:r>
    </w:p>
    <w:p>
      <w:pPr>
        <w:pStyle w:val="Compact"/>
        <w:numPr>
          <w:ilvl w:val="1"/>
          <w:numId w:val="1062"/>
        </w:numPr>
      </w:pPr>
      <w:r>
        <w:t xml:space="preserve">Rate-limited endpoints</w:t>
      </w:r>
    </w:p>
    <w:p>
      <w:pPr>
        <w:pStyle w:val="Compact"/>
        <w:numPr>
          <w:ilvl w:val="1"/>
          <w:numId w:val="1062"/>
        </w:numPr>
      </w:pPr>
      <w:r>
        <w:t xml:space="preserve">API key management</w:t>
      </w:r>
    </w:p>
    <w:p>
      <w:pPr>
        <w:pStyle w:val="Compact"/>
        <w:numPr>
          <w:ilvl w:val="1"/>
          <w:numId w:val="1062"/>
        </w:numPr>
      </w:pPr>
      <w:r>
        <w:t xml:space="preserve">Documentation with examples</w:t>
      </w:r>
    </w:p>
    <w:p>
      <w:pPr>
        <w:pStyle w:val="Compact"/>
        <w:numPr>
          <w:ilvl w:val="1"/>
          <w:numId w:val="1062"/>
        </w:numPr>
      </w:pPr>
      <w:r>
        <w:t xml:space="preserve">Usage analytics</w:t>
      </w:r>
    </w:p>
    <w:bookmarkEnd w:id="37"/>
    <w:bookmarkStart w:id="38" w:name="progressive-web-app-pwa"/>
    <w:p>
      <w:pPr>
        <w:pStyle w:val="Heading3"/>
      </w:pPr>
      <w:r>
        <w:t xml:space="preserve">6. Progressive Web App (PWA) 📱</w:t>
      </w:r>
    </w:p>
    <w:p>
      <w:pPr>
        <w:pStyle w:val="Compact"/>
        <w:numPr>
          <w:ilvl w:val="0"/>
          <w:numId w:val="1063"/>
        </w:numPr>
      </w:pPr>
      <w:r>
        <w:t xml:space="preserve">Implement PWA features:</w:t>
      </w:r>
    </w:p>
    <w:p>
      <w:pPr>
        <w:pStyle w:val="Compact"/>
        <w:numPr>
          <w:ilvl w:val="1"/>
          <w:numId w:val="1064"/>
        </w:numPr>
      </w:pPr>
      <w:r>
        <w:t xml:space="preserve">Offline species browsing</w:t>
      </w:r>
    </w:p>
    <w:p>
      <w:pPr>
        <w:pStyle w:val="Compact"/>
        <w:numPr>
          <w:ilvl w:val="1"/>
          <w:numId w:val="1064"/>
        </w:numPr>
      </w:pPr>
      <w:r>
        <w:t xml:space="preserve">Install prompts</w:t>
      </w:r>
    </w:p>
    <w:p>
      <w:pPr>
        <w:pStyle w:val="Compact"/>
        <w:numPr>
          <w:ilvl w:val="1"/>
          <w:numId w:val="1064"/>
        </w:numPr>
      </w:pPr>
      <w:r>
        <w:t xml:space="preserve">Push notifications for data updates</w:t>
      </w:r>
    </w:p>
    <w:p>
      <w:pPr>
        <w:pStyle w:val="Compact"/>
        <w:numPr>
          <w:ilvl w:val="1"/>
          <w:numId w:val="1064"/>
        </w:numPr>
      </w:pPr>
      <w:r>
        <w:t xml:space="preserve">Responsive images with srcset</w:t>
      </w:r>
    </w:p>
    <w:bookmarkEnd w:id="38"/>
    <w:bookmarkStart w:id="39" w:name="export-functionality"/>
    <w:p>
      <w:pPr>
        <w:pStyle w:val="Heading3"/>
      </w:pPr>
      <w:r>
        <w:t xml:space="preserve">7. Export Functionality 📥</w:t>
      </w:r>
    </w:p>
    <w:p>
      <w:pPr>
        <w:pStyle w:val="Compact"/>
        <w:numPr>
          <w:ilvl w:val="0"/>
          <w:numId w:val="1065"/>
        </w:numPr>
      </w:pPr>
      <w:r>
        <w:t xml:space="preserve">Multiple export formats:</w:t>
      </w:r>
    </w:p>
    <w:p>
      <w:pPr>
        <w:pStyle w:val="Compact"/>
        <w:numPr>
          <w:ilvl w:val="1"/>
          <w:numId w:val="1066"/>
        </w:numPr>
      </w:pPr>
      <w:r>
        <w:t xml:space="preserve">CSV for data analysis</w:t>
      </w:r>
    </w:p>
    <w:p>
      <w:pPr>
        <w:pStyle w:val="Compact"/>
        <w:numPr>
          <w:ilvl w:val="1"/>
          <w:numId w:val="1066"/>
        </w:numPr>
      </w:pPr>
      <w:r>
        <w:t xml:space="preserve">PDF species reports</w:t>
      </w:r>
    </w:p>
    <w:p>
      <w:pPr>
        <w:pStyle w:val="Compact"/>
        <w:numPr>
          <w:ilvl w:val="1"/>
          <w:numId w:val="1066"/>
        </w:numPr>
      </w:pPr>
      <w:r>
        <w:t xml:space="preserve">Citation-ready formats</w:t>
      </w:r>
    </w:p>
    <w:p>
      <w:pPr>
        <w:pStyle w:val="Compact"/>
        <w:numPr>
          <w:ilvl w:val="1"/>
          <w:numId w:val="1066"/>
        </w:numPr>
      </w:pPr>
      <w:r>
        <w:t xml:space="preserve">Bulk data downloads</w:t>
      </w:r>
    </w:p>
    <w:bookmarkEnd w:id="39"/>
    <w:bookmarkStart w:id="40" w:name="community-features"/>
    <w:p>
      <w:pPr>
        <w:pStyle w:val="Heading3"/>
      </w:pPr>
      <w:r>
        <w:t xml:space="preserve">8. Community Features 👥</w:t>
      </w:r>
    </w:p>
    <w:p>
      <w:pPr>
        <w:pStyle w:val="Compact"/>
        <w:numPr>
          <w:ilvl w:val="0"/>
          <w:numId w:val="1067"/>
        </w:numPr>
      </w:pPr>
      <w:r>
        <w:t xml:space="preserve">Researcher profiles</w:t>
      </w:r>
    </w:p>
    <w:p>
      <w:pPr>
        <w:pStyle w:val="Compact"/>
        <w:numPr>
          <w:ilvl w:val="0"/>
          <w:numId w:val="1068"/>
        </w:numPr>
      </w:pPr>
      <w:r>
        <w:t xml:space="preserve">Data contribution system</w:t>
      </w:r>
    </w:p>
    <w:p>
      <w:pPr>
        <w:pStyle w:val="Compact"/>
        <w:numPr>
          <w:ilvl w:val="0"/>
          <w:numId w:val="1069"/>
        </w:numPr>
      </w:pPr>
      <w:r>
        <w:t xml:space="preserve">Species observation reports</w:t>
      </w:r>
    </w:p>
    <w:p>
      <w:pPr>
        <w:pStyle w:val="Compact"/>
        <w:numPr>
          <w:ilvl w:val="0"/>
          <w:numId w:val="1070"/>
        </w:numPr>
      </w:pPr>
      <w:r>
        <w:t xml:space="preserve">Discussion threads per species</w:t>
      </w:r>
    </w:p>
    <w:bookmarkEnd w:id="40"/>
    <w:bookmarkStart w:id="41" w:name="advanced-search"/>
    <w:p>
      <w:pPr>
        <w:pStyle w:val="Heading3"/>
      </w:pPr>
      <w:r>
        <w:t xml:space="preserve">9. Advanced Search 🔍</w:t>
      </w:r>
    </w:p>
    <w:p>
      <w:pPr>
        <w:pStyle w:val="Compact"/>
        <w:numPr>
          <w:ilvl w:val="0"/>
          <w:numId w:val="1071"/>
        </w:numPr>
      </w:pPr>
      <w:r>
        <w:t xml:space="preserve">Search improvements:</w:t>
      </w:r>
    </w:p>
    <w:p>
      <w:pPr>
        <w:pStyle w:val="Compact"/>
        <w:numPr>
          <w:ilvl w:val="1"/>
          <w:numId w:val="1072"/>
        </w:numPr>
      </w:pPr>
      <w:r>
        <w:t xml:space="preserve">Search by geographic range</w:t>
      </w:r>
    </w:p>
    <w:p>
      <w:pPr>
        <w:pStyle w:val="Compact"/>
        <w:numPr>
          <w:ilvl w:val="1"/>
          <w:numId w:val="1072"/>
        </w:numPr>
      </w:pPr>
      <w:r>
        <w:t xml:space="preserve">Trade route filtering</w:t>
      </w:r>
    </w:p>
    <w:p>
      <w:pPr>
        <w:pStyle w:val="Compact"/>
        <w:numPr>
          <w:ilvl w:val="1"/>
          <w:numId w:val="1072"/>
        </w:numPr>
      </w:pPr>
      <w:r>
        <w:t xml:space="preserve">Multi-criteria search</w:t>
      </w:r>
    </w:p>
    <w:p>
      <w:pPr>
        <w:pStyle w:val="Compact"/>
        <w:numPr>
          <w:ilvl w:val="1"/>
          <w:numId w:val="1072"/>
        </w:numPr>
      </w:pPr>
      <w:r>
        <w:t xml:space="preserve">Search history</w:t>
      </w:r>
    </w:p>
    <w:bookmarkEnd w:id="41"/>
    <w:bookmarkStart w:id="42" w:name="performance-monitoring"/>
    <w:p>
      <w:pPr>
        <w:pStyle w:val="Heading3"/>
      </w:pPr>
      <w:r>
        <w:t xml:space="preserve">10. Performance Monitoring 📈</w:t>
      </w:r>
    </w:p>
    <w:p>
      <w:pPr>
        <w:pStyle w:val="Compact"/>
        <w:numPr>
          <w:ilvl w:val="0"/>
          <w:numId w:val="1073"/>
        </w:numPr>
      </w:pPr>
      <w:r>
        <w:t xml:space="preserve">Implement analytics:</w:t>
      </w:r>
    </w:p>
    <w:p>
      <w:pPr>
        <w:pStyle w:val="Compact"/>
        <w:numPr>
          <w:ilvl w:val="1"/>
          <w:numId w:val="1074"/>
        </w:numPr>
      </w:pPr>
      <w:r>
        <w:t xml:space="preserve">Google Analytics 4</w:t>
      </w:r>
    </w:p>
    <w:p>
      <w:pPr>
        <w:pStyle w:val="Compact"/>
        <w:numPr>
          <w:ilvl w:val="1"/>
          <w:numId w:val="1074"/>
        </w:numPr>
      </w:pPr>
      <w:r>
        <w:t xml:space="preserve">Error tracking (Sentry)</w:t>
      </w:r>
    </w:p>
    <w:p>
      <w:pPr>
        <w:pStyle w:val="Compact"/>
        <w:numPr>
          <w:ilvl w:val="1"/>
          <w:numId w:val="1074"/>
        </w:numPr>
      </w:pPr>
      <w:r>
        <w:t xml:space="preserve">Performance monitoring</w:t>
      </w:r>
    </w:p>
    <w:p>
      <w:pPr>
        <w:pStyle w:val="Compact"/>
        <w:numPr>
          <w:ilvl w:val="1"/>
          <w:numId w:val="1074"/>
        </w:numPr>
      </w:pPr>
      <w:r>
        <w:t xml:space="preserve">User behavior insights</w:t>
      </w:r>
    </w:p>
    <w:bookmarkEnd w:id="42"/>
    <w:bookmarkEnd w:id="43"/>
    <w:bookmarkStart w:id="44" w:name="technical-debt-to-address"/>
    <w:p>
      <w:pPr>
        <w:pStyle w:val="Heading2"/>
      </w:pPr>
      <w:r>
        <w:t xml:space="preserve">🏗️ Technical Debt to Address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Code Splitting</w:t>
      </w:r>
    </w:p>
    <w:p>
      <w:pPr>
        <w:pStyle w:val="Compact"/>
        <w:numPr>
          <w:ilvl w:val="1"/>
          <w:numId w:val="1076"/>
        </w:numPr>
      </w:pPr>
      <w:r>
        <w:t xml:space="preserve">Current bundle size: 1.35 MB</w:t>
      </w:r>
    </w:p>
    <w:p>
      <w:pPr>
        <w:pStyle w:val="Compact"/>
        <w:numPr>
          <w:ilvl w:val="1"/>
          <w:numId w:val="1076"/>
        </w:numPr>
      </w:pPr>
      <w:r>
        <w:t xml:space="preserve">Implement React.lazy() for routes</w:t>
      </w:r>
    </w:p>
    <w:p>
      <w:pPr>
        <w:pStyle w:val="Compact"/>
        <w:numPr>
          <w:ilvl w:val="1"/>
          <w:numId w:val="1076"/>
        </w:numPr>
      </w:pPr>
      <w:r>
        <w:t xml:space="preserve">Dynamic imports for heavy components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Testing Suite</w:t>
      </w:r>
    </w:p>
    <w:p>
      <w:pPr>
        <w:pStyle w:val="Compact"/>
        <w:numPr>
          <w:ilvl w:val="1"/>
          <w:numId w:val="1077"/>
        </w:numPr>
      </w:pPr>
      <w:r>
        <w:t xml:space="preserve">Add Jest configuration</w:t>
      </w:r>
    </w:p>
    <w:p>
      <w:pPr>
        <w:pStyle w:val="Compact"/>
        <w:numPr>
          <w:ilvl w:val="1"/>
          <w:numId w:val="1077"/>
        </w:numPr>
      </w:pPr>
      <w:r>
        <w:t xml:space="preserve">Component unit tests</w:t>
      </w:r>
    </w:p>
    <w:p>
      <w:pPr>
        <w:pStyle w:val="Compact"/>
        <w:numPr>
          <w:ilvl w:val="1"/>
          <w:numId w:val="1077"/>
        </w:numPr>
      </w:pPr>
      <w:r>
        <w:t xml:space="preserve">Integration tests for API calls</w:t>
      </w:r>
    </w:p>
    <w:p>
      <w:pPr>
        <w:pStyle w:val="Compact"/>
        <w:numPr>
          <w:ilvl w:val="1"/>
          <w:numId w:val="1077"/>
        </w:numPr>
      </w:pPr>
      <w:r>
        <w:t xml:space="preserve">E2E tests with Playwright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Documentation</w:t>
      </w:r>
    </w:p>
    <w:p>
      <w:pPr>
        <w:pStyle w:val="Compact"/>
        <w:numPr>
          <w:ilvl w:val="1"/>
          <w:numId w:val="1078"/>
        </w:numPr>
      </w:pPr>
      <w:r>
        <w:t xml:space="preserve">API documentation</w:t>
      </w:r>
    </w:p>
    <w:p>
      <w:pPr>
        <w:pStyle w:val="Compact"/>
        <w:numPr>
          <w:ilvl w:val="1"/>
          <w:numId w:val="1078"/>
        </w:numPr>
      </w:pPr>
      <w:r>
        <w:t xml:space="preserve">Component storybook</w:t>
      </w:r>
    </w:p>
    <w:p>
      <w:pPr>
        <w:pStyle w:val="Compact"/>
        <w:numPr>
          <w:ilvl w:val="1"/>
          <w:numId w:val="1078"/>
        </w:numPr>
      </w:pPr>
      <w:r>
        <w:t xml:space="preserve">Deployment guide</w:t>
      </w:r>
    </w:p>
    <w:p>
      <w:pPr>
        <w:pStyle w:val="Compact"/>
        <w:numPr>
          <w:ilvl w:val="1"/>
          <w:numId w:val="1078"/>
        </w:numPr>
      </w:pPr>
      <w:r>
        <w:t xml:space="preserve">Contributing guidelines</w:t>
      </w:r>
    </w:p>
    <w:bookmarkEnd w:id="44"/>
    <w:bookmarkStart w:id="49" w:name="august-2025-sprint-schedule"/>
    <w:p>
      <w:pPr>
        <w:pStyle w:val="Heading2"/>
      </w:pPr>
      <w:r>
        <w:t xml:space="preserve">📅 August 2025 Sprint Schedule</w:t>
      </w:r>
    </w:p>
    <w:bookmarkStart w:id="45" w:name="week-1-aug-1-7-backend-data-processing"/>
    <w:p>
      <w:pPr>
        <w:pStyle w:val="Heading3"/>
      </w:pPr>
      <w:r>
        <w:t xml:space="preserve">Week 1 (Aug 1-7): Backend Data Processing</w:t>
      </w:r>
    </w:p>
    <w:p>
      <w:pPr>
        <w:pStyle w:val="FirstParagraph"/>
      </w:pPr>
      <w:r>
        <w:rPr>
          <w:b/>
          <w:bCs/>
        </w:rPr>
        <w:t xml:space="preserve">Day 1-3</w:t>
      </w:r>
      <w:r>
        <w:t xml:space="preserve">: Complete Species Data Processing</w:t>
      </w:r>
      <w:r>
        <w:t xml:space="preserve"> </w:t>
      </w:r>
      <w:r>
        <w:t xml:space="preserve">- Identify remaining species</w:t>
      </w:r>
      <w:r>
        <w:t xml:space="preserve"> </w:t>
      </w:r>
      <w:r>
        <w:t xml:space="preserve">- Process through Scite AI</w:t>
      </w:r>
      <w:r>
        <w:t xml:space="preserve"> </w:t>
      </w:r>
      <w:r>
        <w:t xml:space="preserve">- Quality control checks</w:t>
      </w:r>
    </w:p>
    <w:p>
      <w:pPr>
        <w:pStyle w:val="BodyText"/>
      </w:pPr>
      <w:r>
        <w:rPr>
          <w:b/>
          <w:bCs/>
        </w:rPr>
        <w:t xml:space="preserve">Day 4-5</w:t>
      </w:r>
      <w:r>
        <w:t xml:space="preserve">: Database Migration &amp; Loading</w:t>
      </w:r>
      <w:r>
        <w:t xml:space="preserve"> </w:t>
      </w:r>
      <w:r>
        <w:t xml:space="preserve">- Create comprehensive backups</w:t>
      </w:r>
      <w:r>
        <w:t xml:space="preserve"> </w:t>
      </w:r>
      <w:r>
        <w:t xml:space="preserve">- Run data validation scripts</w:t>
      </w:r>
      <w:r>
        <w:t xml:space="preserve"> </w:t>
      </w:r>
      <w:r>
        <w:t xml:space="preserve">- Execute migration to production</w:t>
      </w:r>
    </w:p>
    <w:p>
      <w:pPr>
        <w:pStyle w:val="BodyText"/>
      </w:pPr>
      <w:r>
        <w:rPr>
          <w:b/>
          <w:bCs/>
        </w:rPr>
        <w:t xml:space="preserve">Day 6-7</w:t>
      </w:r>
      <w:r>
        <w:t xml:space="preserve">: Data Quality Inspection</w:t>
      </w:r>
      <w:r>
        <w:t xml:space="preserve"> </w:t>
      </w:r>
      <w:r>
        <w:t xml:space="preserve">- Performance analysis</w:t>
      </w:r>
      <w:r>
        <w:t xml:space="preserve"> </w:t>
      </w:r>
      <w:r>
        <w:t xml:space="preserve">- Integrity verification</w:t>
      </w:r>
      <w:r>
        <w:t xml:space="preserve"> </w:t>
      </w:r>
      <w:r>
        <w:t xml:space="preserve">- Quality scoring implementation</w:t>
      </w:r>
    </w:p>
    <w:bookmarkEnd w:id="45"/>
    <w:bookmarkStart w:id="46" w:name="Xed5c6567e560de649240c9f828317f75f6daee2"/>
    <w:p>
      <w:pPr>
        <w:pStyle w:val="Heading3"/>
      </w:pPr>
      <w:r>
        <w:t xml:space="preserve">Week 2 (Aug 8-14): Backend Standards &amp; Domain Setup</w:t>
      </w:r>
    </w:p>
    <w:p>
      <w:pPr>
        <w:pStyle w:val="FirstParagraph"/>
      </w:pPr>
      <w:r>
        <w:rPr>
          <w:b/>
          <w:bCs/>
        </w:rPr>
        <w:t xml:space="preserve">Day 8-9</w:t>
      </w:r>
      <w:r>
        <w:t xml:space="preserve">: Security &amp; Monitoring</w:t>
      </w:r>
      <w:r>
        <w:t xml:space="preserve"> </w:t>
      </w:r>
      <w:r>
        <w:t xml:space="preserve">- Implement security enhancements</w:t>
      </w:r>
      <w:r>
        <w:t xml:space="preserve"> </w:t>
      </w:r>
      <w:r>
        <w:t xml:space="preserve">- Setup monitoring stack</w:t>
      </w:r>
      <w:r>
        <w:t xml:space="preserve"> </w:t>
      </w:r>
      <w:r>
        <w:t xml:space="preserve">- Configure logging</w:t>
      </w:r>
    </w:p>
    <w:p>
      <w:pPr>
        <w:pStyle w:val="BodyText"/>
      </w:pPr>
      <w:r>
        <w:rPr>
          <w:b/>
          <w:bCs/>
        </w:rPr>
        <w:t xml:space="preserve">Day 10-11</w:t>
      </w:r>
      <w:r>
        <w:t xml:space="preserve">: Documentation &amp; Compliance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Data dictionary</w:t>
      </w:r>
      <w:r>
        <w:t xml:space="preserve"> </w:t>
      </w:r>
      <w:r>
        <w:t xml:space="preserve">- FAIR principles implementation</w:t>
      </w:r>
    </w:p>
    <w:p>
      <w:pPr>
        <w:pStyle w:val="BodyText"/>
      </w:pPr>
      <w:r>
        <w:rPr>
          <w:b/>
          <w:bCs/>
        </w:rPr>
        <w:t xml:space="preserve">Day 12-14</w:t>
      </w:r>
      <w:r>
        <w:t xml:space="preserve">: Domain Migration</w:t>
      </w:r>
      <w:r>
        <w:t xml:space="preserve"> </w:t>
      </w:r>
      <w:r>
        <w:t xml:space="preserve">- Register ArcticTracker.thearctic.is</w:t>
      </w:r>
      <w:r>
        <w:t xml:space="preserve"> </w:t>
      </w:r>
      <w:r>
        <w:t xml:space="preserve">- Configure hosting and DNS</w:t>
      </w:r>
      <w:r>
        <w:t xml:space="preserve"> </w:t>
      </w:r>
      <w:r>
        <w:t xml:space="preserve">- Test migration process</w:t>
      </w:r>
    </w:p>
    <w:bookmarkEnd w:id="46"/>
    <w:bookmarkStart w:id="47" w:name="week-3-aug-15-21-frontend-infrastructure"/>
    <w:p>
      <w:pPr>
        <w:pStyle w:val="Heading3"/>
      </w:pPr>
      <w:r>
        <w:t xml:space="preserve">Week 3 (Aug 15-21): Frontend Infrastructure</w:t>
      </w:r>
    </w:p>
    <w:p>
      <w:pPr>
        <w:pStyle w:val="FirstParagraph"/>
      </w:pPr>
      <w:r>
        <w:rPr>
          <w:b/>
          <w:bCs/>
        </w:rPr>
        <w:t xml:space="preserve">Day 15-16</w:t>
      </w:r>
      <w:r>
        <w:t xml:space="preserve">: CI/CD Pipeline</w:t>
      </w:r>
      <w:r>
        <w:t xml:space="preserve"> </w:t>
      </w:r>
      <w:r>
        <w:t xml:space="preserve">- GitHub Actions setup</w:t>
      </w:r>
      <w:r>
        <w:t xml:space="preserve"> </w:t>
      </w:r>
      <w:r>
        <w:t xml:space="preserve">- Environment configuration</w:t>
      </w:r>
      <w:r>
        <w:t xml:space="preserve"> </w:t>
      </w:r>
      <w:r>
        <w:t xml:space="preserve">- Branch protection rules</w:t>
      </w:r>
    </w:p>
    <w:p>
      <w:pPr>
        <w:pStyle w:val="BodyText"/>
      </w:pPr>
      <w:r>
        <w:rPr>
          <w:b/>
          <w:bCs/>
        </w:rPr>
        <w:t xml:space="preserve">Day 17-19</w:t>
      </w:r>
      <w:r>
        <w:t xml:space="preserve">: Landing Page Enhancement</w:t>
      </w:r>
      <w:r>
        <w:t xml:space="preserve"> </w:t>
      </w:r>
      <w:r>
        <w:t xml:space="preserve">- Remove placeholder content</w:t>
      </w:r>
      <w:r>
        <w:t xml:space="preserve"> </w:t>
      </w:r>
      <w:r>
        <w:t xml:space="preserve">- Add live statistics dashboard</w:t>
      </w:r>
      <w:r>
        <w:t xml:space="preserve"> </w:t>
      </w:r>
      <w:r>
        <w:t xml:space="preserve">- Implement dynamic featured species</w:t>
      </w:r>
    </w:p>
    <w:p>
      <w:pPr>
        <w:pStyle w:val="BodyText"/>
      </w:pPr>
      <w:r>
        <w:rPr>
          <w:b/>
          <w:bCs/>
        </w:rPr>
        <w:t xml:space="preserve">Day 20-21</w:t>
      </w:r>
      <w:r>
        <w:t xml:space="preserve">: Review System Backend</w:t>
      </w:r>
      <w:r>
        <w:t xml:space="preserve"> </w:t>
      </w:r>
      <w:r>
        <w:t xml:space="preserve">- Database schema updates</w:t>
      </w:r>
      <w:r>
        <w:t xml:space="preserve"> </w:t>
      </w:r>
      <w:r>
        <w:t xml:space="preserve">- Create review history tables</w:t>
      </w:r>
      <w:r>
        <w:t xml:space="preserve"> </w:t>
      </w:r>
      <w:r>
        <w:t xml:space="preserve">- API endpoints for reviews</w:t>
      </w:r>
    </w:p>
    <w:bookmarkEnd w:id="47"/>
    <w:bookmarkStart w:id="48" w:name="week-4-aug-22-31-integration-launch"/>
    <w:p>
      <w:pPr>
        <w:pStyle w:val="Heading3"/>
      </w:pPr>
      <w:r>
        <w:t xml:space="preserve">Week 4 (Aug 22-31): Integration &amp; Launch</w:t>
      </w:r>
    </w:p>
    <w:p>
      <w:pPr>
        <w:pStyle w:val="FirstParagraph"/>
      </w:pPr>
      <w:r>
        <w:rPr>
          <w:b/>
          <w:bCs/>
        </w:rPr>
        <w:t xml:space="preserve">Day 22-24</w:t>
      </w:r>
      <w:r>
        <w:t xml:space="preserve">: Review System Frontend</w:t>
      </w:r>
      <w:r>
        <w:t xml:space="preserve"> </w:t>
      </w:r>
      <w:r>
        <w:t xml:space="preserve">- UI components for verification</w:t>
      </w:r>
      <w:r>
        <w:t xml:space="preserve"> </w:t>
      </w:r>
      <w:r>
        <w:t xml:space="preserve">- Admin panel implementation</w:t>
      </w:r>
      <w:r>
        <w:t xml:space="preserve"> </w:t>
      </w:r>
      <w:r>
        <w:t xml:space="preserve">- Gallery filters</w:t>
      </w:r>
    </w:p>
    <w:p>
      <w:pPr>
        <w:pStyle w:val="BodyText"/>
      </w:pPr>
      <w:r>
        <w:rPr>
          <w:b/>
          <w:bCs/>
        </w:rPr>
        <w:t xml:space="preserve">Day 25-26</w:t>
      </w:r>
      <w:r>
        <w:t xml:space="preserve">: Testing &amp; Optimization</w:t>
      </w:r>
      <w:r>
        <w:t xml:space="preserve"> </w:t>
      </w:r>
      <w:r>
        <w:t xml:space="preserve">- Integration testing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Security audit</w:t>
      </w:r>
    </w:p>
    <w:p>
      <w:pPr>
        <w:pStyle w:val="BodyText"/>
      </w:pPr>
      <w:r>
        <w:rPr>
          <w:b/>
          <w:bCs/>
        </w:rPr>
        <w:t xml:space="preserve">Day 27-28</w:t>
      </w:r>
      <w:r>
        <w:t xml:space="preserve">: Production Deployment</w:t>
      </w:r>
      <w:r>
        <w:t xml:space="preserve"> </w:t>
      </w:r>
      <w:r>
        <w:t xml:space="preserve">- Final domain migration</w:t>
      </w:r>
      <w:r>
        <w:t xml:space="preserve"> </w:t>
      </w:r>
      <w:r>
        <w:t xml:space="preserve">- Deploy all features</w:t>
      </w:r>
      <w:r>
        <w:t xml:space="preserve"> </w:t>
      </w:r>
      <w:r>
        <w:t xml:space="preserve">- Monitor for issues</w:t>
      </w:r>
    </w:p>
    <w:p>
      <w:pPr>
        <w:pStyle w:val="BodyText"/>
      </w:pPr>
      <w:r>
        <w:rPr>
          <w:b/>
          <w:bCs/>
        </w:rPr>
        <w:t xml:space="preserve">Day 29-31</w:t>
      </w:r>
      <w:r>
        <w:t xml:space="preserve">: Documentation &amp; Handoff</w:t>
      </w:r>
      <w:r>
        <w:t xml:space="preserve"> </w:t>
      </w:r>
      <w:r>
        <w:t xml:space="preserve">- Update all documentation</w:t>
      </w:r>
      <w:r>
        <w:t xml:space="preserve"> </w:t>
      </w:r>
      <w:r>
        <w:t xml:space="preserve">- Create maintenance guides</w:t>
      </w:r>
      <w:r>
        <w:t xml:space="preserve"> </w:t>
      </w:r>
      <w:r>
        <w:t xml:space="preserve">- Sprint retrospective</w:t>
      </w:r>
    </w:p>
    <w:bookmarkEnd w:id="48"/>
    <w:bookmarkEnd w:id="49"/>
    <w:bookmarkStart w:id="50" w:name="definition-of-done"/>
    <w:p>
      <w:pPr>
        <w:pStyle w:val="Heading2"/>
      </w:pPr>
      <w:r>
        <w:t xml:space="preserve">🎯 Definition of Done</w:t>
      </w:r>
    </w:p>
    <w:p>
      <w:pPr>
        <w:pStyle w:val="Compact"/>
        <w:numPr>
          <w:ilvl w:val="0"/>
          <w:numId w:val="1079"/>
        </w:numPr>
      </w:pPr>
      <w:r>
        <w:t xml:space="preserve">All code reviewed and approved</w:t>
      </w:r>
    </w:p>
    <w:p>
      <w:pPr>
        <w:pStyle w:val="Compact"/>
        <w:numPr>
          <w:ilvl w:val="0"/>
          <w:numId w:val="1080"/>
        </w:numPr>
      </w:pPr>
      <w:r>
        <w:t xml:space="preserve">Tests written and passing</w:t>
      </w:r>
    </w:p>
    <w:p>
      <w:pPr>
        <w:pStyle w:val="Compact"/>
        <w:numPr>
          <w:ilvl w:val="0"/>
          <w:numId w:val="1081"/>
        </w:numPr>
      </w:pPr>
      <w:r>
        <w:t xml:space="preserve">Documentation updated</w:t>
      </w:r>
    </w:p>
    <w:p>
      <w:pPr>
        <w:pStyle w:val="Compact"/>
        <w:numPr>
          <w:ilvl w:val="0"/>
          <w:numId w:val="1082"/>
        </w:numPr>
      </w:pPr>
      <w:r>
        <w:t xml:space="preserve">Deployed to staging for testing</w:t>
      </w:r>
    </w:p>
    <w:p>
      <w:pPr>
        <w:pStyle w:val="Compact"/>
        <w:numPr>
          <w:ilvl w:val="0"/>
          <w:numId w:val="1083"/>
        </w:numPr>
      </w:pPr>
      <w:r>
        <w:t xml:space="preserve">No critical bugs</w:t>
      </w:r>
    </w:p>
    <w:p>
      <w:pPr>
        <w:pStyle w:val="Compact"/>
        <w:numPr>
          <w:ilvl w:val="0"/>
          <w:numId w:val="1084"/>
        </w:numPr>
      </w:pPr>
      <w:r>
        <w:t xml:space="preserve">Performance benchmarks met</w:t>
      </w:r>
    </w:p>
    <w:bookmarkEnd w:id="50"/>
    <w:bookmarkStart w:id="51" w:name="success-metrics"/>
    <w:p>
      <w:pPr>
        <w:pStyle w:val="Heading2"/>
      </w:pPr>
      <w:r>
        <w:t xml:space="preserve">📊 Success Metrics</w:t>
      </w:r>
    </w:p>
    <w:p>
      <w:pPr>
        <w:pStyle w:val="Compact"/>
        <w:numPr>
          <w:ilvl w:val="0"/>
          <w:numId w:val="1085"/>
        </w:numPr>
      </w:pPr>
      <w:r>
        <w:t xml:space="preserve">CI/CD pipeline running successfully</w:t>
      </w:r>
    </w:p>
    <w:p>
      <w:pPr>
        <w:pStyle w:val="Compact"/>
        <w:numPr>
          <w:ilvl w:val="0"/>
          <w:numId w:val="1085"/>
        </w:numPr>
      </w:pPr>
      <w:r>
        <w:t xml:space="preserve">Zero manual deployment steps</w:t>
      </w:r>
    </w:p>
    <w:p>
      <w:pPr>
        <w:pStyle w:val="Compact"/>
        <w:numPr>
          <w:ilvl w:val="0"/>
          <w:numId w:val="1085"/>
        </w:numPr>
      </w:pPr>
      <w:r>
        <w:t xml:space="preserve">100% of species showing verification status</w:t>
      </w:r>
    </w:p>
    <w:p>
      <w:pPr>
        <w:pStyle w:val="Compact"/>
        <w:numPr>
          <w:ilvl w:val="0"/>
          <w:numId w:val="1085"/>
        </w:numPr>
      </w:pPr>
      <w:r>
        <w:t xml:space="preserve">Landing page load time &lt; 2 seconds</w:t>
      </w:r>
    </w:p>
    <w:p>
      <w:pPr>
        <w:pStyle w:val="Compact"/>
        <w:numPr>
          <w:ilvl w:val="0"/>
          <w:numId w:val="1085"/>
        </w:numPr>
      </w:pPr>
      <w:r>
        <w:t xml:space="preserve">Positive user feedback on data transparency</w:t>
      </w:r>
    </w:p>
    <w:bookmarkEnd w:id="51"/>
    <w:bookmarkStart w:id="52" w:name="future-considerations"/>
    <w:p>
      <w:pPr>
        <w:pStyle w:val="Heading2"/>
      </w:pPr>
      <w:r>
        <w:t xml:space="preserve">🚀 Future Considerations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Mobile App Development</w:t>
      </w:r>
    </w:p>
    <w:p>
      <w:pPr>
        <w:pStyle w:val="Compact"/>
        <w:numPr>
          <w:ilvl w:val="1"/>
          <w:numId w:val="1087"/>
        </w:numPr>
      </w:pPr>
      <w:r>
        <w:t xml:space="preserve">React Native implementation</w:t>
      </w:r>
    </w:p>
    <w:p>
      <w:pPr>
        <w:pStyle w:val="Compact"/>
        <w:numPr>
          <w:ilvl w:val="1"/>
          <w:numId w:val="1087"/>
        </w:numPr>
      </w:pPr>
      <w:r>
        <w:t xml:space="preserve">Offline-first architecture</w:t>
      </w:r>
    </w:p>
    <w:p>
      <w:pPr>
        <w:pStyle w:val="Compact"/>
        <w:numPr>
          <w:ilvl w:val="1"/>
          <w:numId w:val="1087"/>
        </w:numPr>
      </w:pPr>
      <w:r>
        <w:t xml:space="preserve">Field research tools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Machine Learning Integration</w:t>
      </w:r>
    </w:p>
    <w:p>
      <w:pPr>
        <w:pStyle w:val="Compact"/>
        <w:numPr>
          <w:ilvl w:val="1"/>
          <w:numId w:val="1088"/>
        </w:numPr>
      </w:pPr>
      <w:r>
        <w:t xml:space="preserve">Species identification from photos</w:t>
      </w:r>
    </w:p>
    <w:p>
      <w:pPr>
        <w:pStyle w:val="Compact"/>
        <w:numPr>
          <w:ilvl w:val="1"/>
          <w:numId w:val="1088"/>
        </w:numPr>
      </w:pPr>
      <w:r>
        <w:t xml:space="preserve">Trade pattern analysis</w:t>
      </w:r>
    </w:p>
    <w:p>
      <w:pPr>
        <w:pStyle w:val="Compact"/>
        <w:numPr>
          <w:ilvl w:val="1"/>
          <w:numId w:val="1088"/>
        </w:numPr>
      </w:pPr>
      <w:r>
        <w:t xml:space="preserve">Population trend predictions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Blockchain for Data Integrity</w:t>
      </w:r>
    </w:p>
    <w:p>
      <w:pPr>
        <w:pStyle w:val="Compact"/>
        <w:numPr>
          <w:ilvl w:val="1"/>
          <w:numId w:val="1089"/>
        </w:numPr>
      </w:pPr>
      <w:r>
        <w:t xml:space="preserve">Immutable audit trail</w:t>
      </w:r>
    </w:p>
    <w:p>
      <w:pPr>
        <w:pStyle w:val="Compact"/>
        <w:numPr>
          <w:ilvl w:val="1"/>
          <w:numId w:val="1089"/>
        </w:numPr>
      </w:pPr>
      <w:r>
        <w:t xml:space="preserve">Decentralized verification</w:t>
      </w:r>
    </w:p>
    <w:p>
      <w:pPr>
        <w:pStyle w:val="Compact"/>
        <w:numPr>
          <w:ilvl w:val="1"/>
          <w:numId w:val="1089"/>
        </w:numPr>
      </w:pPr>
      <w:r>
        <w:t xml:space="preserve">Research attribution</w:t>
      </w:r>
    </w:p>
    <w:bookmarkEnd w:id="52"/>
    <w:bookmarkStart w:id="75" w:name="backend-data-processing-quality-sprint"/>
    <w:p>
      <w:pPr>
        <w:pStyle w:val="Heading2"/>
      </w:pPr>
      <w:r>
        <w:t xml:space="preserve">🔧 Backend Data Processing &amp; Quality Sprint</w:t>
      </w:r>
    </w:p>
    <w:bookmarkStart w:id="53" w:name="sprint-overview-1"/>
    <w:p>
      <w:pPr>
        <w:pStyle w:val="Heading3"/>
      </w:pPr>
      <w:r>
        <w:t xml:space="preserve">Sprint Overview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Complete species data processing, database migration, and establish data quality standards</w:t>
      </w:r>
      <w:r>
        <w:br/>
      </w:r>
      <w:r>
        <w:rPr>
          <w:b/>
          <w:bCs/>
        </w:rPr>
        <w:t xml:space="preserve">Priority</w:t>
      </w:r>
      <w:r>
        <w:t xml:space="preserve">: CRITICAL - Foundation for all frontend work</w:t>
      </w:r>
      <w:r>
        <w:br/>
      </w:r>
      <w:r>
        <w:rPr>
          <w:b/>
          <w:bCs/>
        </w:rPr>
        <w:t xml:space="preserve">Duration</w:t>
      </w:r>
      <w:r>
        <w:t xml:space="preserve">: Week 1-2 of August 2025 (Aug 1-14)</w:t>
      </w:r>
    </w:p>
    <w:bookmarkEnd w:id="53"/>
    <w:bookmarkStart w:id="56" w:name="X483d4100c71ec3c1a9f29793375686d6962818b"/>
    <w:p>
      <w:pPr>
        <w:pStyle w:val="Heading3"/>
      </w:pPr>
      <w:r>
        <w:t xml:space="preserve">1. Complete Species Data Processing with Scite AI 🔬</w:t>
      </w:r>
    </w:p>
    <w:bookmarkStart w:id="54" w:name="current-status"/>
    <w:p>
      <w:pPr>
        <w:pStyle w:val="Heading4"/>
      </w:pPr>
      <w:r>
        <w:t xml:space="preserve">Current Status:</w:t>
      </w:r>
    </w:p>
    <w:p>
      <w:pPr>
        <w:pStyle w:val="Compact"/>
        <w:numPr>
          <w:ilvl w:val="0"/>
          <w:numId w:val="1090"/>
        </w:numPr>
      </w:pPr>
      <w:r>
        <w:t xml:space="preserve">14 species profiles completed and uploaded</w:t>
      </w:r>
    </w:p>
    <w:p>
      <w:pPr>
        <w:pStyle w:val="Compact"/>
        <w:numPr>
          <w:ilvl w:val="0"/>
          <w:numId w:val="1090"/>
        </w:numPr>
      </w:pPr>
      <w:r>
        <w:t xml:space="preserve">Remaining Arctic species need processing</w:t>
      </w:r>
    </w:p>
    <w:p>
      <w:pPr>
        <w:pStyle w:val="Compact"/>
        <w:numPr>
          <w:ilvl w:val="0"/>
          <w:numId w:val="1090"/>
        </w:numPr>
      </w:pPr>
      <w:r>
        <w:t xml:space="preserve">Scite AI workflow established but needs scaling</w:t>
      </w:r>
    </w:p>
    <w:bookmarkEnd w:id="54"/>
    <w:bookmarkStart w:id="55" w:name="tasks-3"/>
    <w:p>
      <w:pPr>
        <w:pStyle w:val="Heading4"/>
      </w:pPr>
      <w:r>
        <w:t xml:space="preserve">Tasks:</w:t>
      </w:r>
    </w:p>
    <w:p>
      <w:pPr>
        <w:numPr>
          <w:ilvl w:val="0"/>
          <w:numId w:val="1091"/>
        </w:numPr>
      </w:pPr>
      <w:r>
        <w:rPr>
          <w:b/>
          <w:bCs/>
        </w:rPr>
        <w:t xml:space="preserve">Identify Remaining Species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Query to find species without detailed profiles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s.scientific_name, s.common_name_en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species 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s.is_arctic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(s.description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s.habitat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s.diet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s.conservation_priority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numPr>
          <w:ilvl w:val="0"/>
          <w:numId w:val="1092"/>
        </w:numPr>
      </w:pPr>
      <w:r>
        <w:rPr>
          <w:b/>
          <w:bCs/>
        </w:rPr>
        <w:t xml:space="preserve">Batch Processing Pipeline</w:t>
      </w:r>
    </w:p>
    <w:p>
      <w:pPr>
        <w:pStyle w:val="Compact"/>
        <w:numPr>
          <w:ilvl w:val="1"/>
          <w:numId w:val="1093"/>
        </w:numPr>
      </w:pPr>
      <w:r>
        <w:t xml:space="preserve">Create species processing queue</w:t>
      </w:r>
    </w:p>
    <w:p>
      <w:pPr>
        <w:pStyle w:val="Compact"/>
        <w:numPr>
          <w:ilvl w:val="1"/>
          <w:numId w:val="1094"/>
        </w:numPr>
      </w:pPr>
      <w:r>
        <w:t xml:space="preserve">Implement rate limiting for Scite AI API</w:t>
      </w:r>
    </w:p>
    <w:p>
      <w:pPr>
        <w:pStyle w:val="Compact"/>
        <w:numPr>
          <w:ilvl w:val="1"/>
          <w:numId w:val="1095"/>
        </w:numPr>
      </w:pPr>
      <w:r>
        <w:t xml:space="preserve">Add progress tracking and logging</w:t>
      </w:r>
    </w:p>
    <w:p>
      <w:pPr>
        <w:pStyle w:val="Compact"/>
        <w:numPr>
          <w:ilvl w:val="1"/>
          <w:numId w:val="1096"/>
        </w:numPr>
      </w:pPr>
      <w:r>
        <w:t xml:space="preserve">Handle API failures gracefully</w:t>
      </w:r>
    </w:p>
    <w:p>
      <w:pPr>
        <w:numPr>
          <w:ilvl w:val="0"/>
          <w:numId w:val="1097"/>
        </w:numPr>
      </w:pPr>
      <w:r>
        <w:rPr>
          <w:b/>
          <w:bCs/>
        </w:rPr>
        <w:t xml:space="preserve">Data Collection Checklist per Species</w:t>
      </w:r>
    </w:p>
    <w:p>
      <w:pPr>
        <w:pStyle w:val="Compact"/>
        <w:numPr>
          <w:ilvl w:val="1"/>
          <w:numId w:val="1098"/>
        </w:numPr>
      </w:pPr>
      <w:r>
        <w:t xml:space="preserve">Scientific literature review (minimum 10 papers)</w:t>
      </w:r>
    </w:p>
    <w:p>
      <w:pPr>
        <w:pStyle w:val="Compact"/>
        <w:numPr>
          <w:ilvl w:val="1"/>
          <w:numId w:val="1099"/>
        </w:numPr>
      </w:pPr>
      <w:r>
        <w:t xml:space="preserve">Population data and trends</w:t>
      </w:r>
    </w:p>
    <w:p>
      <w:pPr>
        <w:pStyle w:val="Compact"/>
        <w:numPr>
          <w:ilvl w:val="1"/>
          <w:numId w:val="1100"/>
        </w:numPr>
      </w:pPr>
      <w:r>
        <w:t xml:space="preserve">Habitat and distribution maps</w:t>
      </w:r>
    </w:p>
    <w:p>
      <w:pPr>
        <w:pStyle w:val="Compact"/>
        <w:numPr>
          <w:ilvl w:val="1"/>
          <w:numId w:val="1101"/>
        </w:numPr>
      </w:pPr>
      <w:r>
        <w:t xml:space="preserve">Diet and behavioral information</w:t>
      </w:r>
    </w:p>
    <w:p>
      <w:pPr>
        <w:pStyle w:val="Compact"/>
        <w:numPr>
          <w:ilvl w:val="1"/>
          <w:numId w:val="1102"/>
        </w:numPr>
      </w:pPr>
      <w:r>
        <w:t xml:space="preserve">Conservation threats</w:t>
      </w:r>
    </w:p>
    <w:p>
      <w:pPr>
        <w:pStyle w:val="Compact"/>
        <w:numPr>
          <w:ilvl w:val="1"/>
          <w:numId w:val="1103"/>
        </w:numPr>
      </w:pPr>
      <w:r>
        <w:t xml:space="preserve">Climate change impacts</w:t>
      </w:r>
    </w:p>
    <w:p>
      <w:pPr>
        <w:pStyle w:val="Compact"/>
        <w:numPr>
          <w:ilvl w:val="1"/>
          <w:numId w:val="1104"/>
        </w:numPr>
      </w:pPr>
      <w:r>
        <w:t xml:space="preserve">Indigenous knowledge integration</w:t>
      </w:r>
    </w:p>
    <w:p>
      <w:pPr>
        <w:pStyle w:val="Compact"/>
        <w:numPr>
          <w:ilvl w:val="1"/>
          <w:numId w:val="1105"/>
        </w:numPr>
      </w:pPr>
      <w:r>
        <w:t xml:space="preserve">Recent CITES trade patterns</w:t>
      </w:r>
    </w:p>
    <w:p>
      <w:pPr>
        <w:numPr>
          <w:ilvl w:val="0"/>
          <w:numId w:val="1106"/>
        </w:numPr>
      </w:pPr>
      <w:r>
        <w:rPr>
          <w:b/>
          <w:bCs/>
        </w:rPr>
        <w:t xml:space="preserve">Quality Control Process</w:t>
      </w:r>
    </w:p>
    <w:p>
      <w:pPr>
        <w:pStyle w:val="Compact"/>
        <w:numPr>
          <w:ilvl w:val="1"/>
          <w:numId w:val="1107"/>
        </w:numPr>
      </w:pPr>
      <w:r>
        <w:t xml:space="preserve">Cross-reference with IUCN Red List</w:t>
      </w:r>
    </w:p>
    <w:p>
      <w:pPr>
        <w:pStyle w:val="Compact"/>
        <w:numPr>
          <w:ilvl w:val="1"/>
          <w:numId w:val="1108"/>
        </w:numPr>
      </w:pPr>
      <w:r>
        <w:t xml:space="preserve">Verify citation accuracy</w:t>
      </w:r>
    </w:p>
    <w:p>
      <w:pPr>
        <w:pStyle w:val="Compact"/>
        <w:numPr>
          <w:ilvl w:val="1"/>
          <w:numId w:val="1109"/>
        </w:numPr>
      </w:pPr>
      <w:r>
        <w:t xml:space="preserve">Check for data inconsistencies</w:t>
      </w:r>
    </w:p>
    <w:p>
      <w:pPr>
        <w:pStyle w:val="Compact"/>
        <w:numPr>
          <w:ilvl w:val="1"/>
          <w:numId w:val="1110"/>
        </w:numPr>
      </w:pPr>
      <w:r>
        <w:t xml:space="preserve">Validate geographic coordinates</w:t>
      </w:r>
    </w:p>
    <w:p>
      <w:pPr>
        <w:pStyle w:val="Compact"/>
        <w:numPr>
          <w:ilvl w:val="1"/>
          <w:numId w:val="1111"/>
        </w:numPr>
      </w:pPr>
      <w:r>
        <w:t xml:space="preserve">Ensure minimum data completeness (80%)</w:t>
      </w:r>
    </w:p>
    <w:bookmarkEnd w:id="55"/>
    <w:bookmarkEnd w:id="56"/>
    <w:bookmarkStart w:id="59" w:name="database-migration-data-loading"/>
    <w:p>
      <w:pPr>
        <w:pStyle w:val="Heading3"/>
      </w:pPr>
      <w:r>
        <w:t xml:space="preserve">2. Database Migration &amp; Data Loading 📊</w:t>
      </w:r>
    </w:p>
    <w:bookmarkStart w:id="57" w:name="pre-migration-tasks"/>
    <w:p>
      <w:pPr>
        <w:pStyle w:val="Heading4"/>
      </w:pPr>
      <w:r>
        <w:t xml:space="preserve">Pre-Migration Tasks:</w:t>
      </w:r>
    </w:p>
    <w:p>
      <w:pPr>
        <w:numPr>
          <w:ilvl w:val="0"/>
          <w:numId w:val="1112"/>
        </w:numPr>
      </w:pPr>
      <w:r>
        <w:rPr>
          <w:b/>
          <w:bCs/>
        </w:rPr>
        <w:t xml:space="preserve">Create Comprehensive Backup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Full database backup with timestamp</w:t>
      </w:r>
      <w:r>
        <w:br/>
      </w:r>
      <w:r>
        <w:rPr>
          <w:rStyle w:val="ExtensionTok"/>
        </w:rPr>
        <w:t xml:space="preserve">pg_dump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host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user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database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arctic_tracker_backup_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+%Y%m%d_%H%M%S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# Backup to cloud storage (S3/Google Cloud)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s3 cp arctic_tracker_backup_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.sql s3://arctic-tracker-backups/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Data Validation Scripts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validate_species_data.py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Check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NULL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 fields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Validate scientific name </w:t>
      </w:r>
      <w:r>
        <w:rPr>
          <w:rStyle w:val="BuiltInTok"/>
        </w:rPr>
        <w:t xml:space="preserve">format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Ensure IUCN status codes are valid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Verify reference URLs are accessible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Check image URLs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status</w:t>
      </w:r>
    </w:p>
    <w:bookmarkEnd w:id="57"/>
    <w:bookmarkStart w:id="58" w:name="migration-process"/>
    <w:p>
      <w:pPr>
        <w:pStyle w:val="Heading4"/>
      </w:pPr>
      <w:r>
        <w:t xml:space="preserve">Migration Process:</w:t>
      </w:r>
    </w:p>
    <w:p>
      <w:pPr>
        <w:numPr>
          <w:ilvl w:val="0"/>
          <w:numId w:val="1114"/>
        </w:numPr>
      </w:pPr>
      <w:r>
        <w:rPr>
          <w:b/>
          <w:bCs/>
        </w:rPr>
        <w:t xml:space="preserve">Staging Environment Setup</w:t>
      </w:r>
    </w:p>
    <w:p>
      <w:pPr>
        <w:pStyle w:val="Compact"/>
        <w:numPr>
          <w:ilvl w:val="1"/>
          <w:numId w:val="1115"/>
        </w:numPr>
      </w:pPr>
      <w:r>
        <w:t xml:space="preserve">Clone production database to staging</w:t>
      </w:r>
    </w:p>
    <w:p>
      <w:pPr>
        <w:pStyle w:val="Compact"/>
        <w:numPr>
          <w:ilvl w:val="1"/>
          <w:numId w:val="1116"/>
        </w:numPr>
      </w:pPr>
      <w:r>
        <w:t xml:space="preserve">Test all migrations on staging first</w:t>
      </w:r>
    </w:p>
    <w:p>
      <w:pPr>
        <w:pStyle w:val="Compact"/>
        <w:numPr>
          <w:ilvl w:val="1"/>
          <w:numId w:val="1117"/>
        </w:numPr>
      </w:pPr>
      <w:r>
        <w:t xml:space="preserve">Run performance benchmarks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Data Enhancement Migration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Add new fields for comprehensive profiles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species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morphology JSONB,</w:t>
      </w:r>
      <w:r>
        <w:br/>
      </w:r>
      <w:r>
        <w:rPr>
          <w:rStyle w:val="NormalTok"/>
        </w:rPr>
        <w:t xml:space="preserve">  reproductive_info JSONB,</w:t>
      </w:r>
      <w:r>
        <w:br/>
      </w:r>
      <w:r>
        <w:rPr>
          <w:rStyle w:val="NormalTok"/>
        </w:rPr>
        <w:t xml:space="preserve">  migration_patterns JSONB,</w:t>
      </w:r>
      <w:r>
        <w:br/>
      </w:r>
      <w:r>
        <w:rPr>
          <w:rStyle w:val="NormalTok"/>
        </w:rPr>
        <w:t xml:space="preserve">  cultural_significance TEXT,</w:t>
      </w:r>
      <w:r>
        <w:br/>
      </w:r>
      <w:r>
        <w:rPr>
          <w:rStyle w:val="NormalTok"/>
        </w:rPr>
        <w:t xml:space="preserve">  research_priorities TEXT[],</w:t>
      </w:r>
      <w:r>
        <w:br/>
      </w:r>
      <w:r>
        <w:rPr>
          <w:rStyle w:val="NormalTok"/>
        </w:rPr>
        <w:t xml:space="preserve">  data_quality_score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last_comprehensive_update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;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Upload Enhanced Species Data</w:t>
      </w:r>
    </w:p>
    <w:p>
      <w:pPr>
        <w:pStyle w:val="Compact"/>
        <w:numPr>
          <w:ilvl w:val="1"/>
          <w:numId w:val="1120"/>
        </w:numPr>
      </w:pPr>
      <w:r>
        <w:t xml:space="preserve">Use batch processing (500 records at a time)</w:t>
      </w:r>
    </w:p>
    <w:p>
      <w:pPr>
        <w:pStyle w:val="Compact"/>
        <w:numPr>
          <w:ilvl w:val="1"/>
          <w:numId w:val="1121"/>
        </w:numPr>
      </w:pPr>
      <w:r>
        <w:t xml:space="preserve">Implement transaction rollback on errors</w:t>
      </w:r>
    </w:p>
    <w:p>
      <w:pPr>
        <w:pStyle w:val="Compact"/>
        <w:numPr>
          <w:ilvl w:val="1"/>
          <w:numId w:val="1122"/>
        </w:numPr>
      </w:pPr>
      <w:r>
        <w:t xml:space="preserve">Log all changes for audit trail</w:t>
      </w:r>
    </w:p>
    <w:p>
      <w:pPr>
        <w:pStyle w:val="Compact"/>
        <w:numPr>
          <w:ilvl w:val="1"/>
          <w:numId w:val="1123"/>
        </w:numPr>
      </w:pPr>
      <w:r>
        <w:t xml:space="preserve">Update search indexes</w:t>
      </w:r>
    </w:p>
    <w:bookmarkEnd w:id="58"/>
    <w:bookmarkEnd w:id="59"/>
    <w:bookmarkStart w:id="62" w:name="data-architecture-quality-inspection"/>
    <w:p>
      <w:pPr>
        <w:pStyle w:val="Heading3"/>
      </w:pPr>
      <w:r>
        <w:t xml:space="preserve">3. Data Architecture Quality Inspection 🔍</w:t>
      </w:r>
    </w:p>
    <w:bookmarkStart w:id="60" w:name="database-health-checks"/>
    <w:p>
      <w:pPr>
        <w:pStyle w:val="Heading4"/>
      </w:pPr>
      <w:r>
        <w:t xml:space="preserve">Database Health Checks: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Performance Analysis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Identify slow queries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, calls, mean_exec_time, total_exec_time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pg_stat_statements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mean_exec_time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mean_exec_time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index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schemaname, tablename, indexname, idx_scan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pg_stat_user_indexes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idx_scan;</w:t>
      </w:r>
    </w:p>
    <w:p>
      <w:pPr>
        <w:numPr>
          <w:ilvl w:val="0"/>
          <w:numId w:val="1125"/>
        </w:numPr>
      </w:pPr>
      <w:r>
        <w:rPr>
          <w:b/>
          <w:bCs/>
        </w:rPr>
        <w:t xml:space="preserve">Data Integrity Verification</w:t>
      </w:r>
    </w:p>
    <w:p>
      <w:pPr>
        <w:pStyle w:val="Compact"/>
        <w:numPr>
          <w:ilvl w:val="1"/>
          <w:numId w:val="1126"/>
        </w:numPr>
      </w:pPr>
      <w:r>
        <w:t xml:space="preserve">Foreign key constraint validation</w:t>
      </w:r>
    </w:p>
    <w:p>
      <w:pPr>
        <w:pStyle w:val="Compact"/>
        <w:numPr>
          <w:ilvl w:val="1"/>
          <w:numId w:val="1127"/>
        </w:numPr>
      </w:pPr>
      <w:r>
        <w:t xml:space="preserve">Check for orphaned records</w:t>
      </w:r>
    </w:p>
    <w:p>
      <w:pPr>
        <w:pStyle w:val="Compact"/>
        <w:numPr>
          <w:ilvl w:val="1"/>
          <w:numId w:val="1128"/>
        </w:numPr>
      </w:pPr>
      <w:r>
        <w:t xml:space="preserve">Validate data type consistency</w:t>
      </w:r>
    </w:p>
    <w:p>
      <w:pPr>
        <w:pStyle w:val="Compact"/>
        <w:numPr>
          <w:ilvl w:val="1"/>
          <w:numId w:val="1129"/>
        </w:numPr>
      </w:pPr>
      <w:r>
        <w:t xml:space="preserve">Ensure no duplicate species entries</w:t>
      </w:r>
    </w:p>
    <w:p>
      <w:pPr>
        <w:numPr>
          <w:ilvl w:val="0"/>
          <w:numId w:val="1130"/>
        </w:numPr>
      </w:pPr>
      <w:r>
        <w:rPr>
          <w:b/>
          <w:bCs/>
        </w:rPr>
        <w:t xml:space="preserve">Storage Optimization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Table size analysis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relname, pg_size_pretty(pg_total_relation_size(relid))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pg_stat_user_tables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pg_total_relation_size(relid)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Vacuum and analyze tables</w:t>
      </w:r>
      <w:r>
        <w:br/>
      </w:r>
      <w:r>
        <w:rPr>
          <w:rStyle w:val="NormalTok"/>
        </w:rPr>
        <w:t xml:space="preserve">VACUUM </w:t>
      </w:r>
      <w:r>
        <w:rPr>
          <w:rStyle w:val="KeywordTok"/>
        </w:rPr>
        <w:t xml:space="preserve">ANALYZE</w:t>
      </w:r>
      <w:r>
        <w:rPr>
          <w:rStyle w:val="NormalTok"/>
        </w:rPr>
        <w:t xml:space="preserve"> species;</w:t>
      </w:r>
      <w:r>
        <w:br/>
      </w:r>
      <w:r>
        <w:rPr>
          <w:rStyle w:val="NormalTok"/>
        </w:rPr>
        <w:t xml:space="preserve">VACUUM </w:t>
      </w:r>
      <w:r>
        <w:rPr>
          <w:rStyle w:val="KeywordTok"/>
        </w:rPr>
        <w:t xml:space="preserve">ANALYZE</w:t>
      </w:r>
      <w:r>
        <w:rPr>
          <w:rStyle w:val="NormalTok"/>
        </w:rPr>
        <w:t xml:space="preserve"> cites_trade_records;</w:t>
      </w:r>
    </w:p>
    <w:bookmarkEnd w:id="60"/>
    <w:bookmarkStart w:id="61" w:name="data-quality-metrics"/>
    <w:p>
      <w:pPr>
        <w:pStyle w:val="Heading4"/>
      </w:pPr>
      <w:r>
        <w:t xml:space="preserve">Data Quality Metrics: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Implement Quality Scoring System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calculate_species_quality_score(species_data):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Completeness checks (40 points)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species_data.description: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species_data.habitat: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species_data.diet: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species_data.conservation_measures: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species_data.population_data: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species_data.threat_assessment: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freshness (30 points)</w:t>
      </w:r>
      <w:r>
        <w:br/>
      </w:r>
      <w:r>
        <w:rPr>
          <w:rStyle w:val="NormalTok"/>
        </w:rPr>
        <w:t xml:space="preserve">    last_update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species_data.last_comprehensive_update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last_update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ErrorTok"/>
        </w:rPr>
        <w:t xml:space="preserve">_months</w:t>
      </w:r>
      <w:r>
        <w:rPr>
          <w:rStyle w:val="NormalTok"/>
        </w:rPr>
        <w:t xml:space="preserve">):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last_update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_year</w:t>
      </w:r>
      <w:r>
        <w:rPr>
          <w:rStyle w:val="NormalTok"/>
        </w:rPr>
        <w:t xml:space="preserve">):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last_update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_years</w:t>
      </w:r>
      <w:r>
        <w:rPr>
          <w:rStyle w:val="NormalTok"/>
        </w:rPr>
        <w:t xml:space="preserve">):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Reference quality (30 points)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species_data.reference_count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species_data.reference_count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species_data.reference_count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score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</w:t>
      </w:r>
    </w:p>
    <w:bookmarkEnd w:id="61"/>
    <w:bookmarkEnd w:id="62"/>
    <w:bookmarkStart w:id="64" w:name="backup-strategy-disaster-recovery"/>
    <w:p>
      <w:pPr>
        <w:pStyle w:val="Heading3"/>
      </w:pPr>
      <w:r>
        <w:t xml:space="preserve">4. Backup Strategy &amp; Disaster Recovery 💾</w:t>
      </w:r>
    </w:p>
    <w:bookmarkStart w:id="63" w:name="comprehensive-backup-plan"/>
    <w:p>
      <w:pPr>
        <w:pStyle w:val="Heading4"/>
      </w:pPr>
      <w:r>
        <w:t xml:space="preserve">Comprehensive Backup Plan:</w:t>
      </w:r>
    </w:p>
    <w:p>
      <w:pPr>
        <w:numPr>
          <w:ilvl w:val="0"/>
          <w:numId w:val="1132"/>
        </w:numPr>
      </w:pPr>
      <w:r>
        <w:rPr>
          <w:b/>
          <w:bCs/>
        </w:rPr>
        <w:t xml:space="preserve">Automated Daily Backups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backup-cron.yaml</w:t>
      </w:r>
      <w:r>
        <w:br/>
      </w:r>
      <w:r>
        <w:rPr>
          <w:rStyle w:val="FunctionTok"/>
        </w:rPr>
        <w:t xml:space="preserve">schedule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 2 * * *"</w:t>
      </w:r>
      <w:r>
        <w:rPr>
          <w:rStyle w:val="CommentTok"/>
        </w:rPr>
        <w:t xml:space="preserve">  # 2 AM daily</w:t>
      </w:r>
      <w:r>
        <w:br/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Full database backup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Incremental file backups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Upload to cloud storage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Retention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 days daily, 12 months weekly</w:t>
      </w:r>
    </w:p>
    <w:p>
      <w:pPr>
        <w:numPr>
          <w:ilvl w:val="0"/>
          <w:numId w:val="1133"/>
        </w:numPr>
      </w:pPr>
      <w:r>
        <w:rPr>
          <w:b/>
          <w:bCs/>
        </w:rPr>
        <w:t xml:space="preserve">Backup Verification</w:t>
      </w:r>
    </w:p>
    <w:p>
      <w:pPr>
        <w:pStyle w:val="Compact"/>
        <w:numPr>
          <w:ilvl w:val="1"/>
          <w:numId w:val="1134"/>
        </w:numPr>
      </w:pPr>
      <w:r>
        <w:t xml:space="preserve">Weekly restore tests to dev environment</w:t>
      </w:r>
    </w:p>
    <w:p>
      <w:pPr>
        <w:pStyle w:val="Compact"/>
        <w:numPr>
          <w:ilvl w:val="1"/>
          <w:numId w:val="1135"/>
        </w:numPr>
      </w:pPr>
      <w:r>
        <w:t xml:space="preserve">Checksum validation</w:t>
      </w:r>
    </w:p>
    <w:p>
      <w:pPr>
        <w:pStyle w:val="Compact"/>
        <w:numPr>
          <w:ilvl w:val="1"/>
          <w:numId w:val="1136"/>
        </w:numPr>
      </w:pPr>
      <w:r>
        <w:t xml:space="preserve">Document restore procedures</w:t>
      </w:r>
    </w:p>
    <w:p>
      <w:pPr>
        <w:pStyle w:val="Compact"/>
        <w:numPr>
          <w:ilvl w:val="1"/>
          <w:numId w:val="1137"/>
        </w:numPr>
      </w:pPr>
      <w:r>
        <w:t xml:space="preserve">Time-to-restore benchmarks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Multi-Region Redundancy</w:t>
      </w:r>
    </w:p>
    <w:p>
      <w:pPr>
        <w:pStyle w:val="Compact"/>
        <w:numPr>
          <w:ilvl w:val="1"/>
          <w:numId w:val="1139"/>
        </w:numPr>
      </w:pPr>
      <w:r>
        <w:t xml:space="preserve">Primary: Supabase automatic backups</w:t>
      </w:r>
    </w:p>
    <w:p>
      <w:pPr>
        <w:pStyle w:val="Compact"/>
        <w:numPr>
          <w:ilvl w:val="1"/>
          <w:numId w:val="1140"/>
        </w:numPr>
      </w:pPr>
      <w:r>
        <w:t xml:space="preserve">Secondary: AWS S3 versioned bucket</w:t>
      </w:r>
    </w:p>
    <w:p>
      <w:pPr>
        <w:pStyle w:val="Compact"/>
        <w:numPr>
          <w:ilvl w:val="1"/>
          <w:numId w:val="1141"/>
        </w:numPr>
      </w:pPr>
      <w:r>
        <w:t xml:space="preserve">Tertiary: Local encrypted backups</w:t>
      </w:r>
    </w:p>
    <w:bookmarkEnd w:id="63"/>
    <w:bookmarkEnd w:id="64"/>
    <w:bookmarkStart w:id="69" w:name="industry-best-standards-implementation"/>
    <w:p>
      <w:pPr>
        <w:pStyle w:val="Heading3"/>
      </w:pPr>
      <w:r>
        <w:t xml:space="preserve">5. Industry Best Standards Implementation 🏆</w:t>
      </w:r>
    </w:p>
    <w:bookmarkStart w:id="65" w:name="security-enhancements"/>
    <w:p>
      <w:pPr>
        <w:pStyle w:val="Heading4"/>
      </w:pPr>
      <w:r>
        <w:t xml:space="preserve">Security Enhancements:</w:t>
      </w:r>
    </w:p>
    <w:p>
      <w:pPr>
        <w:numPr>
          <w:ilvl w:val="0"/>
          <w:numId w:val="1142"/>
        </w:numPr>
      </w:pPr>
      <w:r>
        <w:rPr>
          <w:b/>
          <w:bCs/>
        </w:rPr>
        <w:t xml:space="preserve">API Security</w:t>
      </w:r>
    </w:p>
    <w:p>
      <w:pPr>
        <w:pStyle w:val="Compact"/>
        <w:numPr>
          <w:ilvl w:val="1"/>
          <w:numId w:val="1143"/>
        </w:numPr>
      </w:pPr>
      <w:r>
        <w:t xml:space="preserve">Implement rate limiting per endpoint</w:t>
      </w:r>
    </w:p>
    <w:p>
      <w:pPr>
        <w:pStyle w:val="Compact"/>
        <w:numPr>
          <w:ilvl w:val="1"/>
          <w:numId w:val="1144"/>
        </w:numPr>
      </w:pPr>
      <w:r>
        <w:t xml:space="preserve">Add request signing for sensitive operations</w:t>
      </w:r>
    </w:p>
    <w:p>
      <w:pPr>
        <w:pStyle w:val="Compact"/>
        <w:numPr>
          <w:ilvl w:val="1"/>
          <w:numId w:val="1145"/>
        </w:numPr>
      </w:pPr>
      <w:r>
        <w:t xml:space="preserve">Enable audit logging for all data modifications</w:t>
      </w:r>
    </w:p>
    <w:p>
      <w:pPr>
        <w:pStyle w:val="Compact"/>
        <w:numPr>
          <w:ilvl w:val="1"/>
          <w:numId w:val="1146"/>
        </w:numPr>
      </w:pPr>
      <w:r>
        <w:t xml:space="preserve">Implement field-level encryption for PII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Access Control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Row Level Security policies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species_read_public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species_write_admin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(auth.jwt() </w:t>
      </w:r>
      <w:r>
        <w:rPr>
          <w:rStyle w:val="OperatorTok"/>
        </w:rPr>
        <w:t xml:space="preserve">-&gt;&gt;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);</w:t>
      </w:r>
    </w:p>
    <w:bookmarkEnd w:id="65"/>
    <w:bookmarkStart w:id="66" w:name="monitoring-observability"/>
    <w:p>
      <w:pPr>
        <w:pStyle w:val="Heading4"/>
      </w:pPr>
      <w:r>
        <w:t xml:space="preserve">Monitoring &amp; Observability:</w:t>
      </w:r>
    </w:p>
    <w:p>
      <w:pPr>
        <w:numPr>
          <w:ilvl w:val="0"/>
          <w:numId w:val="1148"/>
        </w:numPr>
      </w:pPr>
      <w:r>
        <w:rPr>
          <w:b/>
          <w:bCs/>
        </w:rPr>
        <w:t xml:space="preserve">Setup Monitoring Stack</w:t>
      </w:r>
    </w:p>
    <w:p>
      <w:pPr>
        <w:pStyle w:val="Compact"/>
        <w:numPr>
          <w:ilvl w:val="1"/>
          <w:numId w:val="1149"/>
        </w:numPr>
      </w:pPr>
      <w:r>
        <w:t xml:space="preserve">Database metrics (connections, query time, storage)</w:t>
      </w:r>
    </w:p>
    <w:p>
      <w:pPr>
        <w:pStyle w:val="Compact"/>
        <w:numPr>
          <w:ilvl w:val="1"/>
          <w:numId w:val="1150"/>
        </w:numPr>
      </w:pPr>
      <w:r>
        <w:t xml:space="preserve">API endpoint performance</w:t>
      </w:r>
    </w:p>
    <w:p>
      <w:pPr>
        <w:pStyle w:val="Compact"/>
        <w:numPr>
          <w:ilvl w:val="1"/>
          <w:numId w:val="1151"/>
        </w:numPr>
      </w:pPr>
      <w:r>
        <w:t xml:space="preserve">Error tracking and alerting</w:t>
      </w:r>
    </w:p>
    <w:p>
      <w:pPr>
        <w:pStyle w:val="Compact"/>
        <w:numPr>
          <w:ilvl w:val="1"/>
          <w:numId w:val="1152"/>
        </w:numPr>
      </w:pPr>
      <w:r>
        <w:t xml:space="preserve">Uptime monitoring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Logging Standards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// Structured logging format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'species_update'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species_id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uuid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66"/>
    <w:bookmarkStart w:id="67" w:name="documentation"/>
    <w:p>
      <w:pPr>
        <w:pStyle w:val="Heading4"/>
      </w:pPr>
      <w:r>
        <w:t xml:space="preserve">Documentation: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API Documentation</w:t>
      </w:r>
    </w:p>
    <w:p>
      <w:pPr>
        <w:pStyle w:val="Compact"/>
        <w:numPr>
          <w:ilvl w:val="1"/>
          <w:numId w:val="1155"/>
        </w:numPr>
      </w:pPr>
      <w:r>
        <w:t xml:space="preserve">OpenAPI/Swagger specification</w:t>
      </w:r>
    </w:p>
    <w:p>
      <w:pPr>
        <w:pStyle w:val="Compact"/>
        <w:numPr>
          <w:ilvl w:val="1"/>
          <w:numId w:val="1156"/>
        </w:numPr>
      </w:pPr>
      <w:r>
        <w:t xml:space="preserve">Authentication guide</w:t>
      </w:r>
    </w:p>
    <w:p>
      <w:pPr>
        <w:pStyle w:val="Compact"/>
        <w:numPr>
          <w:ilvl w:val="1"/>
          <w:numId w:val="1157"/>
        </w:numPr>
      </w:pPr>
      <w:r>
        <w:t xml:space="preserve">Rate limit documentation</w:t>
      </w:r>
    </w:p>
    <w:p>
      <w:pPr>
        <w:pStyle w:val="Compact"/>
        <w:numPr>
          <w:ilvl w:val="1"/>
          <w:numId w:val="1158"/>
        </w:numPr>
      </w:pPr>
      <w:r>
        <w:t xml:space="preserve">Example requests/responses</w:t>
      </w:r>
    </w:p>
    <w:p>
      <w:pPr>
        <w:pStyle w:val="Compact"/>
        <w:numPr>
          <w:ilvl w:val="0"/>
          <w:numId w:val="1159"/>
        </w:numPr>
      </w:pPr>
      <w:r>
        <w:rPr>
          <w:b/>
          <w:bCs/>
        </w:rPr>
        <w:t xml:space="preserve">Data Dictionary</w:t>
      </w:r>
    </w:p>
    <w:p>
      <w:pPr>
        <w:pStyle w:val="Compact"/>
        <w:numPr>
          <w:ilvl w:val="1"/>
          <w:numId w:val="1160"/>
        </w:numPr>
      </w:pPr>
      <w:r>
        <w:t xml:space="preserve">Document all table schemas</w:t>
      </w:r>
    </w:p>
    <w:p>
      <w:pPr>
        <w:pStyle w:val="Compact"/>
        <w:numPr>
          <w:ilvl w:val="1"/>
          <w:numId w:val="1161"/>
        </w:numPr>
      </w:pPr>
      <w:r>
        <w:t xml:space="preserve">Field descriptions and constraints</w:t>
      </w:r>
    </w:p>
    <w:p>
      <w:pPr>
        <w:pStyle w:val="Compact"/>
        <w:numPr>
          <w:ilvl w:val="1"/>
          <w:numId w:val="1162"/>
        </w:numPr>
      </w:pPr>
      <w:r>
        <w:t xml:space="preserve">Relationships and dependencies</w:t>
      </w:r>
    </w:p>
    <w:p>
      <w:pPr>
        <w:pStyle w:val="Compact"/>
        <w:numPr>
          <w:ilvl w:val="1"/>
          <w:numId w:val="1163"/>
        </w:numPr>
      </w:pPr>
      <w:r>
        <w:t xml:space="preserve">Data source attribution</w:t>
      </w:r>
    </w:p>
    <w:bookmarkEnd w:id="67"/>
    <w:bookmarkStart w:id="68" w:name="compliance-standards"/>
    <w:p>
      <w:pPr>
        <w:pStyle w:val="Heading4"/>
      </w:pPr>
      <w:r>
        <w:t xml:space="preserve">Compliance &amp; Standards:</w:t>
      </w:r>
    </w:p>
    <w:p>
      <w:pPr>
        <w:pStyle w:val="Compact"/>
        <w:numPr>
          <w:ilvl w:val="0"/>
          <w:numId w:val="1164"/>
        </w:numPr>
      </w:pPr>
      <w:r>
        <w:rPr>
          <w:b/>
          <w:bCs/>
        </w:rPr>
        <w:t xml:space="preserve">FAIR Data Principles</w:t>
      </w:r>
    </w:p>
    <w:p>
      <w:pPr>
        <w:pStyle w:val="Compact"/>
        <w:numPr>
          <w:ilvl w:val="1"/>
          <w:numId w:val="1165"/>
        </w:numPr>
      </w:pPr>
      <w:r>
        <w:rPr>
          <w:b/>
          <w:bCs/>
        </w:rPr>
        <w:t xml:space="preserve">F</w:t>
      </w:r>
      <w:r>
        <w:t xml:space="preserve">indable: Persistent identifiers, rich metadata</w:t>
      </w:r>
    </w:p>
    <w:p>
      <w:pPr>
        <w:pStyle w:val="Compact"/>
        <w:numPr>
          <w:ilvl w:val="1"/>
          <w:numId w:val="1166"/>
        </w:numPr>
      </w:pPr>
      <w:r>
        <w:rPr>
          <w:b/>
          <w:bCs/>
        </w:rPr>
        <w:t xml:space="preserve">A</w:t>
      </w:r>
      <w:r>
        <w:t xml:space="preserve">ccessible: Standard protocols, authentication</w:t>
      </w:r>
    </w:p>
    <w:p>
      <w:pPr>
        <w:pStyle w:val="Compact"/>
        <w:numPr>
          <w:ilvl w:val="1"/>
          <w:numId w:val="1167"/>
        </w:numPr>
      </w:pPr>
      <w:r>
        <w:rPr>
          <w:b/>
          <w:bCs/>
        </w:rPr>
        <w:t xml:space="preserve">I</w:t>
      </w:r>
      <w:r>
        <w:t xml:space="preserve">nteroperable: Standard vocabularies, qualified references</w:t>
      </w:r>
    </w:p>
    <w:p>
      <w:pPr>
        <w:pStyle w:val="Compact"/>
        <w:numPr>
          <w:ilvl w:val="1"/>
          <w:numId w:val="1168"/>
        </w:numPr>
      </w:pPr>
      <w:r>
        <w:rPr>
          <w:b/>
          <w:bCs/>
        </w:rPr>
        <w:t xml:space="preserve">R</w:t>
      </w:r>
      <w:r>
        <w:t xml:space="preserve">eusable: Clear licenses, provenance, domain standards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Conservation Data Standards</w:t>
      </w:r>
    </w:p>
    <w:p>
      <w:pPr>
        <w:pStyle w:val="Compact"/>
        <w:numPr>
          <w:ilvl w:val="1"/>
          <w:numId w:val="1170"/>
        </w:numPr>
      </w:pPr>
      <w:r>
        <w:t xml:space="preserve">Darwin Core compliance for biodiversity data</w:t>
      </w:r>
    </w:p>
    <w:p>
      <w:pPr>
        <w:pStyle w:val="Compact"/>
        <w:numPr>
          <w:ilvl w:val="1"/>
          <w:numId w:val="1171"/>
        </w:numPr>
      </w:pPr>
      <w:r>
        <w:t xml:space="preserve">IUCN Red List Categories and Criteria</w:t>
      </w:r>
    </w:p>
    <w:p>
      <w:pPr>
        <w:pStyle w:val="Compact"/>
        <w:numPr>
          <w:ilvl w:val="1"/>
          <w:numId w:val="1172"/>
        </w:numPr>
      </w:pPr>
      <w:r>
        <w:t xml:space="preserve">CITES trade data standards</w:t>
      </w:r>
    </w:p>
    <w:p>
      <w:pPr>
        <w:pStyle w:val="Compact"/>
        <w:numPr>
          <w:ilvl w:val="1"/>
          <w:numId w:val="1173"/>
        </w:numPr>
      </w:pPr>
      <w:r>
        <w:t xml:space="preserve">ISO 8601 date/time formats</w:t>
      </w:r>
    </w:p>
    <w:bookmarkEnd w:id="68"/>
    <w:bookmarkEnd w:id="69"/>
    <w:bookmarkStart w:id="70" w:name="performance-optimization"/>
    <w:p>
      <w:pPr>
        <w:pStyle w:val="Heading3"/>
      </w:pPr>
      <w:r>
        <w:t xml:space="preserve">6. Performance Optimization 🚀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Query Optimization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-- Create composite indexes for common queries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idx_species_arctic_status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species(is_arctic, conservation_status)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is_arctic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idx_trade_species_year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cites_trade_records(species_id,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pPr>
        <w:numPr>
          <w:ilvl w:val="0"/>
          <w:numId w:val="1175"/>
        </w:numPr>
      </w:pPr>
      <w:r>
        <w:rPr>
          <w:b/>
          <w:bCs/>
        </w:rPr>
        <w:t xml:space="preserve">Caching Strategy</w:t>
      </w:r>
    </w:p>
    <w:p>
      <w:pPr>
        <w:pStyle w:val="Compact"/>
        <w:numPr>
          <w:ilvl w:val="1"/>
          <w:numId w:val="1176"/>
        </w:numPr>
      </w:pPr>
      <w:r>
        <w:t xml:space="preserve">Redis for frequently accessed species</w:t>
      </w:r>
    </w:p>
    <w:p>
      <w:pPr>
        <w:pStyle w:val="Compact"/>
        <w:numPr>
          <w:ilvl w:val="1"/>
          <w:numId w:val="1177"/>
        </w:numPr>
      </w:pPr>
      <w:r>
        <w:t xml:space="preserve">CDN for static assets</w:t>
      </w:r>
    </w:p>
    <w:p>
      <w:pPr>
        <w:pStyle w:val="Compact"/>
        <w:numPr>
          <w:ilvl w:val="1"/>
          <w:numId w:val="1178"/>
        </w:numPr>
      </w:pPr>
      <w:r>
        <w:t xml:space="preserve">Database query result caching</w:t>
      </w:r>
    </w:p>
    <w:p>
      <w:pPr>
        <w:pStyle w:val="Compact"/>
        <w:numPr>
          <w:ilvl w:val="1"/>
          <w:numId w:val="1179"/>
        </w:numPr>
      </w:pPr>
      <w:r>
        <w:t xml:space="preserve">API response caching with ETags</w:t>
      </w:r>
    </w:p>
    <w:bookmarkEnd w:id="70"/>
    <w:bookmarkStart w:id="71" w:name="data-pipeline-automation"/>
    <w:p>
      <w:pPr>
        <w:pStyle w:val="Heading3"/>
      </w:pPr>
      <w:r>
        <w:t xml:space="preserve">7. Data Pipeline Automation 🔄</w:t>
      </w:r>
    </w:p>
    <w:p>
      <w:pPr>
        <w:numPr>
          <w:ilvl w:val="0"/>
          <w:numId w:val="1180"/>
        </w:numPr>
      </w:pPr>
      <w:r>
        <w:rPr>
          <w:b/>
          <w:bCs/>
        </w:rPr>
        <w:t xml:space="preserve">ETL Pipeline for Updates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automated_data_updates.py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Daily IUCN status checks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Weekly CITES trade data sync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Monthly literature review updates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Automated quality score recalculation</w:t>
      </w:r>
    </w:p>
    <w:p>
      <w:pPr>
        <w:numPr>
          <w:ilvl w:val="0"/>
          <w:numId w:val="1181"/>
        </w:numPr>
      </w:pPr>
      <w:r>
        <w:rPr>
          <w:b/>
          <w:bCs/>
        </w:rPr>
        <w:t xml:space="preserve">Change Detection System</w:t>
      </w:r>
    </w:p>
    <w:p>
      <w:pPr>
        <w:pStyle w:val="Compact"/>
        <w:numPr>
          <w:ilvl w:val="1"/>
          <w:numId w:val="1182"/>
        </w:numPr>
      </w:pPr>
      <w:r>
        <w:t xml:space="preserve">Monitor source databases for updates</w:t>
      </w:r>
    </w:p>
    <w:p>
      <w:pPr>
        <w:pStyle w:val="Compact"/>
        <w:numPr>
          <w:ilvl w:val="1"/>
          <w:numId w:val="1183"/>
        </w:numPr>
      </w:pPr>
      <w:r>
        <w:t xml:space="preserve">Automated notifications for significant changes</w:t>
      </w:r>
    </w:p>
    <w:p>
      <w:pPr>
        <w:pStyle w:val="Compact"/>
        <w:numPr>
          <w:ilvl w:val="1"/>
          <w:numId w:val="1184"/>
        </w:numPr>
      </w:pPr>
      <w:r>
        <w:t xml:space="preserve">Version control for species data</w:t>
      </w:r>
    </w:p>
    <w:p>
      <w:pPr>
        <w:pStyle w:val="Compact"/>
        <w:numPr>
          <w:ilvl w:val="1"/>
          <w:numId w:val="1185"/>
        </w:numPr>
      </w:pPr>
      <w:r>
        <w:t xml:space="preserve">Rollback capabilities</w:t>
      </w:r>
    </w:p>
    <w:bookmarkEnd w:id="71"/>
    <w:bookmarkStart w:id="72" w:name="sprint-deliverables-checklist"/>
    <w:p>
      <w:pPr>
        <w:pStyle w:val="Heading3"/>
      </w:pPr>
      <w:r>
        <w:t xml:space="preserve">Sprint Deliverables Checklist ✅</w:t>
      </w:r>
    </w:p>
    <w:p>
      <w:pPr>
        <w:pStyle w:val="Compact"/>
        <w:numPr>
          <w:ilvl w:val="0"/>
          <w:numId w:val="1186"/>
        </w:numPr>
      </w:pPr>
      <w:r>
        <w:t xml:space="preserve">All Arctic species processed through Scite AI</w:t>
      </w:r>
    </w:p>
    <w:p>
      <w:pPr>
        <w:pStyle w:val="Compact"/>
        <w:numPr>
          <w:ilvl w:val="0"/>
          <w:numId w:val="1187"/>
        </w:numPr>
      </w:pPr>
      <w:r>
        <w:t xml:space="preserve">Complete database with 100% species coverage</w:t>
      </w:r>
    </w:p>
    <w:p>
      <w:pPr>
        <w:pStyle w:val="Compact"/>
        <w:numPr>
          <w:ilvl w:val="0"/>
          <w:numId w:val="1188"/>
        </w:numPr>
      </w:pPr>
      <w:r>
        <w:t xml:space="preserve">Automated backup system operational</w:t>
      </w:r>
    </w:p>
    <w:p>
      <w:pPr>
        <w:pStyle w:val="Compact"/>
        <w:numPr>
          <w:ilvl w:val="0"/>
          <w:numId w:val="1189"/>
        </w:numPr>
      </w:pPr>
      <w:r>
        <w:t xml:space="preserve">Data quality scores for all species</w:t>
      </w:r>
    </w:p>
    <w:p>
      <w:pPr>
        <w:pStyle w:val="Compact"/>
        <w:numPr>
          <w:ilvl w:val="0"/>
          <w:numId w:val="1190"/>
        </w:numPr>
      </w:pPr>
      <w:r>
        <w:t xml:space="preserve">Performance benchmarks documented</w:t>
      </w:r>
    </w:p>
    <w:p>
      <w:pPr>
        <w:pStyle w:val="Compact"/>
        <w:numPr>
          <w:ilvl w:val="0"/>
          <w:numId w:val="1191"/>
        </w:numPr>
      </w:pPr>
      <w:r>
        <w:t xml:space="preserve">Security audit completed</w:t>
      </w:r>
    </w:p>
    <w:p>
      <w:pPr>
        <w:pStyle w:val="Compact"/>
        <w:numPr>
          <w:ilvl w:val="0"/>
          <w:numId w:val="1192"/>
        </w:numPr>
      </w:pPr>
      <w:r>
        <w:t xml:space="preserve">API documentation published</w:t>
      </w:r>
    </w:p>
    <w:p>
      <w:pPr>
        <w:pStyle w:val="Compact"/>
        <w:numPr>
          <w:ilvl w:val="0"/>
          <w:numId w:val="1193"/>
        </w:numPr>
      </w:pPr>
      <w:r>
        <w:t xml:space="preserve">Monitoring dashboards configured</w:t>
      </w:r>
    </w:p>
    <w:p>
      <w:pPr>
        <w:pStyle w:val="Compact"/>
        <w:numPr>
          <w:ilvl w:val="0"/>
          <w:numId w:val="1194"/>
        </w:numPr>
      </w:pPr>
      <w:r>
        <w:t xml:space="preserve">Disaster recovery plan tested</w:t>
      </w:r>
    </w:p>
    <w:p>
      <w:pPr>
        <w:pStyle w:val="Compact"/>
        <w:numPr>
          <w:ilvl w:val="0"/>
          <w:numId w:val="1195"/>
        </w:numPr>
      </w:pPr>
      <w:r>
        <w:t xml:space="preserve">Compliance documentation complete</w:t>
      </w:r>
    </w:p>
    <w:bookmarkEnd w:id="72"/>
    <w:bookmarkStart w:id="73" w:name="success-metrics-1"/>
    <w:p>
      <w:pPr>
        <w:pStyle w:val="Heading3"/>
      </w:pPr>
      <w:r>
        <w:t xml:space="preserve">Success Metrics 📈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Data Completeness</w:t>
      </w:r>
      <w:r>
        <w:t xml:space="preserve">: &gt;95% of fields populated for all species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Quality Scores</w:t>
      </w:r>
      <w:r>
        <w:t xml:space="preserve">: Average score &gt;75/100 across all species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Performance</w:t>
      </w:r>
      <w:r>
        <w:t xml:space="preserve">: All queries &lt;100ms response time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Reliability</w:t>
      </w:r>
      <w:r>
        <w:t xml:space="preserve">: 99.9% uptime target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Backup Success</w:t>
      </w:r>
      <w:r>
        <w:t xml:space="preserve">: 100% successful daily backups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Security</w:t>
      </w:r>
      <w:r>
        <w:t xml:space="preserve">: Zero vulnerabilities in security audit</w:t>
      </w:r>
    </w:p>
    <w:bookmarkEnd w:id="73"/>
    <w:bookmarkStart w:id="74" w:name="post-sprint-maintenance-plan"/>
    <w:p>
      <w:pPr>
        <w:pStyle w:val="Heading3"/>
      </w:pPr>
      <w:r>
        <w:t xml:space="preserve">Post-Sprint Maintenance Plan 🛠️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Weekly Tasks</w:t>
      </w:r>
    </w:p>
    <w:p>
      <w:pPr>
        <w:pStyle w:val="Compact"/>
        <w:numPr>
          <w:ilvl w:val="1"/>
          <w:numId w:val="1198"/>
        </w:numPr>
      </w:pPr>
      <w:r>
        <w:t xml:space="preserve">Review data quality reports</w:t>
      </w:r>
    </w:p>
    <w:p>
      <w:pPr>
        <w:pStyle w:val="Compact"/>
        <w:numPr>
          <w:ilvl w:val="1"/>
          <w:numId w:val="1198"/>
        </w:numPr>
      </w:pPr>
      <w:r>
        <w:t xml:space="preserve">Check backup integrity</w:t>
      </w:r>
    </w:p>
    <w:p>
      <w:pPr>
        <w:pStyle w:val="Compact"/>
        <w:numPr>
          <w:ilvl w:val="1"/>
          <w:numId w:val="1198"/>
        </w:numPr>
      </w:pPr>
      <w:r>
        <w:t xml:space="preserve">Monitor performance metrics</w:t>
      </w:r>
    </w:p>
    <w:p>
      <w:pPr>
        <w:pStyle w:val="Compact"/>
        <w:numPr>
          <w:ilvl w:val="1"/>
          <w:numId w:val="1198"/>
        </w:numPr>
      </w:pPr>
      <w:r>
        <w:t xml:space="preserve">Process new literature updates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Monthly Tasks</w:t>
      </w:r>
    </w:p>
    <w:p>
      <w:pPr>
        <w:pStyle w:val="Compact"/>
        <w:numPr>
          <w:ilvl w:val="1"/>
          <w:numId w:val="1199"/>
        </w:numPr>
      </w:pPr>
      <w:r>
        <w:t xml:space="preserve">Security patch updates</w:t>
      </w:r>
    </w:p>
    <w:p>
      <w:pPr>
        <w:pStyle w:val="Compact"/>
        <w:numPr>
          <w:ilvl w:val="1"/>
          <w:numId w:val="1199"/>
        </w:numPr>
      </w:pPr>
      <w:r>
        <w:t xml:space="preserve">Performance optimization review</w:t>
      </w:r>
    </w:p>
    <w:p>
      <w:pPr>
        <w:pStyle w:val="Compact"/>
        <w:numPr>
          <w:ilvl w:val="1"/>
          <w:numId w:val="1199"/>
        </w:numPr>
      </w:pPr>
      <w:r>
        <w:t xml:space="preserve">Data source synchronization</w:t>
      </w:r>
    </w:p>
    <w:p>
      <w:pPr>
        <w:pStyle w:val="Compact"/>
        <w:numPr>
          <w:ilvl w:val="1"/>
          <w:numId w:val="1199"/>
        </w:numPr>
      </w:pPr>
      <w:r>
        <w:t xml:space="preserve">Quality score recalculation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Quarterly Tasks</w:t>
      </w:r>
    </w:p>
    <w:p>
      <w:pPr>
        <w:pStyle w:val="Compact"/>
        <w:numPr>
          <w:ilvl w:val="1"/>
          <w:numId w:val="1200"/>
        </w:numPr>
      </w:pPr>
      <w:r>
        <w:t xml:space="preserve">Full security audit</w:t>
      </w:r>
    </w:p>
    <w:p>
      <w:pPr>
        <w:pStyle w:val="Compact"/>
        <w:numPr>
          <w:ilvl w:val="1"/>
          <w:numId w:val="1200"/>
        </w:numPr>
      </w:pPr>
      <w:r>
        <w:t xml:space="preserve">Disaster recovery drill</w:t>
      </w:r>
    </w:p>
    <w:p>
      <w:pPr>
        <w:pStyle w:val="Compact"/>
        <w:numPr>
          <w:ilvl w:val="1"/>
          <w:numId w:val="1200"/>
        </w:numPr>
      </w:pPr>
      <w:r>
        <w:t xml:space="preserve">Schema optimization review</w:t>
      </w:r>
    </w:p>
    <w:p>
      <w:pPr>
        <w:pStyle w:val="Compact"/>
        <w:numPr>
          <w:ilvl w:val="1"/>
          <w:numId w:val="1200"/>
        </w:numPr>
      </w:pPr>
      <w:r>
        <w:t xml:space="preserve">Stakeholder data quality review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Sprint Planning Date: July 18, 2025</w:t>
      </w:r>
      <w:r>
        <w:br/>
      </w:r>
      <w:r>
        <w:rPr>
          <w:i/>
          <w:iCs/>
        </w:rPr>
        <w:t xml:space="preserve">Sprint Duration: August 1-31, 2025</w:t>
      </w:r>
      <w:r>
        <w:br/>
      </w:r>
      <w:r>
        <w:rPr>
          <w:i/>
          <w:iCs/>
        </w:rPr>
        <w:t xml:space="preserve">Backend Focus: Week 1-2 (Aug 1-14)</w:t>
      </w:r>
      <w:r>
        <w:br/>
      </w:r>
      <w:r>
        <w:rPr>
          <w:i/>
          <w:iCs/>
        </w:rPr>
        <w:t xml:space="preserve">Frontend Focus: Week 3-4 (Aug 15-31)</w:t>
      </w:r>
      <w:r>
        <w:br/>
      </w:r>
      <w:r>
        <w:rPr>
          <w:i/>
          <w:iCs/>
        </w:rPr>
        <w:t xml:space="preserve">Sprint Retrospective: September 1, 2025</w:t>
      </w:r>
    </w:p>
    <w:bookmarkEnd w:id="74"/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  <w:num w:numId="1028">
    <w:abstractNumId w:val="991"/>
  </w:num>
  <w:num w:numId="1029">
    <w:abstractNumId w:val="992"/>
  </w:num>
  <w:num w:numId="1030">
    <w:abstractNumId w:val="992"/>
  </w:num>
  <w:num w:numId="1031">
    <w:abstractNumId w:val="991"/>
  </w:num>
  <w:num w:numId="1032">
    <w:abstractNumId w:val="992"/>
  </w:num>
  <w:num w:numId="1033">
    <w:abstractNumId w:val="991"/>
  </w:num>
  <w:num w:numId="1034">
    <w:abstractNumId w:val="992"/>
  </w:num>
  <w:num w:numId="1035">
    <w:abstractNumId w:val="991"/>
  </w:num>
  <w:num w:numId="1036">
    <w:abstractNumId w:val="991"/>
  </w:num>
  <w:num w:numId="1037">
    <w:abstractNumId w:val="992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1"/>
  </w:num>
  <w:num w:numId="1043">
    <w:abstractNumId w:val="992"/>
  </w:num>
  <w:num w:numId="1044">
    <w:abstractNumId w:val="991"/>
  </w:num>
  <w:num w:numId="1045">
    <w:abstractNumId w:val="992"/>
  </w:num>
  <w:num w:numId="1046">
    <w:abstractNumId w:val="991"/>
  </w:num>
  <w:num w:numId="1047">
    <w:abstractNumId w:val="992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2"/>
  </w:num>
  <w:num w:numId="1052">
    <w:abstractNumId w:val="991"/>
  </w:num>
  <w:num w:numId="1053">
    <w:abstractNumId w:val="992"/>
  </w:num>
  <w:num w:numId="1054">
    <w:abstractNumId w:val="991"/>
  </w:num>
  <w:num w:numId="1055">
    <w:abstractNumId w:val="992"/>
  </w:num>
  <w:num w:numId="1056">
    <w:abstractNumId w:val="991"/>
  </w:num>
  <w:num w:numId="1057">
    <w:abstractNumId w:val="992"/>
  </w:num>
  <w:num w:numId="1058">
    <w:abstractNumId w:val="991"/>
  </w:num>
  <w:num w:numId="1059">
    <w:abstractNumId w:val="992"/>
  </w:num>
  <w:num w:numId="1060">
    <w:abstractNumId w:val="991"/>
  </w:num>
  <w:num w:numId="1061">
    <w:abstractNumId w:val="992"/>
  </w:num>
  <w:num w:numId="1062">
    <w:abstractNumId w:val="991"/>
  </w:num>
  <w:num w:numId="1063">
    <w:abstractNumId w:val="992"/>
  </w:num>
  <w:num w:numId="1064">
    <w:abstractNumId w:val="991"/>
  </w:num>
  <w:num w:numId="1065">
    <w:abstractNumId w:val="992"/>
  </w:num>
  <w:num w:numId="1066">
    <w:abstractNumId w:val="991"/>
  </w:num>
  <w:num w:numId="1067">
    <w:abstractNumId w:val="992"/>
  </w:num>
  <w:num w:numId="1068">
    <w:abstractNumId w:val="992"/>
  </w:num>
  <w:num w:numId="1069">
    <w:abstractNumId w:val="992"/>
  </w:num>
  <w:num w:numId="1070">
    <w:abstractNumId w:val="992"/>
  </w:num>
  <w:num w:numId="1071">
    <w:abstractNumId w:val="992"/>
  </w:num>
  <w:num w:numId="1072">
    <w:abstractNumId w:val="991"/>
  </w:num>
  <w:num w:numId="1073">
    <w:abstractNumId w:val="992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2"/>
  </w:num>
  <w:num w:numId="1080">
    <w:abstractNumId w:val="992"/>
  </w:num>
  <w:num w:numId="1081">
    <w:abstractNumId w:val="992"/>
  </w:num>
  <w:num w:numId="1082">
    <w:abstractNumId w:val="992"/>
  </w:num>
  <w:num w:numId="1083">
    <w:abstractNumId w:val="992"/>
  </w:num>
  <w:num w:numId="1084">
    <w:abstractNumId w:val="992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2"/>
  </w:num>
  <w:num w:numId="1092">
    <w:abstractNumId w:val="992"/>
  </w:num>
  <w:num w:numId="1093">
    <w:abstractNumId w:val="992"/>
  </w:num>
  <w:num w:numId="1094">
    <w:abstractNumId w:val="992"/>
  </w:num>
  <w:num w:numId="1095">
    <w:abstractNumId w:val="992"/>
  </w:num>
  <w:num w:numId="1096">
    <w:abstractNumId w:val="992"/>
  </w:num>
  <w:num w:numId="1097">
    <w:abstractNumId w:val="992"/>
  </w:num>
  <w:num w:numId="1098">
    <w:abstractNumId w:val="992"/>
  </w:num>
  <w:num w:numId="1099">
    <w:abstractNumId w:val="992"/>
  </w:num>
  <w:num w:numId="1100">
    <w:abstractNumId w:val="992"/>
  </w:num>
  <w:num w:numId="1101">
    <w:abstractNumId w:val="992"/>
  </w:num>
  <w:num w:numId="1102">
    <w:abstractNumId w:val="992"/>
  </w:num>
  <w:num w:numId="1103">
    <w:abstractNumId w:val="992"/>
  </w:num>
  <w:num w:numId="1104">
    <w:abstractNumId w:val="992"/>
  </w:num>
  <w:num w:numId="1105">
    <w:abstractNumId w:val="992"/>
  </w:num>
  <w:num w:numId="1106">
    <w:abstractNumId w:val="992"/>
  </w:num>
  <w:num w:numId="1107">
    <w:abstractNumId w:val="992"/>
  </w:num>
  <w:num w:numId="1108">
    <w:abstractNumId w:val="992"/>
  </w:num>
  <w:num w:numId="1109">
    <w:abstractNumId w:val="992"/>
  </w:num>
  <w:num w:numId="1110">
    <w:abstractNumId w:val="992"/>
  </w:num>
  <w:num w:numId="1111">
    <w:abstractNumId w:val="992"/>
  </w:num>
  <w:num w:numId="1112">
    <w:abstractNumId w:val="992"/>
  </w:num>
  <w:num w:numId="1113">
    <w:abstractNumId w:val="992"/>
  </w:num>
  <w:num w:numId="1114">
    <w:abstractNumId w:val="992"/>
  </w:num>
  <w:num w:numId="1115">
    <w:abstractNumId w:val="992"/>
  </w:num>
  <w:num w:numId="1116">
    <w:abstractNumId w:val="992"/>
  </w:num>
  <w:num w:numId="1117">
    <w:abstractNumId w:val="992"/>
  </w:num>
  <w:num w:numId="1118">
    <w:abstractNumId w:val="992"/>
  </w:num>
  <w:num w:numId="1119">
    <w:abstractNumId w:val="992"/>
  </w:num>
  <w:num w:numId="1120">
    <w:abstractNumId w:val="992"/>
  </w:num>
  <w:num w:numId="1121">
    <w:abstractNumId w:val="992"/>
  </w:num>
  <w:num w:numId="1122">
    <w:abstractNumId w:val="992"/>
  </w:num>
  <w:num w:numId="1123">
    <w:abstractNumId w:val="992"/>
  </w:num>
  <w:num w:numId="1124">
    <w:abstractNumId w:val="992"/>
  </w:num>
  <w:num w:numId="1125">
    <w:abstractNumId w:val="992"/>
  </w:num>
  <w:num w:numId="1126">
    <w:abstractNumId w:val="992"/>
  </w:num>
  <w:num w:numId="1127">
    <w:abstractNumId w:val="992"/>
  </w:num>
  <w:num w:numId="1128">
    <w:abstractNumId w:val="992"/>
  </w:num>
  <w:num w:numId="1129">
    <w:abstractNumId w:val="992"/>
  </w:num>
  <w:num w:numId="1130">
    <w:abstractNumId w:val="992"/>
  </w:num>
  <w:num w:numId="1131">
    <w:abstractNumId w:val="992"/>
  </w:num>
  <w:num w:numId="1132">
    <w:abstractNumId w:val="992"/>
  </w:num>
  <w:num w:numId="1133">
    <w:abstractNumId w:val="992"/>
  </w:num>
  <w:num w:numId="1134">
    <w:abstractNumId w:val="992"/>
  </w:num>
  <w:num w:numId="1135">
    <w:abstractNumId w:val="992"/>
  </w:num>
  <w:num w:numId="1136">
    <w:abstractNumId w:val="992"/>
  </w:num>
  <w:num w:numId="1137">
    <w:abstractNumId w:val="992"/>
  </w:num>
  <w:num w:numId="1138">
    <w:abstractNumId w:val="992"/>
  </w:num>
  <w:num w:numId="1139">
    <w:abstractNumId w:val="992"/>
  </w:num>
  <w:num w:numId="1140">
    <w:abstractNumId w:val="992"/>
  </w:num>
  <w:num w:numId="1141">
    <w:abstractNumId w:val="992"/>
  </w:num>
  <w:num w:numId="1142">
    <w:abstractNumId w:val="992"/>
  </w:num>
  <w:num w:numId="1143">
    <w:abstractNumId w:val="992"/>
  </w:num>
  <w:num w:numId="1144">
    <w:abstractNumId w:val="992"/>
  </w:num>
  <w:num w:numId="1145">
    <w:abstractNumId w:val="992"/>
  </w:num>
  <w:num w:numId="1146">
    <w:abstractNumId w:val="992"/>
  </w:num>
  <w:num w:numId="1147">
    <w:abstractNumId w:val="992"/>
  </w:num>
  <w:num w:numId="1148">
    <w:abstractNumId w:val="992"/>
  </w:num>
  <w:num w:numId="1149">
    <w:abstractNumId w:val="992"/>
  </w:num>
  <w:num w:numId="1150">
    <w:abstractNumId w:val="992"/>
  </w:num>
  <w:num w:numId="1151">
    <w:abstractNumId w:val="992"/>
  </w:num>
  <w:num w:numId="1152">
    <w:abstractNumId w:val="992"/>
  </w:num>
  <w:num w:numId="1153">
    <w:abstractNumId w:val="992"/>
  </w:num>
  <w:num w:numId="1154">
    <w:abstractNumId w:val="992"/>
  </w:num>
  <w:num w:numId="1155">
    <w:abstractNumId w:val="992"/>
  </w:num>
  <w:num w:numId="1156">
    <w:abstractNumId w:val="992"/>
  </w:num>
  <w:num w:numId="1157">
    <w:abstractNumId w:val="992"/>
  </w:num>
  <w:num w:numId="1158">
    <w:abstractNumId w:val="992"/>
  </w:num>
  <w:num w:numId="1159">
    <w:abstractNumId w:val="992"/>
  </w:num>
  <w:num w:numId="1160">
    <w:abstractNumId w:val="992"/>
  </w:num>
  <w:num w:numId="1161">
    <w:abstractNumId w:val="992"/>
  </w:num>
  <w:num w:numId="1162">
    <w:abstractNumId w:val="992"/>
  </w:num>
  <w:num w:numId="1163">
    <w:abstractNumId w:val="992"/>
  </w:num>
  <w:num w:numId="1164">
    <w:abstractNumId w:val="992"/>
  </w:num>
  <w:num w:numId="1165">
    <w:abstractNumId w:val="992"/>
  </w:num>
  <w:num w:numId="1166">
    <w:abstractNumId w:val="992"/>
  </w:num>
  <w:num w:numId="1167">
    <w:abstractNumId w:val="992"/>
  </w:num>
  <w:num w:numId="1168">
    <w:abstractNumId w:val="992"/>
  </w:num>
  <w:num w:numId="1169">
    <w:abstractNumId w:val="992"/>
  </w:num>
  <w:num w:numId="1170">
    <w:abstractNumId w:val="992"/>
  </w:num>
  <w:num w:numId="1171">
    <w:abstractNumId w:val="992"/>
  </w:num>
  <w:num w:numId="1172">
    <w:abstractNumId w:val="992"/>
  </w:num>
  <w:num w:numId="1173">
    <w:abstractNumId w:val="992"/>
  </w:num>
  <w:num w:numId="1174">
    <w:abstractNumId w:val="992"/>
  </w:num>
  <w:num w:numId="1175">
    <w:abstractNumId w:val="992"/>
  </w:num>
  <w:num w:numId="1176">
    <w:abstractNumId w:val="992"/>
  </w:num>
  <w:num w:numId="1177">
    <w:abstractNumId w:val="992"/>
  </w:num>
  <w:num w:numId="1178">
    <w:abstractNumId w:val="992"/>
  </w:num>
  <w:num w:numId="1179">
    <w:abstractNumId w:val="992"/>
  </w:num>
  <w:num w:numId="1180">
    <w:abstractNumId w:val="992"/>
  </w:num>
  <w:num w:numId="1181">
    <w:abstractNumId w:val="992"/>
  </w:num>
  <w:num w:numId="1182">
    <w:abstractNumId w:val="992"/>
  </w:num>
  <w:num w:numId="1183">
    <w:abstractNumId w:val="992"/>
  </w:num>
  <w:num w:numId="1184">
    <w:abstractNumId w:val="992"/>
  </w:num>
  <w:num w:numId="1185">
    <w:abstractNumId w:val="992"/>
  </w:num>
  <w:num w:numId="1186">
    <w:abstractNumId w:val="992"/>
  </w:num>
  <w:num w:numId="1187">
    <w:abstractNumId w:val="992"/>
  </w:num>
  <w:num w:numId="1188">
    <w:abstractNumId w:val="992"/>
  </w:num>
  <w:num w:numId="1189">
    <w:abstractNumId w:val="992"/>
  </w:num>
  <w:num w:numId="1190">
    <w:abstractNumId w:val="992"/>
  </w:num>
  <w:num w:numId="1191">
    <w:abstractNumId w:val="992"/>
  </w:num>
  <w:num w:numId="1192">
    <w:abstractNumId w:val="992"/>
  </w:num>
  <w:num w:numId="1193">
    <w:abstractNumId w:val="992"/>
  </w:num>
  <w:num w:numId="1194">
    <w:abstractNumId w:val="992"/>
  </w:num>
  <w:num w:numId="1195">
    <w:abstractNumId w:val="992"/>
  </w:num>
  <w:num w:numId="1196">
    <w:abstractNumId w:val="991"/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1"/>
  </w:num>
  <w:num w:numId="1199">
    <w:abstractNumId w:val="991"/>
  </w:num>
  <w:num w:numId="120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2025-07-18T13:17:27Z</dcterms:created>
  <dcterms:modified xsi:type="dcterms:W3CDTF">2025-07-18T13:17:27Z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