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36FD9" w:rsidRPr="00180603" w:rsidTr="00862E79">
        <w:trPr>
          <w:tblCellSpacing w:w="15" w:type="dxa"/>
        </w:trPr>
        <w:tc>
          <w:tcPr>
            <w:tcW w:w="0" w:type="auto"/>
            <w:vAlign w:val="center"/>
          </w:tcPr>
          <w:p w:rsidR="00636FD9" w:rsidRPr="00180603" w:rsidRDefault="00636FD9" w:rsidP="00862E79">
            <w:pPr>
              <w:spacing w:after="0" w:line="240" w:lineRule="auto"/>
              <w:rPr>
                <w:rFonts w:eastAsia="Times New Roman" w:cstheme="minorHAnsi"/>
                <w:lang w:val="en-US" w:eastAsia="es-EC"/>
              </w:rPr>
            </w:pPr>
            <w:bookmarkStart w:id="0" w:name="_GoBack"/>
            <w:bookmarkEnd w:id="0"/>
          </w:p>
          <w:p w:rsidR="00636FD9" w:rsidRPr="00180603" w:rsidRDefault="00636FD9" w:rsidP="00862E79">
            <w:pPr>
              <w:spacing w:after="0" w:line="240" w:lineRule="auto"/>
              <w:rPr>
                <w:rFonts w:eastAsia="Times New Roman" w:cstheme="minorHAnsi"/>
                <w:lang w:val="en-US"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3124"/>
              <w:gridCol w:w="4807"/>
            </w:tblGrid>
            <w:tr w:rsidR="00636FD9" w:rsidRPr="00180603" w:rsidTr="00862E79">
              <w:trPr>
                <w:tblCellSpacing w:w="15" w:type="dxa"/>
              </w:trPr>
              <w:tc>
                <w:tcPr>
                  <w:tcW w:w="0" w:type="auto"/>
                  <w:vAlign w:val="center"/>
                  <w:hideMark/>
                </w:tcPr>
                <w:p w:rsidR="00636FD9" w:rsidRPr="00180603" w:rsidRDefault="00636FD9" w:rsidP="00862E79">
                  <w:pPr>
                    <w:spacing w:after="0" w:line="240" w:lineRule="auto"/>
                    <w:rPr>
                      <w:rFonts w:eastAsia="Times New Roman" w:cstheme="minorHAnsi"/>
                      <w:lang w:eastAsia="es-EC"/>
                    </w:rPr>
                  </w:pPr>
                  <w:r w:rsidRPr="00180603">
                    <w:rPr>
                      <w:rFonts w:eastAsia="Times New Roman" w:cstheme="minorHAnsi"/>
                      <w:lang w:eastAsia="es-EC"/>
                    </w:rPr>
                    <w:t>OR</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gramStart"/>
                  <w:r w:rsidRPr="00180603">
                    <w:rPr>
                      <w:rFonts w:eastAsia="Times New Roman" w:cstheme="minorHAnsi"/>
                      <w:lang w:eastAsia="es-EC"/>
                    </w:rPr>
                    <w:t>{ $</w:t>
                  </w:r>
                  <w:proofErr w:type="spellStart"/>
                  <w:proofErr w:type="gramEnd"/>
                  <w:r w:rsidRPr="00180603">
                    <w:rPr>
                      <w:rFonts w:eastAsia="Times New Roman" w:cstheme="minorHAnsi"/>
                      <w:lang w:eastAsia="es-EC"/>
                    </w:rPr>
                    <w:t>or</w:t>
                  </w:r>
                  <w:proofErr w:type="spellEnd"/>
                  <w:r w:rsidRPr="00180603">
                    <w:rPr>
                      <w:rFonts w:eastAsia="Times New Roman" w:cstheme="minorHAnsi"/>
                      <w:lang w:eastAsia="es-EC"/>
                    </w:rPr>
                    <w:t xml:space="preserve">: [&lt;expression1&gt;, &lt;expression2&gt;,...]} </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spellStart"/>
                  <w:proofErr w:type="gramStart"/>
                  <w:r w:rsidRPr="00180603">
                    <w:rPr>
                      <w:rFonts w:eastAsia="Times New Roman" w:cstheme="minorHAnsi"/>
                      <w:lang w:eastAsia="es-EC"/>
                    </w:rPr>
                    <w:t>db.books</w:t>
                  </w:r>
                  <w:proofErr w:type="gramEnd"/>
                  <w:r w:rsidRPr="00180603">
                    <w:rPr>
                      <w:rFonts w:eastAsia="Times New Roman" w:cstheme="minorHAnsi"/>
                      <w:lang w:eastAsia="es-EC"/>
                    </w:rPr>
                    <w:t>.find</w:t>
                  </w:r>
                  <w:proofErr w:type="spellEnd"/>
                  <w:r w:rsidRPr="00180603">
                    <w:rPr>
                      <w:rFonts w:eastAsia="Times New Roman" w:cstheme="minorHAnsi"/>
                      <w:lang w:eastAsia="es-EC"/>
                    </w:rPr>
                    <w:t>( { $</w:t>
                  </w:r>
                  <w:proofErr w:type="spellStart"/>
                  <w:r w:rsidRPr="00180603">
                    <w:rPr>
                      <w:rFonts w:eastAsia="Times New Roman" w:cstheme="minorHAnsi"/>
                      <w:lang w:eastAsia="es-EC"/>
                    </w:rPr>
                    <w:t>or</w:t>
                  </w:r>
                  <w:proofErr w:type="spellEnd"/>
                  <w:r w:rsidRPr="00180603">
                    <w:rPr>
                      <w:rFonts w:eastAsia="Times New Roman" w:cstheme="minorHAnsi"/>
                      <w:lang w:eastAsia="es-EC"/>
                    </w:rPr>
                    <w:t>: [{</w:t>
                  </w:r>
                  <w:proofErr w:type="spellStart"/>
                  <w:r w:rsidRPr="00180603">
                    <w:rPr>
                      <w:rFonts w:eastAsia="Times New Roman" w:cstheme="minorHAnsi"/>
                      <w:lang w:eastAsia="es-EC"/>
                    </w:rPr>
                    <w:t>year</w:t>
                  </w:r>
                  <w:proofErr w:type="spellEnd"/>
                  <w:r w:rsidRPr="00180603">
                    <w:rPr>
                      <w:rFonts w:eastAsia="Times New Roman" w:cstheme="minorHAnsi"/>
                      <w:lang w:eastAsia="es-EC"/>
                    </w:rPr>
                    <w:t>: {$</w:t>
                  </w:r>
                  <w:proofErr w:type="spellStart"/>
                  <w:r w:rsidRPr="00180603">
                    <w:rPr>
                      <w:rFonts w:eastAsia="Times New Roman" w:cstheme="minorHAnsi"/>
                      <w:lang w:eastAsia="es-EC"/>
                    </w:rPr>
                    <w:t>lte</w:t>
                  </w:r>
                  <w:proofErr w:type="spellEnd"/>
                  <w:r w:rsidRPr="00180603">
                    <w:rPr>
                      <w:rFonts w:eastAsia="Times New Roman" w:cstheme="minorHAnsi"/>
                      <w:lang w:eastAsia="es-EC"/>
                    </w:rPr>
                    <w:t>: 2008}}, {</w:t>
                  </w:r>
                  <w:proofErr w:type="spellStart"/>
                  <w:r w:rsidRPr="00180603">
                    <w:rPr>
                      <w:rFonts w:eastAsia="Times New Roman" w:cstheme="minorHAnsi"/>
                      <w:lang w:eastAsia="es-EC"/>
                    </w:rPr>
                    <w:t>year</w:t>
                  </w:r>
                  <w:proofErr w:type="spellEnd"/>
                  <w:r w:rsidRPr="00180603">
                    <w:rPr>
                      <w:rFonts w:eastAsia="Times New Roman" w:cstheme="minorHAnsi"/>
                      <w:lang w:eastAsia="es-EC"/>
                    </w:rPr>
                    <w:t>: {$</w:t>
                  </w:r>
                  <w:proofErr w:type="spellStart"/>
                  <w:r w:rsidRPr="00180603">
                    <w:rPr>
                      <w:rFonts w:eastAsia="Times New Roman" w:cstheme="minorHAnsi"/>
                      <w:lang w:eastAsia="es-EC"/>
                    </w:rPr>
                    <w:t>eq</w:t>
                  </w:r>
                  <w:proofErr w:type="spellEnd"/>
                  <w:r w:rsidRPr="00180603">
                    <w:rPr>
                      <w:rFonts w:eastAsia="Times New Roman" w:cstheme="minorHAnsi"/>
                      <w:lang w:eastAsia="es-EC"/>
                    </w:rPr>
                    <w:t>: 2016}}]} )</w:t>
                  </w:r>
                </w:p>
              </w:tc>
            </w:tr>
            <w:tr w:rsidR="00636FD9" w:rsidRPr="00180603" w:rsidTr="00862E79">
              <w:trPr>
                <w:tblCellSpacing w:w="15" w:type="dxa"/>
              </w:trPr>
              <w:tc>
                <w:tcPr>
                  <w:tcW w:w="0" w:type="auto"/>
                  <w:vAlign w:val="center"/>
                  <w:hideMark/>
                </w:tcPr>
                <w:p w:rsidR="00636FD9" w:rsidRPr="00180603" w:rsidRDefault="00636FD9" w:rsidP="00862E79">
                  <w:pPr>
                    <w:spacing w:after="0" w:line="240" w:lineRule="auto"/>
                    <w:rPr>
                      <w:rFonts w:eastAsia="Times New Roman" w:cstheme="minorHAnsi"/>
                      <w:lang w:eastAsia="es-EC"/>
                    </w:rPr>
                  </w:pPr>
                  <w:r w:rsidRPr="00180603">
                    <w:rPr>
                      <w:rFonts w:eastAsia="Times New Roman" w:cstheme="minorHAnsi"/>
                      <w:lang w:eastAsia="es-EC"/>
                    </w:rPr>
                    <w:t>AND</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gramStart"/>
                  <w:r w:rsidRPr="00180603">
                    <w:rPr>
                      <w:rFonts w:eastAsia="Times New Roman" w:cstheme="minorHAnsi"/>
                      <w:lang w:eastAsia="es-EC"/>
                    </w:rPr>
                    <w:t>{ $</w:t>
                  </w:r>
                  <w:proofErr w:type="gramEnd"/>
                  <w:r w:rsidRPr="00180603">
                    <w:rPr>
                      <w:rFonts w:eastAsia="Times New Roman" w:cstheme="minorHAnsi"/>
                      <w:lang w:eastAsia="es-EC"/>
                    </w:rPr>
                    <w:t>and: [&lt;expression1&gt;, &lt;expression2&gt;,...]}</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spellStart"/>
                  <w:proofErr w:type="gramStart"/>
                  <w:r w:rsidRPr="00180603">
                    <w:rPr>
                      <w:rFonts w:eastAsia="Times New Roman" w:cstheme="minorHAnsi"/>
                      <w:lang w:eastAsia="es-EC"/>
                    </w:rPr>
                    <w:t>db.books</w:t>
                  </w:r>
                  <w:proofErr w:type="gramEnd"/>
                  <w:r w:rsidRPr="00180603">
                    <w:rPr>
                      <w:rFonts w:eastAsia="Times New Roman" w:cstheme="minorHAnsi"/>
                      <w:lang w:eastAsia="es-EC"/>
                    </w:rPr>
                    <w:t>.find</w:t>
                  </w:r>
                  <w:proofErr w:type="spellEnd"/>
                  <w:r w:rsidRPr="00180603">
                    <w:rPr>
                      <w:rFonts w:eastAsia="Times New Roman" w:cstheme="minorHAnsi"/>
                      <w:lang w:eastAsia="es-EC"/>
                    </w:rPr>
                    <w:t>( { $and: [{</w:t>
                  </w:r>
                  <w:proofErr w:type="spellStart"/>
                  <w:r w:rsidRPr="00180603">
                    <w:rPr>
                      <w:rFonts w:eastAsia="Times New Roman" w:cstheme="minorHAnsi"/>
                      <w:lang w:eastAsia="es-EC"/>
                    </w:rPr>
                    <w:t>year</w:t>
                  </w:r>
                  <w:proofErr w:type="spellEnd"/>
                  <w:r w:rsidRPr="00180603">
                    <w:rPr>
                      <w:rFonts w:eastAsia="Times New Roman" w:cstheme="minorHAnsi"/>
                      <w:lang w:eastAsia="es-EC"/>
                    </w:rPr>
                    <w:t>: {$</w:t>
                  </w:r>
                  <w:proofErr w:type="spellStart"/>
                  <w:r w:rsidRPr="00180603">
                    <w:rPr>
                      <w:rFonts w:eastAsia="Times New Roman" w:cstheme="minorHAnsi"/>
                      <w:lang w:eastAsia="es-EC"/>
                    </w:rPr>
                    <w:t>eq</w:t>
                  </w:r>
                  <w:proofErr w:type="spellEnd"/>
                  <w:r w:rsidRPr="00180603">
                    <w:rPr>
                      <w:rFonts w:eastAsia="Times New Roman" w:cstheme="minorHAnsi"/>
                      <w:lang w:eastAsia="es-EC"/>
                    </w:rPr>
                    <w:t>: 2008}}, {</w:t>
                  </w:r>
                  <w:proofErr w:type="spellStart"/>
                  <w:r w:rsidRPr="00180603">
                    <w:rPr>
                      <w:rFonts w:eastAsia="Times New Roman" w:cstheme="minorHAnsi"/>
                      <w:lang w:eastAsia="es-EC"/>
                    </w:rPr>
                    <w:t>category</w:t>
                  </w:r>
                  <w:proofErr w:type="spellEnd"/>
                  <w:r w:rsidRPr="00180603">
                    <w:rPr>
                      <w:rFonts w:eastAsia="Times New Roman" w:cstheme="minorHAnsi"/>
                      <w:lang w:eastAsia="es-EC"/>
                    </w:rPr>
                    <w:t>: {$</w:t>
                  </w:r>
                  <w:proofErr w:type="spellStart"/>
                  <w:r w:rsidRPr="00180603">
                    <w:rPr>
                      <w:rFonts w:eastAsia="Times New Roman" w:cstheme="minorHAnsi"/>
                      <w:lang w:eastAsia="es-EC"/>
                    </w:rPr>
                    <w:t>eq</w:t>
                  </w:r>
                  <w:proofErr w:type="spellEnd"/>
                  <w:r w:rsidRPr="00180603">
                    <w:rPr>
                      <w:rFonts w:eastAsia="Times New Roman" w:cstheme="minorHAnsi"/>
                      <w:lang w:eastAsia="es-EC"/>
                    </w:rPr>
                    <w:t>: "</w:t>
                  </w:r>
                  <w:proofErr w:type="spellStart"/>
                  <w:r w:rsidRPr="00180603">
                    <w:rPr>
                      <w:rFonts w:eastAsia="Times New Roman" w:cstheme="minorHAnsi"/>
                      <w:lang w:eastAsia="es-EC"/>
                    </w:rPr>
                    <w:t>Fiction</w:t>
                  </w:r>
                  <w:proofErr w:type="spellEnd"/>
                  <w:r w:rsidRPr="00180603">
                    <w:rPr>
                      <w:rFonts w:eastAsia="Times New Roman" w:cstheme="minorHAnsi"/>
                      <w:lang w:eastAsia="es-EC"/>
                    </w:rPr>
                    <w:t>"}}]} )</w:t>
                  </w:r>
                </w:p>
              </w:tc>
            </w:tr>
            <w:tr w:rsidR="00636FD9" w:rsidRPr="00180603" w:rsidTr="00862E79">
              <w:trPr>
                <w:tblCellSpacing w:w="15" w:type="dxa"/>
              </w:trPr>
              <w:tc>
                <w:tcPr>
                  <w:tcW w:w="0" w:type="auto"/>
                  <w:vAlign w:val="center"/>
                  <w:hideMark/>
                </w:tcPr>
                <w:p w:rsidR="00636FD9" w:rsidRPr="00180603" w:rsidRDefault="00636FD9" w:rsidP="00862E79">
                  <w:pPr>
                    <w:spacing w:after="0" w:line="240" w:lineRule="auto"/>
                    <w:rPr>
                      <w:rFonts w:eastAsia="Times New Roman" w:cstheme="minorHAnsi"/>
                      <w:lang w:eastAsia="es-EC"/>
                    </w:rPr>
                  </w:pPr>
                  <w:r w:rsidRPr="00180603">
                    <w:rPr>
                      <w:rFonts w:eastAsia="Times New Roman" w:cstheme="minorHAnsi"/>
                      <w:lang w:eastAsia="es-EC"/>
                    </w:rPr>
                    <w:t>NOT</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gramStart"/>
                  <w:r w:rsidRPr="00180603">
                    <w:rPr>
                      <w:rFonts w:eastAsia="Times New Roman" w:cstheme="minorHAnsi"/>
                      <w:lang w:eastAsia="es-EC"/>
                    </w:rPr>
                    <w:t>{ $</w:t>
                  </w:r>
                  <w:proofErr w:type="spellStart"/>
                  <w:proofErr w:type="gramEnd"/>
                  <w:r w:rsidRPr="00180603">
                    <w:rPr>
                      <w:rFonts w:eastAsia="Times New Roman" w:cstheme="minorHAnsi"/>
                      <w:lang w:eastAsia="es-EC"/>
                    </w:rPr>
                    <w:t>not</w:t>
                  </w:r>
                  <w:proofErr w:type="spellEnd"/>
                  <w:r w:rsidRPr="00180603">
                    <w:rPr>
                      <w:rFonts w:eastAsia="Times New Roman" w:cstheme="minorHAnsi"/>
                      <w:lang w:eastAsia="es-EC"/>
                    </w:rPr>
                    <w:t>: {&lt;</w:t>
                  </w:r>
                  <w:proofErr w:type="spellStart"/>
                  <w:r w:rsidRPr="00180603">
                    <w:rPr>
                      <w:rFonts w:eastAsia="Times New Roman" w:cstheme="minorHAnsi"/>
                      <w:lang w:eastAsia="es-EC"/>
                    </w:rPr>
                    <w:t>expression</w:t>
                  </w:r>
                  <w:proofErr w:type="spellEnd"/>
                  <w:r w:rsidRPr="00180603">
                    <w:rPr>
                      <w:rFonts w:eastAsia="Times New Roman" w:cstheme="minorHAnsi"/>
                      <w:lang w:eastAsia="es-EC"/>
                    </w:rPr>
                    <w:t>&gt;}}</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spellStart"/>
                  <w:proofErr w:type="gramStart"/>
                  <w:r w:rsidRPr="00180603">
                    <w:rPr>
                      <w:rFonts w:eastAsia="Times New Roman" w:cstheme="minorHAnsi"/>
                      <w:lang w:eastAsia="es-EC"/>
                    </w:rPr>
                    <w:t>db.books</w:t>
                  </w:r>
                  <w:proofErr w:type="gramEnd"/>
                  <w:r w:rsidRPr="00180603">
                    <w:rPr>
                      <w:rFonts w:eastAsia="Times New Roman" w:cstheme="minorHAnsi"/>
                      <w:lang w:eastAsia="es-EC"/>
                    </w:rPr>
                    <w:t>.find</w:t>
                  </w:r>
                  <w:proofErr w:type="spellEnd"/>
                  <w:r w:rsidRPr="00180603">
                    <w:rPr>
                      <w:rFonts w:eastAsia="Times New Roman" w:cstheme="minorHAnsi"/>
                      <w:lang w:eastAsia="es-EC"/>
                    </w:rPr>
                    <w:t>( {$</w:t>
                  </w:r>
                  <w:proofErr w:type="spellStart"/>
                  <w:r w:rsidRPr="00180603">
                    <w:rPr>
                      <w:rFonts w:eastAsia="Times New Roman" w:cstheme="minorHAnsi"/>
                      <w:lang w:eastAsia="es-EC"/>
                    </w:rPr>
                    <w:t>not</w:t>
                  </w:r>
                  <w:proofErr w:type="spellEnd"/>
                  <w:r w:rsidRPr="00180603">
                    <w:rPr>
                      <w:rFonts w:eastAsia="Times New Roman" w:cstheme="minorHAnsi"/>
                      <w:lang w:eastAsia="es-EC"/>
                    </w:rPr>
                    <w:t>: {</w:t>
                  </w:r>
                  <w:proofErr w:type="spellStart"/>
                  <w:r w:rsidRPr="00180603">
                    <w:rPr>
                      <w:rFonts w:eastAsia="Times New Roman" w:cstheme="minorHAnsi"/>
                      <w:lang w:eastAsia="es-EC"/>
                    </w:rPr>
                    <w:t>year</w:t>
                  </w:r>
                  <w:proofErr w:type="spellEnd"/>
                  <w:r w:rsidRPr="00180603">
                    <w:rPr>
                      <w:rFonts w:eastAsia="Times New Roman" w:cstheme="minorHAnsi"/>
                      <w:lang w:eastAsia="es-EC"/>
                    </w:rPr>
                    <w:t>: {$</w:t>
                  </w:r>
                  <w:proofErr w:type="spellStart"/>
                  <w:r w:rsidRPr="00180603">
                    <w:rPr>
                      <w:rFonts w:eastAsia="Times New Roman" w:cstheme="minorHAnsi"/>
                      <w:lang w:eastAsia="es-EC"/>
                    </w:rPr>
                    <w:t>eq</w:t>
                  </w:r>
                  <w:proofErr w:type="spellEnd"/>
                  <w:r w:rsidRPr="00180603">
                    <w:rPr>
                      <w:rFonts w:eastAsia="Times New Roman" w:cstheme="minorHAnsi"/>
                      <w:lang w:eastAsia="es-EC"/>
                    </w:rPr>
                    <w:t>: 2016} }})</w:t>
                  </w:r>
                </w:p>
              </w:tc>
            </w:tr>
            <w:tr w:rsidR="00636FD9" w:rsidRPr="00180603" w:rsidTr="00862E79">
              <w:trPr>
                <w:tblCellSpacing w:w="15" w:type="dxa"/>
              </w:trPr>
              <w:tc>
                <w:tcPr>
                  <w:tcW w:w="0" w:type="auto"/>
                  <w:vAlign w:val="center"/>
                  <w:hideMark/>
                </w:tcPr>
                <w:p w:rsidR="00636FD9" w:rsidRPr="00180603" w:rsidRDefault="00636FD9" w:rsidP="00862E79">
                  <w:pPr>
                    <w:spacing w:after="0" w:line="240" w:lineRule="auto"/>
                    <w:rPr>
                      <w:rFonts w:eastAsia="Times New Roman" w:cstheme="minorHAnsi"/>
                      <w:lang w:eastAsia="es-EC"/>
                    </w:rPr>
                  </w:pPr>
                  <w:r w:rsidRPr="00180603">
                    <w:rPr>
                      <w:rFonts w:eastAsia="Times New Roman" w:cstheme="minorHAnsi"/>
                      <w:lang w:eastAsia="es-EC"/>
                    </w:rPr>
                    <w:t>NOR</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gramStart"/>
                  <w:r w:rsidRPr="00180603">
                    <w:rPr>
                      <w:rFonts w:eastAsia="Times New Roman" w:cstheme="minorHAnsi"/>
                      <w:lang w:eastAsia="es-EC"/>
                    </w:rPr>
                    <w:t>{ $</w:t>
                  </w:r>
                  <w:proofErr w:type="spellStart"/>
                  <w:proofErr w:type="gramEnd"/>
                  <w:r w:rsidRPr="00180603">
                    <w:rPr>
                      <w:rFonts w:eastAsia="Times New Roman" w:cstheme="minorHAnsi"/>
                      <w:lang w:eastAsia="es-EC"/>
                    </w:rPr>
                    <w:t>nor</w:t>
                  </w:r>
                  <w:proofErr w:type="spellEnd"/>
                  <w:r w:rsidRPr="00180603">
                    <w:rPr>
                      <w:rFonts w:eastAsia="Times New Roman" w:cstheme="minorHAnsi"/>
                      <w:lang w:eastAsia="es-EC"/>
                    </w:rPr>
                    <w:t>: [&lt;expression1&gt;, &lt;expression2&gt;,...]}</w:t>
                  </w:r>
                </w:p>
              </w:tc>
              <w:tc>
                <w:tcPr>
                  <w:tcW w:w="0" w:type="auto"/>
                  <w:vAlign w:val="center"/>
                  <w:hideMark/>
                </w:tcPr>
                <w:p w:rsidR="00636FD9" w:rsidRPr="00180603" w:rsidRDefault="00636FD9" w:rsidP="00862E79">
                  <w:pPr>
                    <w:spacing w:after="0" w:line="240" w:lineRule="auto"/>
                    <w:rPr>
                      <w:rFonts w:eastAsia="Times New Roman" w:cstheme="minorHAnsi"/>
                      <w:lang w:eastAsia="es-EC"/>
                    </w:rPr>
                  </w:pPr>
                  <w:proofErr w:type="spellStart"/>
                  <w:proofErr w:type="gramStart"/>
                  <w:r w:rsidRPr="00180603">
                    <w:rPr>
                      <w:rFonts w:eastAsia="Times New Roman" w:cstheme="minorHAnsi"/>
                      <w:lang w:eastAsia="es-EC"/>
                    </w:rPr>
                    <w:t>db.books</w:t>
                  </w:r>
                  <w:proofErr w:type="gramEnd"/>
                  <w:r w:rsidRPr="00180603">
                    <w:rPr>
                      <w:rFonts w:eastAsia="Times New Roman" w:cstheme="minorHAnsi"/>
                      <w:lang w:eastAsia="es-EC"/>
                    </w:rPr>
                    <w:t>.find</w:t>
                  </w:r>
                  <w:proofErr w:type="spellEnd"/>
                  <w:r w:rsidRPr="00180603">
                    <w:rPr>
                      <w:rFonts w:eastAsia="Times New Roman" w:cstheme="minorHAnsi"/>
                      <w:lang w:eastAsia="es-EC"/>
                    </w:rPr>
                    <w:t>( { $</w:t>
                  </w:r>
                  <w:proofErr w:type="spellStart"/>
                  <w:r w:rsidRPr="00180603">
                    <w:rPr>
                      <w:rFonts w:eastAsia="Times New Roman" w:cstheme="minorHAnsi"/>
                      <w:lang w:eastAsia="es-EC"/>
                    </w:rPr>
                    <w:t>nor</w:t>
                  </w:r>
                  <w:proofErr w:type="spellEnd"/>
                  <w:r w:rsidRPr="00180603">
                    <w:rPr>
                      <w:rFonts w:eastAsia="Times New Roman" w:cstheme="minorHAnsi"/>
                      <w:lang w:eastAsia="es-EC"/>
                    </w:rPr>
                    <w:t>: [{</w:t>
                  </w:r>
                  <w:proofErr w:type="spellStart"/>
                  <w:r w:rsidRPr="00180603">
                    <w:rPr>
                      <w:rFonts w:eastAsia="Times New Roman" w:cstheme="minorHAnsi"/>
                      <w:lang w:eastAsia="es-EC"/>
                    </w:rPr>
                    <w:t>year</w:t>
                  </w:r>
                  <w:proofErr w:type="spellEnd"/>
                  <w:r w:rsidRPr="00180603">
                    <w:rPr>
                      <w:rFonts w:eastAsia="Times New Roman" w:cstheme="minorHAnsi"/>
                      <w:lang w:eastAsia="es-EC"/>
                    </w:rPr>
                    <w:t>: {$</w:t>
                  </w:r>
                  <w:proofErr w:type="spellStart"/>
                  <w:r w:rsidRPr="00180603">
                    <w:rPr>
                      <w:rFonts w:eastAsia="Times New Roman" w:cstheme="minorHAnsi"/>
                      <w:lang w:eastAsia="es-EC"/>
                    </w:rPr>
                    <w:t>lte</w:t>
                  </w:r>
                  <w:proofErr w:type="spellEnd"/>
                  <w:r w:rsidRPr="00180603">
                    <w:rPr>
                      <w:rFonts w:eastAsia="Times New Roman" w:cstheme="minorHAnsi"/>
                      <w:lang w:eastAsia="es-EC"/>
                    </w:rPr>
                    <w:t>: 2008}}, {</w:t>
                  </w:r>
                  <w:proofErr w:type="spellStart"/>
                  <w:r w:rsidRPr="00180603">
                    <w:rPr>
                      <w:rFonts w:eastAsia="Times New Roman" w:cstheme="minorHAnsi"/>
                      <w:lang w:eastAsia="es-EC"/>
                    </w:rPr>
                    <w:t>year</w:t>
                  </w:r>
                  <w:proofErr w:type="spellEnd"/>
                  <w:r w:rsidRPr="00180603">
                    <w:rPr>
                      <w:rFonts w:eastAsia="Times New Roman" w:cstheme="minorHAnsi"/>
                      <w:lang w:eastAsia="es-EC"/>
                    </w:rPr>
                    <w:t>: {$</w:t>
                  </w:r>
                  <w:proofErr w:type="spellStart"/>
                  <w:r w:rsidRPr="00180603">
                    <w:rPr>
                      <w:rFonts w:eastAsia="Times New Roman" w:cstheme="minorHAnsi"/>
                      <w:lang w:eastAsia="es-EC"/>
                    </w:rPr>
                    <w:t>eq</w:t>
                  </w:r>
                  <w:proofErr w:type="spellEnd"/>
                  <w:r w:rsidRPr="00180603">
                    <w:rPr>
                      <w:rFonts w:eastAsia="Times New Roman" w:cstheme="minorHAnsi"/>
                      <w:lang w:eastAsia="es-EC"/>
                    </w:rPr>
                    <w:t>: 2016}}]} )</w:t>
                  </w:r>
                </w:p>
              </w:tc>
            </w:tr>
          </w:tbl>
          <w:p w:rsidR="00636FD9" w:rsidRPr="00180603" w:rsidRDefault="00636FD9" w:rsidP="00862E79">
            <w:pPr>
              <w:spacing w:after="0" w:line="240" w:lineRule="auto"/>
              <w:rPr>
                <w:rFonts w:eastAsia="Times New Roman" w:cstheme="minorHAnsi"/>
                <w:lang w:eastAsia="es-EC"/>
              </w:rPr>
            </w:pPr>
          </w:p>
          <w:p w:rsidR="00636FD9" w:rsidRPr="00180603" w:rsidRDefault="00636FD9" w:rsidP="00862E79">
            <w:pPr>
              <w:spacing w:after="0" w:line="240" w:lineRule="auto"/>
              <w:rPr>
                <w:rFonts w:eastAsia="Times New Roman" w:cstheme="minorHAnsi"/>
                <w:lang w:eastAsia="es-EC"/>
              </w:rPr>
            </w:pPr>
          </w:p>
          <w:p w:rsidR="00636FD9" w:rsidRPr="00180603" w:rsidRDefault="00636FD9" w:rsidP="00862E79">
            <w:pPr>
              <w:spacing w:after="0" w:line="240" w:lineRule="auto"/>
              <w:rPr>
                <w:rFonts w:eastAsia="Times New Roman" w:cstheme="minorHAnsi"/>
                <w:lang w:eastAsia="es-EC"/>
              </w:rPr>
            </w:pPr>
          </w:p>
          <w:p w:rsidR="00636FD9" w:rsidRPr="00180603" w:rsidRDefault="00636FD9" w:rsidP="00862E79">
            <w:pPr>
              <w:spacing w:after="0" w:line="240" w:lineRule="auto"/>
              <w:rPr>
                <w:rFonts w:eastAsia="Times New Roman" w:cstheme="minorHAnsi"/>
                <w:lang w:eastAsia="es-EC"/>
              </w:rPr>
            </w:pPr>
          </w:p>
          <w:p w:rsidR="00636FD9" w:rsidRPr="00180603" w:rsidRDefault="00636FD9" w:rsidP="00862E79">
            <w:pPr>
              <w:spacing w:after="0" w:line="240" w:lineRule="auto"/>
              <w:rPr>
                <w:rFonts w:eastAsia="Times New Roman" w:cstheme="minorHAnsi"/>
                <w:lang w:eastAsia="es-EC"/>
              </w:rPr>
            </w:pPr>
          </w:p>
          <w:p w:rsidR="00636FD9" w:rsidRPr="00180603" w:rsidRDefault="00636FD9" w:rsidP="00862E79">
            <w:pPr>
              <w:spacing w:after="0" w:line="240" w:lineRule="auto"/>
              <w:rPr>
                <w:rFonts w:eastAsia="Times New Roman" w:cstheme="minorHAnsi"/>
                <w:lang w:eastAsia="es-EC"/>
              </w:rPr>
            </w:pPr>
          </w:p>
          <w:p w:rsidR="00636FD9" w:rsidRPr="00180603" w:rsidRDefault="00636FD9" w:rsidP="00862E79">
            <w:pPr>
              <w:spacing w:after="0" w:line="240" w:lineRule="auto"/>
              <w:rPr>
                <w:rFonts w:eastAsia="Times New Roman" w:cstheme="minorHAnsi"/>
                <w:lang w:val="en-US" w:eastAsia="es-EC"/>
              </w:rPr>
            </w:pPr>
          </w:p>
          <w:p w:rsidR="00636FD9" w:rsidRPr="00180603" w:rsidRDefault="00636FD9" w:rsidP="00862E79">
            <w:pPr>
              <w:spacing w:after="0" w:line="240" w:lineRule="auto"/>
              <w:rPr>
                <w:rFonts w:eastAsia="Times New Roman" w:cstheme="minorHAnsi"/>
                <w:lang w:val="en-US" w:eastAsia="es-EC"/>
              </w:rPr>
            </w:pPr>
          </w:p>
          <w:p w:rsidR="00636FD9" w:rsidRPr="00180603" w:rsidRDefault="00636FD9" w:rsidP="00862E79">
            <w:pPr>
              <w:spacing w:after="0" w:line="240" w:lineRule="auto"/>
              <w:rPr>
                <w:rFonts w:eastAsia="Times New Roman" w:cstheme="minorHAnsi"/>
                <w:lang w:val="en-US" w:eastAsia="es-EC"/>
              </w:rPr>
            </w:pPr>
          </w:p>
          <w:p w:rsidR="00636FD9" w:rsidRPr="00180603" w:rsidRDefault="00636FD9" w:rsidP="00862E79">
            <w:pPr>
              <w:spacing w:after="0" w:line="240" w:lineRule="auto"/>
              <w:rPr>
                <w:rFonts w:eastAsia="Times New Roman" w:cstheme="minorHAnsi"/>
                <w:lang w:val="en-US" w:eastAsia="es-EC"/>
              </w:rPr>
            </w:pPr>
            <w:hyperlink r:id="rId5" w:history="1">
              <w:r w:rsidRPr="00180603">
                <w:rPr>
                  <w:rStyle w:val="Hipervnculo"/>
                  <w:rFonts w:eastAsia="Times New Roman" w:cstheme="minorHAnsi"/>
                  <w:lang w:val="en-US" w:eastAsia="es-EC"/>
                </w:rPr>
                <w:t>https://www.opentechguides.com/how-to/article/mongodb/118/mongodb-cheatsheat.html</w:t>
              </w:r>
            </w:hyperlink>
          </w:p>
          <w:p w:rsidR="00636FD9" w:rsidRPr="00180603" w:rsidRDefault="00636FD9" w:rsidP="00862E79">
            <w:pPr>
              <w:spacing w:after="0" w:line="240" w:lineRule="auto"/>
              <w:rPr>
                <w:rFonts w:eastAsia="Times New Roman" w:cstheme="minorHAnsi"/>
                <w:lang w:val="en-US" w:eastAsia="es-EC"/>
              </w:rPr>
            </w:pPr>
          </w:p>
          <w:p w:rsidR="00636FD9" w:rsidRPr="00180603" w:rsidRDefault="00636FD9" w:rsidP="00862E79">
            <w:pPr>
              <w:spacing w:after="0" w:line="240" w:lineRule="auto"/>
              <w:rPr>
                <w:rFonts w:eastAsia="Times New Roman" w:cstheme="minorHAnsi"/>
                <w:lang w:val="en-US" w:eastAsia="es-EC"/>
              </w:rPr>
            </w:pPr>
            <w:hyperlink r:id="rId6" w:history="1">
              <w:r w:rsidRPr="00180603">
                <w:rPr>
                  <w:rStyle w:val="Hipervnculo"/>
                  <w:rFonts w:eastAsia="Times New Roman" w:cstheme="minorHAnsi"/>
                  <w:lang w:val="en-US" w:eastAsia="es-EC"/>
                </w:rPr>
                <w:t>https://docs.mongodb.com/v3.2/reference/operator/aggregation-arithmetic/</w:t>
              </w:r>
            </w:hyperlink>
          </w:p>
          <w:p w:rsidR="00636FD9" w:rsidRPr="00180603" w:rsidRDefault="00636FD9" w:rsidP="00862E79">
            <w:pPr>
              <w:spacing w:after="0" w:line="240" w:lineRule="auto"/>
              <w:rPr>
                <w:rFonts w:eastAsia="Times New Roman" w:cstheme="minorHAnsi"/>
                <w:lang w:val="en-US" w:eastAsia="es-EC"/>
              </w:rPr>
            </w:pPr>
          </w:p>
          <w:p w:rsidR="00636FD9" w:rsidRPr="00180603" w:rsidRDefault="00636FD9" w:rsidP="00862E79">
            <w:pPr>
              <w:spacing w:after="0" w:line="240" w:lineRule="auto"/>
              <w:rPr>
                <w:rFonts w:eastAsia="Times New Roman" w:cstheme="minorHAnsi"/>
                <w:lang w:val="en-US" w:eastAsia="es-EC"/>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7"/>
              <w:gridCol w:w="7441"/>
            </w:tblGrid>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7" w:anchor="exp._S_abs" w:tooltip="$abs"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abs</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Returns the absolute value of a number.</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8" w:anchor="exp._S_add" w:tooltip="$add"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add</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Adds numbers to return the sum, or adds numbers and a date to return a new date. If adding numbers and a date, treats the numbers as milliseconds. Accepts any number of argument expressions, but at most, one expression can resolve to a date.</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9" w:anchor="exp._S_ceil" w:tooltip="$ceil"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ceil</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Returns the smallest integer greater than or equal to the specified number.</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0" w:anchor="exp._S_divide" w:tooltip="$divide" w:history="1">
                    <w:r w:rsidRPr="00180603">
                      <w:rPr>
                        <w:rFonts w:eastAsia="Times New Roman" w:cstheme="minorHAnsi"/>
                        <w:color w:val="0000FF"/>
                        <w:u w:val="single"/>
                        <w:lang w:eastAsia="es-EC"/>
                      </w:rPr>
                      <w:t>$divide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r w:rsidRPr="00180603">
                    <w:rPr>
                      <w:rFonts w:eastAsia="Times New Roman" w:cstheme="minorHAnsi"/>
                      <w:lang w:val="en-US" w:eastAsia="es-EC"/>
                    </w:rPr>
                    <w:t xml:space="preserve">Returns the result of dividing the first number by the second. </w:t>
                  </w:r>
                  <w:proofErr w:type="spellStart"/>
                  <w:r w:rsidRPr="00180603">
                    <w:rPr>
                      <w:rFonts w:eastAsia="Times New Roman" w:cstheme="minorHAnsi"/>
                      <w:lang w:eastAsia="es-EC"/>
                    </w:rPr>
                    <w:t>Accepts</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two</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argument</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expressions</w:t>
                  </w:r>
                  <w:proofErr w:type="spellEnd"/>
                  <w:r w:rsidRPr="00180603">
                    <w:rPr>
                      <w:rFonts w:eastAsia="Times New Roman" w:cstheme="minorHAnsi"/>
                      <w:lang w:eastAsia="es-EC"/>
                    </w:rPr>
                    <w:t>.</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1" w:anchor="exp._S_exp" w:tooltip="$exp"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exp</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 xml:space="preserve">Raises </w:t>
                  </w:r>
                  <w:r w:rsidRPr="00180603">
                    <w:rPr>
                      <w:rFonts w:eastAsia="Times New Roman" w:cstheme="minorHAnsi"/>
                      <w:i/>
                      <w:iCs/>
                      <w:lang w:val="en-US" w:eastAsia="es-EC"/>
                    </w:rPr>
                    <w:t>e</w:t>
                  </w:r>
                  <w:r w:rsidRPr="00180603">
                    <w:rPr>
                      <w:rFonts w:eastAsia="Times New Roman" w:cstheme="minorHAnsi"/>
                      <w:lang w:val="en-US" w:eastAsia="es-EC"/>
                    </w:rPr>
                    <w:t xml:space="preserve"> to the specified exponent.</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2" w:anchor="exp._S_floor" w:tooltip="$floor"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floor</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Returns the largest integer less than or equal to the specified number.</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3" w:anchor="exp._S_ln" w:tooltip="$ln"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ln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Calculates the natural log of a number.</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4" w:anchor="exp._S_log" w:tooltip="$log" w:history="1">
                    <w:r w:rsidRPr="00180603">
                      <w:rPr>
                        <w:rFonts w:eastAsia="Times New Roman" w:cstheme="minorHAnsi"/>
                        <w:color w:val="0000FF"/>
                        <w:u w:val="single"/>
                        <w:lang w:eastAsia="es-EC"/>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Calculates the log of a number in the specified base.</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5" w:anchor="exp._S_log10" w:tooltip="$log10" w:history="1">
                    <w:r w:rsidRPr="00180603">
                      <w:rPr>
                        <w:rFonts w:eastAsia="Times New Roman" w:cstheme="minorHAnsi"/>
                        <w:color w:val="0000FF"/>
                        <w:u w:val="single"/>
                        <w:lang w:eastAsia="es-EC"/>
                      </w:rPr>
                      <w:t>$log10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Calculates the log base 10 of a number.</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6" w:anchor="exp._S_mod" w:tooltip="$mod" w:history="1">
                    <w:r w:rsidRPr="00180603">
                      <w:rPr>
                        <w:rFonts w:eastAsia="Times New Roman" w:cstheme="minorHAnsi"/>
                        <w:color w:val="0000FF"/>
                        <w:u w:val="single"/>
                        <w:lang w:eastAsia="es-EC"/>
                      </w:rPr>
                      <w:t>$mod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r w:rsidRPr="00180603">
                    <w:rPr>
                      <w:rFonts w:eastAsia="Times New Roman" w:cstheme="minorHAnsi"/>
                      <w:lang w:val="en-US" w:eastAsia="es-EC"/>
                    </w:rPr>
                    <w:t xml:space="preserve">Returns the remainder of the first number divided by the second. </w:t>
                  </w:r>
                  <w:proofErr w:type="spellStart"/>
                  <w:r w:rsidRPr="00180603">
                    <w:rPr>
                      <w:rFonts w:eastAsia="Times New Roman" w:cstheme="minorHAnsi"/>
                      <w:lang w:eastAsia="es-EC"/>
                    </w:rPr>
                    <w:t>Accepts</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two</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argument</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expressions</w:t>
                  </w:r>
                  <w:proofErr w:type="spellEnd"/>
                  <w:r w:rsidRPr="00180603">
                    <w:rPr>
                      <w:rFonts w:eastAsia="Times New Roman" w:cstheme="minorHAnsi"/>
                      <w:lang w:eastAsia="es-EC"/>
                    </w:rPr>
                    <w:t>.</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7" w:anchor="exp._S_multiply" w:tooltip="$multiply"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multiply</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Multiplies numbers to return the product. Accepts any number of argument expressions.</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8" w:anchor="exp._S_pow" w:tooltip="$pow"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pow</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Raises a number to the specified exponent.</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19" w:anchor="exp._S_sqrt" w:tooltip="$sqrt"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sqrt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proofErr w:type="spellStart"/>
                  <w:r w:rsidRPr="00180603">
                    <w:rPr>
                      <w:rFonts w:eastAsia="Times New Roman" w:cstheme="minorHAnsi"/>
                      <w:lang w:eastAsia="es-EC"/>
                    </w:rPr>
                    <w:t>Calculates</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the</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square</w:t>
                  </w:r>
                  <w:proofErr w:type="spellEnd"/>
                  <w:r w:rsidRPr="00180603">
                    <w:rPr>
                      <w:rFonts w:eastAsia="Times New Roman" w:cstheme="minorHAnsi"/>
                      <w:lang w:eastAsia="es-EC"/>
                    </w:rPr>
                    <w:t xml:space="preserve"> </w:t>
                  </w:r>
                  <w:proofErr w:type="spellStart"/>
                  <w:r w:rsidRPr="00180603">
                    <w:rPr>
                      <w:rFonts w:eastAsia="Times New Roman" w:cstheme="minorHAnsi"/>
                      <w:lang w:eastAsia="es-EC"/>
                    </w:rPr>
                    <w:t>root</w:t>
                  </w:r>
                  <w:proofErr w:type="spellEnd"/>
                  <w:r w:rsidRPr="00180603">
                    <w:rPr>
                      <w:rFonts w:eastAsia="Times New Roman" w:cstheme="minorHAnsi"/>
                      <w:lang w:eastAsia="es-EC"/>
                    </w:rPr>
                    <w:t>.</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20" w:anchor="exp._S_subtract" w:tooltip="$subtract"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subtract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 xml:space="preserve">Returns the result of subtracting the second value from the first. If the two values are numbers, return the difference. If the two values are dates, return the difference in milliseconds. If the two values are a date and a number in </w:t>
                  </w:r>
                  <w:r w:rsidRPr="00180603">
                    <w:rPr>
                      <w:rFonts w:eastAsia="Times New Roman" w:cstheme="minorHAnsi"/>
                      <w:lang w:val="en-US" w:eastAsia="es-EC"/>
                    </w:rPr>
                    <w:lastRenderedPageBreak/>
                    <w:t>milliseconds, return the resulting date. Accepts two argument expressions. If the two values are a date and a number, specify the date argument first as it is not meaningful to subtract a date from a number.</w:t>
                  </w:r>
                </w:p>
              </w:tc>
            </w:tr>
            <w:tr w:rsidR="00636FD9" w:rsidRPr="00180603" w:rsidTr="00862E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eastAsia="es-EC"/>
                    </w:rPr>
                  </w:pPr>
                  <w:hyperlink r:id="rId21" w:anchor="exp._S_trunc" w:tooltip="$trunc" w:history="1">
                    <w:r w:rsidRPr="00180603">
                      <w:rPr>
                        <w:rFonts w:eastAsia="Times New Roman" w:cstheme="minorHAnsi"/>
                        <w:color w:val="0000FF"/>
                        <w:u w:val="single"/>
                        <w:lang w:eastAsia="es-EC"/>
                      </w:rPr>
                      <w:t>$</w:t>
                    </w:r>
                    <w:proofErr w:type="spellStart"/>
                    <w:r w:rsidRPr="00180603">
                      <w:rPr>
                        <w:rFonts w:eastAsia="Times New Roman" w:cstheme="minorHAnsi"/>
                        <w:color w:val="0000FF"/>
                        <w:u w:val="single"/>
                        <w:lang w:eastAsia="es-EC"/>
                      </w:rPr>
                      <w:t>trunc</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36FD9" w:rsidRPr="00180603" w:rsidRDefault="00636FD9" w:rsidP="00862E79">
                  <w:pPr>
                    <w:spacing w:after="0" w:line="240" w:lineRule="auto"/>
                    <w:rPr>
                      <w:rFonts w:eastAsia="Times New Roman" w:cstheme="minorHAnsi"/>
                      <w:lang w:val="en-US" w:eastAsia="es-EC"/>
                    </w:rPr>
                  </w:pPr>
                  <w:r w:rsidRPr="00180603">
                    <w:rPr>
                      <w:rFonts w:eastAsia="Times New Roman" w:cstheme="minorHAnsi"/>
                      <w:lang w:val="en-US" w:eastAsia="es-EC"/>
                    </w:rPr>
                    <w:t>Truncates a number to its integer.</w:t>
                  </w:r>
                </w:p>
              </w:tc>
            </w:tr>
          </w:tbl>
          <w:p w:rsidR="00636FD9" w:rsidRPr="00180603" w:rsidRDefault="00636FD9" w:rsidP="00862E79">
            <w:pPr>
              <w:spacing w:after="0" w:line="240" w:lineRule="auto"/>
              <w:rPr>
                <w:rFonts w:eastAsia="Times New Roman" w:cstheme="minorHAnsi"/>
                <w:lang w:val="en-US" w:eastAsia="es-EC"/>
              </w:rPr>
            </w:pPr>
          </w:p>
        </w:tc>
      </w:tr>
    </w:tbl>
    <w:p w:rsidR="00F57690" w:rsidRDefault="00F57690">
      <w:pPr>
        <w:rPr>
          <w:lang w:val="en-US"/>
        </w:rPr>
      </w:pPr>
    </w:p>
    <w:p w:rsidR="00636FD9" w:rsidRDefault="00636FD9">
      <w:pPr>
        <w:rPr>
          <w:lang w:val="en-US"/>
        </w:rPr>
      </w:pPr>
    </w:p>
    <w:p w:rsidR="00636FD9" w:rsidRPr="00180603" w:rsidRDefault="00636FD9" w:rsidP="00636FD9">
      <w:pPr>
        <w:pStyle w:val="Prrafodelista"/>
        <w:numPr>
          <w:ilvl w:val="0"/>
          <w:numId w:val="1"/>
        </w:numPr>
        <w:spacing w:after="0" w:line="240" w:lineRule="auto"/>
        <w:rPr>
          <w:rFonts w:eastAsia="Times New Roman" w:cstheme="minorHAnsi"/>
          <w:lang w:eastAsia="es-EC"/>
        </w:rPr>
      </w:pPr>
      <w:r w:rsidRPr="00180603">
        <w:rPr>
          <w:rFonts w:eastAsia="Times New Roman" w:cstheme="minorHAnsi"/>
          <w:lang w:eastAsia="es-EC"/>
        </w:rPr>
        <w:t>MapReduce</w:t>
      </w:r>
    </w:p>
    <w:p w:rsidR="00636FD9" w:rsidRPr="00636FD9" w:rsidRDefault="00636FD9">
      <w:pPr>
        <w:rPr>
          <w:lang w:val="en-US"/>
        </w:rPr>
      </w:pPr>
    </w:p>
    <w:sectPr w:rsidR="00636FD9" w:rsidRPr="00636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62EAC"/>
    <w:multiLevelType w:val="hybridMultilevel"/>
    <w:tmpl w:val="2D08F2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CB46461"/>
    <w:multiLevelType w:val="hybridMultilevel"/>
    <w:tmpl w:val="87BCA31E"/>
    <w:lvl w:ilvl="0" w:tplc="B38EFD5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D9"/>
    <w:rsid w:val="004614A8"/>
    <w:rsid w:val="00636FD9"/>
    <w:rsid w:val="008F67B3"/>
    <w:rsid w:val="0099573D"/>
    <w:rsid w:val="00F576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AD6F"/>
  <w15:chartTrackingRefBased/>
  <w15:docId w15:val="{FFFF7ACD-AF9D-4087-8988-CBAA481D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6F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FD9"/>
    <w:pPr>
      <w:ind w:left="720"/>
      <w:contextualSpacing/>
    </w:pPr>
  </w:style>
  <w:style w:type="character" w:styleId="Hipervnculo">
    <w:name w:val="Hyperlink"/>
    <w:basedOn w:val="Fuentedeprrafopredeter"/>
    <w:uiPriority w:val="99"/>
    <w:unhideWhenUsed/>
    <w:rsid w:val="00636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v3.2/reference/operator/aggregation/add/" TargetMode="External"/><Relationship Id="rId13" Type="http://schemas.openxmlformats.org/officeDocument/2006/relationships/hyperlink" Target="https://docs.mongodb.com/v3.2/reference/operator/aggregation/ln/" TargetMode="External"/><Relationship Id="rId18" Type="http://schemas.openxmlformats.org/officeDocument/2006/relationships/hyperlink" Target="https://docs.mongodb.com/v3.2/reference/operator/aggregation/pow/" TargetMode="External"/><Relationship Id="rId3" Type="http://schemas.openxmlformats.org/officeDocument/2006/relationships/settings" Target="settings.xml"/><Relationship Id="rId21" Type="http://schemas.openxmlformats.org/officeDocument/2006/relationships/hyperlink" Target="https://docs.mongodb.com/v3.2/reference/operator/aggregation/trunc/" TargetMode="External"/><Relationship Id="rId7" Type="http://schemas.openxmlformats.org/officeDocument/2006/relationships/hyperlink" Target="https://docs.mongodb.com/v3.2/reference/operator/aggregation/abs/" TargetMode="External"/><Relationship Id="rId12" Type="http://schemas.openxmlformats.org/officeDocument/2006/relationships/hyperlink" Target="https://docs.mongodb.com/v3.2/reference/operator/aggregation/floor/" TargetMode="External"/><Relationship Id="rId17" Type="http://schemas.openxmlformats.org/officeDocument/2006/relationships/hyperlink" Target="https://docs.mongodb.com/v3.2/reference/operator/aggregation/multiply/" TargetMode="External"/><Relationship Id="rId2" Type="http://schemas.openxmlformats.org/officeDocument/2006/relationships/styles" Target="styles.xml"/><Relationship Id="rId16" Type="http://schemas.openxmlformats.org/officeDocument/2006/relationships/hyperlink" Target="https://docs.mongodb.com/v3.2/reference/operator/aggregation/mod/" TargetMode="External"/><Relationship Id="rId20" Type="http://schemas.openxmlformats.org/officeDocument/2006/relationships/hyperlink" Target="https://docs.mongodb.com/v3.2/reference/operator/aggregation/subtract/" TargetMode="External"/><Relationship Id="rId1" Type="http://schemas.openxmlformats.org/officeDocument/2006/relationships/numbering" Target="numbering.xml"/><Relationship Id="rId6" Type="http://schemas.openxmlformats.org/officeDocument/2006/relationships/hyperlink" Target="https://docs.mongodb.com/v3.2/reference/operator/aggregation-arithmetic/" TargetMode="External"/><Relationship Id="rId11" Type="http://schemas.openxmlformats.org/officeDocument/2006/relationships/hyperlink" Target="https://docs.mongodb.com/v3.2/reference/operator/aggregation/exp/" TargetMode="External"/><Relationship Id="rId5" Type="http://schemas.openxmlformats.org/officeDocument/2006/relationships/hyperlink" Target="https://www.opentechguides.com/how-to/article/mongodb/118/mongodb-cheatsheat.html" TargetMode="External"/><Relationship Id="rId15" Type="http://schemas.openxmlformats.org/officeDocument/2006/relationships/hyperlink" Target="https://docs.mongodb.com/v3.2/reference/operator/aggregation/log10/" TargetMode="External"/><Relationship Id="rId23" Type="http://schemas.openxmlformats.org/officeDocument/2006/relationships/theme" Target="theme/theme1.xml"/><Relationship Id="rId10" Type="http://schemas.openxmlformats.org/officeDocument/2006/relationships/hyperlink" Target="https://docs.mongodb.com/v3.2/reference/operator/aggregation/divide/" TargetMode="External"/><Relationship Id="rId19" Type="http://schemas.openxmlformats.org/officeDocument/2006/relationships/hyperlink" Target="https://docs.mongodb.com/v3.2/reference/operator/aggregation/sqrt/" TargetMode="External"/><Relationship Id="rId4" Type="http://schemas.openxmlformats.org/officeDocument/2006/relationships/webSettings" Target="webSettings.xml"/><Relationship Id="rId9" Type="http://schemas.openxmlformats.org/officeDocument/2006/relationships/hyperlink" Target="https://docs.mongodb.com/v3.2/reference/operator/aggregation/ceil/" TargetMode="External"/><Relationship Id="rId14" Type="http://schemas.openxmlformats.org/officeDocument/2006/relationships/hyperlink" Target="https://docs.mongodb.com/v3.2/reference/operator/aggregation/lo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Díaz</dc:creator>
  <cp:keywords/>
  <dc:description/>
  <cp:lastModifiedBy>Danny Díaz</cp:lastModifiedBy>
  <cp:revision>2</cp:revision>
  <dcterms:created xsi:type="dcterms:W3CDTF">2019-10-16T22:19:00Z</dcterms:created>
  <dcterms:modified xsi:type="dcterms:W3CDTF">2019-10-16T22:54:00Z</dcterms:modified>
</cp:coreProperties>
</file>