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EF9" w:rsidRPr="00997EF9" w:rsidRDefault="00997EF9" w:rsidP="00997E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</w:pPr>
      <w:bookmarkStart w:id="0" w:name="_Hlk30508898"/>
      <w:bookmarkStart w:id="1" w:name="_GoBack"/>
      <w:r w:rsidRPr="00997EF9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 xml:space="preserve">Practica 4: </w:t>
      </w:r>
      <w:proofErr w:type="spellStart"/>
      <w:r w:rsidRPr="00997EF9">
        <w:rPr>
          <w:rFonts w:ascii="Times New Roman" w:eastAsia="Times New Roman" w:hAnsi="Times New Roman" w:cs="Times New Roman"/>
          <w:b/>
          <w:bCs/>
          <w:sz w:val="36"/>
          <w:szCs w:val="36"/>
          <w:lang w:eastAsia="es-EC"/>
        </w:rPr>
        <w:t>Clustering</w:t>
      </w:r>
      <w:proofErr w:type="spellEnd"/>
    </w:p>
    <w:p w:rsidR="00997EF9" w:rsidRPr="00997EF9" w:rsidRDefault="00997EF9" w:rsidP="00997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97EF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Práctica </w:t>
      </w:r>
      <w:proofErr w:type="gramStart"/>
      <w:r w:rsidRPr="00997EF9">
        <w:rPr>
          <w:rFonts w:ascii="Times New Roman" w:eastAsia="Times New Roman" w:hAnsi="Times New Roman" w:cs="Times New Roman"/>
          <w:sz w:val="24"/>
          <w:szCs w:val="24"/>
          <w:lang w:eastAsia="es-EC"/>
        </w:rPr>
        <w:t>4 :</w:t>
      </w:r>
      <w:proofErr w:type="gramEnd"/>
      <w:r w:rsidRPr="00997EF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hyperlink r:id="rId5" w:tooltip="Clustering" w:history="1">
        <w:proofErr w:type="spellStart"/>
        <w:r w:rsidRPr="00997EF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C"/>
          </w:rPr>
          <w:t>Clustering</w:t>
        </w:r>
        <w:proofErr w:type="spellEnd"/>
      </w:hyperlink>
    </w:p>
    <w:p w:rsidR="00997EF9" w:rsidRPr="00997EF9" w:rsidRDefault="00997EF9" w:rsidP="00997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97EF9">
        <w:rPr>
          <w:rFonts w:ascii="Times New Roman" w:eastAsia="Times New Roman" w:hAnsi="Times New Roman" w:cs="Times New Roman"/>
          <w:sz w:val="24"/>
          <w:szCs w:val="24"/>
          <w:lang w:eastAsia="es-EC"/>
        </w:rPr>
        <w:t>Link de apoyo</w:t>
      </w:r>
    </w:p>
    <w:p w:rsidR="00997EF9" w:rsidRPr="00997EF9" w:rsidRDefault="00997EF9" w:rsidP="00997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97EF9">
        <w:rPr>
          <w:rFonts w:ascii="Times New Roman" w:eastAsia="Times New Roman" w:hAnsi="Times New Roman" w:cs="Times New Roman"/>
          <w:sz w:val="24"/>
          <w:szCs w:val="24"/>
          <w:lang w:eastAsia="es-EC"/>
        </w:rPr>
        <w:t>https://www.youtube.com/watch?v=HCA0Z9kL7Hg</w:t>
      </w:r>
    </w:p>
    <w:p w:rsidR="00997EF9" w:rsidRDefault="00997EF9" w:rsidP="00997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97EF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Utilizando el archivo </w:t>
      </w:r>
      <w:proofErr w:type="spellStart"/>
      <w:proofErr w:type="gramStart"/>
      <w:r w:rsidRPr="00997EF9">
        <w:rPr>
          <w:rFonts w:ascii="Times New Roman" w:eastAsia="Times New Roman" w:hAnsi="Times New Roman" w:cs="Times New Roman"/>
          <w:sz w:val="24"/>
          <w:szCs w:val="24"/>
          <w:lang w:eastAsia="es-EC"/>
        </w:rPr>
        <w:t>iris.arff</w:t>
      </w:r>
      <w:proofErr w:type="spellEnd"/>
      <w:proofErr w:type="gramEnd"/>
      <w:r w:rsidRPr="00997EF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generar 3 </w:t>
      </w:r>
      <w:proofErr w:type="spellStart"/>
      <w:r w:rsidRPr="00997EF9">
        <w:rPr>
          <w:rFonts w:ascii="Times New Roman" w:eastAsia="Times New Roman" w:hAnsi="Times New Roman" w:cs="Times New Roman"/>
          <w:sz w:val="24"/>
          <w:szCs w:val="24"/>
          <w:lang w:eastAsia="es-EC"/>
        </w:rPr>
        <w:t>clusters</w:t>
      </w:r>
      <w:proofErr w:type="spellEnd"/>
      <w:r w:rsidRPr="00997EF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usando el algoritmo </w:t>
      </w:r>
      <w:proofErr w:type="spellStart"/>
      <w:r w:rsidRPr="00997EF9">
        <w:rPr>
          <w:rFonts w:ascii="Times New Roman" w:eastAsia="Times New Roman" w:hAnsi="Times New Roman" w:cs="Times New Roman"/>
          <w:sz w:val="24"/>
          <w:szCs w:val="24"/>
          <w:lang w:eastAsia="es-EC"/>
        </w:rPr>
        <w:t>Kmeans</w:t>
      </w:r>
      <w:proofErr w:type="spellEnd"/>
      <w:r w:rsidRPr="00997EF9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:rsidR="00997EF9" w:rsidRDefault="00997EF9" w:rsidP="00997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noProof/>
        </w:rPr>
        <w:drawing>
          <wp:inline distT="0" distB="0" distL="0" distR="0" wp14:anchorId="49B933FE" wp14:editId="6FAE5FA2">
            <wp:extent cx="5400040" cy="40684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F9" w:rsidRDefault="00997EF9" w:rsidP="00997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noProof/>
        </w:rPr>
        <w:lastRenderedPageBreak/>
        <w:drawing>
          <wp:inline distT="0" distB="0" distL="0" distR="0" wp14:anchorId="040F627F" wp14:editId="1C8792EA">
            <wp:extent cx="5400040" cy="40741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F9" w:rsidRPr="00997EF9" w:rsidRDefault="00997EF9" w:rsidP="00997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997EF9" w:rsidRDefault="00997EF9" w:rsidP="00997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97EF9">
        <w:rPr>
          <w:rFonts w:ascii="Times New Roman" w:eastAsia="Times New Roman" w:hAnsi="Times New Roman" w:cs="Times New Roman"/>
          <w:sz w:val="24"/>
          <w:szCs w:val="24"/>
          <w:lang w:eastAsia="es-EC"/>
        </w:rPr>
        <w:t>Escoger como medida de distancia la distancia euclidiana</w:t>
      </w:r>
    </w:p>
    <w:p w:rsidR="00997EF9" w:rsidRPr="00997EF9" w:rsidRDefault="00997EF9" w:rsidP="00997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97EF9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1D477522" wp14:editId="091CB96D">
            <wp:extent cx="4381500" cy="352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288"/>
                    <a:stretch/>
                  </pic:blipFill>
                  <pic:spPr bwMode="auto">
                    <a:xfrm>
                      <a:off x="0" y="0"/>
                      <a:ext cx="4382112" cy="35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7EF9" w:rsidRDefault="00997EF9" w:rsidP="00997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97EF9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Indicar el número de instancias en cada </w:t>
      </w:r>
      <w:proofErr w:type="spellStart"/>
      <w:r w:rsidRPr="00997EF9">
        <w:rPr>
          <w:rFonts w:ascii="Times New Roman" w:eastAsia="Times New Roman" w:hAnsi="Times New Roman" w:cs="Times New Roman"/>
          <w:sz w:val="24"/>
          <w:szCs w:val="24"/>
          <w:lang w:eastAsia="es-EC"/>
        </w:rPr>
        <w:t>cluster</w:t>
      </w:r>
      <w:proofErr w:type="spellEnd"/>
    </w:p>
    <w:p w:rsidR="00997EF9" w:rsidRPr="00997EF9" w:rsidRDefault="00997EF9" w:rsidP="00997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97EF9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77922AA1" wp14:editId="1B23BC06">
            <wp:extent cx="1409897" cy="100026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F9" w:rsidRDefault="00997EF9" w:rsidP="00997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97EF9">
        <w:rPr>
          <w:rFonts w:ascii="Times New Roman" w:eastAsia="Times New Roman" w:hAnsi="Times New Roman" w:cs="Times New Roman"/>
          <w:sz w:val="24"/>
          <w:szCs w:val="24"/>
          <w:lang w:eastAsia="es-EC"/>
        </w:rPr>
        <w:t>Los centroides iniciales</w:t>
      </w:r>
    </w:p>
    <w:p w:rsidR="00997EF9" w:rsidRPr="00997EF9" w:rsidRDefault="00997EF9" w:rsidP="00997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97EF9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68D3C555" wp14:editId="58D8168C">
            <wp:extent cx="3057952" cy="905001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F9" w:rsidRDefault="00997EF9" w:rsidP="00997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97EF9">
        <w:rPr>
          <w:rFonts w:ascii="Times New Roman" w:eastAsia="Times New Roman" w:hAnsi="Times New Roman" w:cs="Times New Roman"/>
          <w:sz w:val="24"/>
          <w:szCs w:val="24"/>
          <w:lang w:eastAsia="es-EC"/>
        </w:rPr>
        <w:t>Los centroides finales</w:t>
      </w:r>
    </w:p>
    <w:p w:rsidR="00997EF9" w:rsidRPr="00997EF9" w:rsidRDefault="00997EF9" w:rsidP="00997E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97EF9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lastRenderedPageBreak/>
        <w:drawing>
          <wp:inline distT="0" distB="0" distL="0" distR="0" wp14:anchorId="086E9515" wp14:editId="04728F3D">
            <wp:extent cx="5400040" cy="16713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F9" w:rsidRDefault="00997EF9" w:rsidP="00997E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97EF9">
        <w:rPr>
          <w:rFonts w:ascii="Times New Roman" w:eastAsia="Times New Roman" w:hAnsi="Times New Roman" w:cs="Times New Roman"/>
          <w:sz w:val="24"/>
          <w:szCs w:val="24"/>
          <w:lang w:eastAsia="es-EC"/>
        </w:rPr>
        <w:t>La suma de los cuadrados de los errores</w:t>
      </w:r>
    </w:p>
    <w:p w:rsidR="00997EF9" w:rsidRDefault="00997EF9" w:rsidP="00997EF9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997EF9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05A8514B" wp14:editId="2AABD9DD">
            <wp:extent cx="3772426" cy="20005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EA" w:rsidRDefault="006E13EA"/>
    <w:p w:rsidR="00997EF9" w:rsidRDefault="00997EF9"/>
    <w:p w:rsidR="006919DF" w:rsidRDefault="006919DF"/>
    <w:p w:rsidR="006919DF" w:rsidRDefault="006919DF"/>
    <w:p w:rsidR="00997EF9" w:rsidRDefault="00997EF9"/>
    <w:p w:rsidR="00997EF9" w:rsidRDefault="00997EF9"/>
    <w:p w:rsidR="00997EF9" w:rsidRDefault="00554108">
      <w:pPr>
        <w:rPr>
          <w:rFonts w:ascii="Arial" w:hAnsi="Arial" w:cs="Arial"/>
          <w:sz w:val="53"/>
          <w:szCs w:val="53"/>
        </w:rPr>
      </w:pPr>
      <w:r>
        <w:rPr>
          <w:rFonts w:ascii="Arial" w:hAnsi="Arial" w:cs="Arial"/>
          <w:sz w:val="53"/>
          <w:szCs w:val="53"/>
        </w:rPr>
        <w:t xml:space="preserve">Ejercicio 1 Capítulo 19, </w:t>
      </w:r>
      <w:proofErr w:type="spellStart"/>
      <w:r>
        <w:rPr>
          <w:rFonts w:ascii="Arial" w:hAnsi="Arial" w:cs="Arial"/>
          <w:sz w:val="53"/>
          <w:szCs w:val="53"/>
        </w:rPr>
        <w:t>Principlesof</w:t>
      </w:r>
      <w:proofErr w:type="spellEnd"/>
      <w:r>
        <w:rPr>
          <w:rFonts w:ascii="Arial" w:hAnsi="Arial" w:cs="Arial"/>
          <w:sz w:val="53"/>
          <w:szCs w:val="53"/>
        </w:rPr>
        <w:t xml:space="preserve"> </w:t>
      </w:r>
      <w:proofErr w:type="spellStart"/>
      <w:r>
        <w:rPr>
          <w:rFonts w:ascii="Arial" w:hAnsi="Arial" w:cs="Arial"/>
          <w:sz w:val="53"/>
          <w:szCs w:val="53"/>
        </w:rPr>
        <w:t>Datamining</w:t>
      </w:r>
      <w:proofErr w:type="spellEnd"/>
      <w:r>
        <w:rPr>
          <w:rFonts w:ascii="Arial" w:hAnsi="Arial" w:cs="Arial"/>
          <w:sz w:val="53"/>
          <w:szCs w:val="53"/>
        </w:rPr>
        <w:t xml:space="preserve">, </w:t>
      </w:r>
      <w:proofErr w:type="spellStart"/>
      <w:r>
        <w:rPr>
          <w:rFonts w:ascii="Arial" w:hAnsi="Arial" w:cs="Arial"/>
          <w:sz w:val="53"/>
          <w:szCs w:val="53"/>
        </w:rPr>
        <w:t>Bramer</w:t>
      </w:r>
      <w:proofErr w:type="spellEnd"/>
    </w:p>
    <w:p w:rsidR="006919DF" w:rsidRDefault="006919DF" w:rsidP="006919DF">
      <w:r>
        <w:t>1. Usando el método que se muestra en la Sección 19.2, agrupe los siguientes datos en</w:t>
      </w:r>
    </w:p>
    <w:p w:rsidR="006919DF" w:rsidRDefault="006919DF" w:rsidP="006919DF">
      <w:r>
        <w:t>tres grupos, utilizando el método k-</w:t>
      </w:r>
      <w:proofErr w:type="spellStart"/>
      <w:r>
        <w:t>means</w:t>
      </w:r>
      <w:proofErr w:type="spellEnd"/>
      <w:r>
        <w:t>.</w:t>
      </w:r>
    </w:p>
    <w:p w:rsidR="00554108" w:rsidRDefault="00554108">
      <w:pPr>
        <w:rPr>
          <w:rFonts w:ascii="Arial" w:hAnsi="Arial" w:cs="Arial"/>
          <w:sz w:val="53"/>
          <w:szCs w:val="53"/>
        </w:rPr>
      </w:pPr>
    </w:p>
    <w:tbl>
      <w:tblPr>
        <w:tblW w:w="6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1200"/>
        <w:gridCol w:w="1200"/>
        <w:gridCol w:w="1200"/>
        <w:gridCol w:w="1200"/>
        <w:gridCol w:w="1200"/>
      </w:tblGrid>
      <w:tr w:rsidR="00A57B7A" w:rsidRPr="00A57B7A" w:rsidTr="00A57B7A">
        <w:trPr>
          <w:trHeight w:val="300"/>
        </w:trPr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Punto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Cluster</w:t>
            </w:r>
            <w:proofErr w:type="spellEnd"/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final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Cluster</w:t>
            </w:r>
            <w:proofErr w:type="spellEnd"/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final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Cluster</w:t>
            </w:r>
            <w:proofErr w:type="spellEnd"/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final</w:t>
            </w:r>
          </w:p>
        </w:tc>
      </w:tr>
      <w:tr w:rsidR="00A57B7A" w:rsidRPr="00A57B7A" w:rsidTr="00A57B7A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10,90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12,60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DBD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</w:tr>
      <w:tr w:rsidR="00A57B7A" w:rsidRPr="00A57B7A" w:rsidTr="00A57B7A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2,30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8,40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</w:tr>
      <w:tr w:rsidR="00A57B7A" w:rsidRPr="00A57B7A" w:rsidTr="00A57B7A">
        <w:trPr>
          <w:trHeight w:val="21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8,40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12,60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</w:tr>
      <w:tr w:rsidR="00A57B7A" w:rsidRPr="00A57B7A" w:rsidTr="00A57B7A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12,10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16,20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</w:tr>
      <w:tr w:rsidR="00A57B7A" w:rsidRPr="00A57B7A" w:rsidTr="00A57B7A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7,30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8,90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</w:tr>
      <w:tr w:rsidR="00A57B7A" w:rsidRPr="00A57B7A" w:rsidTr="00A57B7A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23,40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11,30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</w:tr>
      <w:tr w:rsidR="00A57B7A" w:rsidRPr="00A57B7A" w:rsidTr="00A57B7A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19,70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18,50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</w:tr>
      <w:tr w:rsidR="00A57B7A" w:rsidRPr="00A57B7A" w:rsidTr="00A57B7A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17,10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17,20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</w:tr>
      <w:tr w:rsidR="00A57B7A" w:rsidRPr="00A57B7A" w:rsidTr="00A57B7A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3,20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3,40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</w:tr>
      <w:tr w:rsidR="00A57B7A" w:rsidRPr="00A57B7A" w:rsidTr="00A57B7A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1,30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22,80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</w:tr>
      <w:tr w:rsidR="00A57B7A" w:rsidRPr="00A57B7A" w:rsidTr="00A57B7A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2,40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6,90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</w:tr>
      <w:tr w:rsidR="00A57B7A" w:rsidRPr="00A57B7A" w:rsidTr="00A57B7A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2,40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7,10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</w:tr>
      <w:tr w:rsidR="00A57B7A" w:rsidRPr="00A57B7A" w:rsidTr="00A57B7A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3,10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8,30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</w:tr>
      <w:tr w:rsidR="00A57B7A" w:rsidRPr="00A57B7A" w:rsidTr="00A57B7A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2,90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6,90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</w:tr>
      <w:tr w:rsidR="00A57B7A" w:rsidRPr="00A57B7A" w:rsidTr="00A57B7A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11,20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4,40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DBD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</w:tr>
      <w:tr w:rsidR="00A57B7A" w:rsidRPr="00A57B7A" w:rsidTr="00A57B7A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8,30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8,70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DBD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</w:tr>
    </w:tbl>
    <w:p w:rsidR="00554108" w:rsidRDefault="00554108"/>
    <w:p w:rsidR="00A57B7A" w:rsidRDefault="00A57B7A"/>
    <w:p w:rsidR="00A57B7A" w:rsidRDefault="00A57B7A"/>
    <w:p w:rsidR="00A57B7A" w:rsidRDefault="00A57B7A"/>
    <w:p w:rsidR="00A57B7A" w:rsidRDefault="00A57B7A">
      <w:r>
        <w:rPr>
          <w:noProof/>
        </w:rPr>
        <w:drawing>
          <wp:inline distT="0" distB="0" distL="0" distR="0" wp14:anchorId="4726D1FC" wp14:editId="375284B1">
            <wp:extent cx="4572000" cy="2743200"/>
            <wp:effectExtent l="0" t="0" r="0" b="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EE38B11A-CD2B-443A-938C-5C8FD425E3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57B7A" w:rsidRDefault="00A57B7A"/>
    <w:p w:rsidR="006C11B6" w:rsidRDefault="006C11B6">
      <w:r>
        <w:t>Centroides de las 3 iteraciones</w:t>
      </w:r>
    </w:p>
    <w:p w:rsidR="006C11B6" w:rsidRDefault="006C11B6">
      <w:r w:rsidRPr="006C11B6">
        <w:rPr>
          <w:noProof/>
        </w:rPr>
        <w:drawing>
          <wp:inline distT="0" distB="0" distL="0" distR="0" wp14:anchorId="28EFBCC3" wp14:editId="178ACD05">
            <wp:extent cx="5400040" cy="2660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B6" w:rsidRDefault="006C11B6">
      <w:r w:rsidRPr="006C11B6">
        <w:rPr>
          <w:noProof/>
        </w:rPr>
        <w:drawing>
          <wp:inline distT="0" distB="0" distL="0" distR="0" wp14:anchorId="51D90EBF" wp14:editId="7235FAE4">
            <wp:extent cx="5400040" cy="24955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B6" w:rsidRDefault="006C11B6">
      <w:r w:rsidRPr="006C11B6">
        <w:rPr>
          <w:noProof/>
        </w:rPr>
        <w:drawing>
          <wp:inline distT="0" distB="0" distL="0" distR="0" wp14:anchorId="5C40AC47" wp14:editId="05D8B824">
            <wp:extent cx="5400040" cy="2971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B6" w:rsidRDefault="006C11B6"/>
    <w:p w:rsidR="006C11B6" w:rsidRPr="006C11B6" w:rsidRDefault="006C11B6">
      <w:pPr>
        <w:rPr>
          <w:b/>
          <w:bCs/>
        </w:rPr>
      </w:pPr>
      <w:r w:rsidRPr="006C11B6">
        <w:rPr>
          <w:b/>
          <w:bCs/>
        </w:rPr>
        <w:t>Iteración 1</w:t>
      </w:r>
    </w:p>
    <w:tbl>
      <w:tblPr>
        <w:tblW w:w="145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2480"/>
        <w:gridCol w:w="2560"/>
        <w:gridCol w:w="1684"/>
        <w:gridCol w:w="1833"/>
        <w:gridCol w:w="1200"/>
        <w:gridCol w:w="1684"/>
        <w:gridCol w:w="1200"/>
      </w:tblGrid>
      <w:tr w:rsidR="00A57B7A" w:rsidRPr="00A57B7A" w:rsidTr="00A57B7A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Distancia 1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Distancia 2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Distancia 3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Cluster</w:t>
            </w:r>
            <w:proofErr w:type="spellEnd"/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final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10,23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8,21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10,59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DBD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1,50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9,76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20,12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8,28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8,66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12,75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13,44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11,83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7,94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5,29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5,95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15,68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21,46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14,02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8,10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20,83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16,46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0,00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17,95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14,09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2,91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3,59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8,06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22,37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15,94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20,89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18,90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0,00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9,15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20,83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0,20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9,20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20,72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1,57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8,99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19,48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0,50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8,67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20,42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9,15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0,00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16,46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DBD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6C11B6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6,17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5,19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15,03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0DDBD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6C11B6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11B6" w:rsidRDefault="006C11B6" w:rsidP="006C11B6">
            <w:pPr>
              <w:rPr>
                <w:b/>
                <w:bCs/>
              </w:rPr>
            </w:pPr>
          </w:p>
          <w:p w:rsidR="006C11B6" w:rsidRPr="006C11B6" w:rsidRDefault="006C11B6" w:rsidP="006C11B6">
            <w:pPr>
              <w:rPr>
                <w:b/>
                <w:bCs/>
              </w:rPr>
            </w:pPr>
            <w:r w:rsidRPr="006C11B6">
              <w:rPr>
                <w:b/>
                <w:bCs/>
              </w:rPr>
              <w:t xml:space="preserve">Iteración </w:t>
            </w:r>
            <w:r>
              <w:rPr>
                <w:b/>
                <w:bCs/>
              </w:rPr>
              <w:t>2</w:t>
            </w:r>
          </w:p>
          <w:p w:rsidR="006C11B6" w:rsidRPr="00A57B7A" w:rsidRDefault="006C11B6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11B6" w:rsidRPr="00A57B7A" w:rsidRDefault="006C11B6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6C11B6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Distancia 1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Distancia 2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Distancia 3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7,847819545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4,105551797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7,856247514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1,766806424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7,835106182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17,4244261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5,642541236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4,390013921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10,19046736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Diferente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10,75863707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7,882610961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5,988374153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3,646070098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2,852873795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12,79494529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Diferente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19,78409699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13,54531489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6,971773447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18,36846466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13,79101962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3,151289419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15,46585646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11,09364182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1,706055392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6,098309825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8,646707787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19,36557835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13,53667629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16,75158367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18,17692562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2,887029316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7,910892631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18,02541608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2,70994966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7,871185143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17,92751028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1,321801987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7,03838681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16,74815288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2,69906248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7,42286258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17,59234564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9,057252738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4,301033468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13,3126115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4,665290802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1,838175424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12,08141651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6C11B6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6C11B6">
        <w:trPr>
          <w:trHeight w:val="609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6C11B6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6C11B6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7B7A" w:rsidRPr="006C11B6" w:rsidRDefault="006C11B6" w:rsidP="006C11B6">
            <w:pPr>
              <w:rPr>
                <w:b/>
                <w:bCs/>
              </w:rPr>
            </w:pPr>
            <w:r w:rsidRPr="006C11B6">
              <w:rPr>
                <w:b/>
                <w:bCs/>
              </w:rPr>
              <w:t xml:space="preserve">Iteración </w:t>
            </w:r>
            <w:r>
              <w:rPr>
                <w:b/>
                <w:bCs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6C11B6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57B7A" w:rsidRPr="00A57B7A" w:rsidRDefault="00A57B7A" w:rsidP="006C1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Distancia 1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Distancia 2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Distancia 3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Cluster</w:t>
            </w:r>
            <w:proofErr w:type="spellEnd"/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final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Respecto al anterior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9,081321939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3,578826623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7,856247514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0,745736179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6,997713912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17,4244261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6,840455886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3,264659247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10,19046736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11,92028797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7,347924877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5,988374153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4,790509325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1,994492417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12,79494529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20,99977162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14,30146846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6,971773447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19,58163446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13,85330286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3,151289419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16,67698524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11,05947558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1,706055392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5,755281514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8,527719508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19,36557835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13,73947835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15,53113003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18,17692562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2,217233061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7,277636979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18,02541608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2,017525257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7,210270453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17,92751028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1,003056553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6,225271078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16,74815288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2,247629136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6,811314117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17,59234564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9,882617186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5,414979224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13,3126115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5,800527773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1,180677771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12,08141651</w:t>
            </w:r>
          </w:p>
        </w:tc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Igual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función objetivo 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función objetivo 2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30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función objetivo 3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57B7A" w:rsidRPr="00A57B7A" w:rsidTr="00A57B7A">
        <w:trPr>
          <w:trHeight w:val="3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27,72594005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15,43363528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17,81749241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57B7A" w:rsidRPr="00A57B7A" w:rsidRDefault="00A57B7A" w:rsidP="00A57B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:rsidR="00A57B7A" w:rsidRDefault="00A57B7A"/>
    <w:p w:rsidR="00A57B7A" w:rsidRDefault="00A57B7A"/>
    <w:tbl>
      <w:tblPr>
        <w:tblW w:w="36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8"/>
        <w:gridCol w:w="1186"/>
        <w:gridCol w:w="751"/>
      </w:tblGrid>
      <w:tr w:rsidR="00A57B7A" w:rsidRPr="00A57B7A" w:rsidTr="00A57B7A">
        <w:trPr>
          <w:trHeight w:val="300"/>
        </w:trPr>
        <w:tc>
          <w:tcPr>
            <w:tcW w:w="36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proofErr w:type="spellStart"/>
            <w:r w:rsidRPr="00A57B7A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Cluster</w:t>
            </w:r>
            <w:proofErr w:type="spellEnd"/>
          </w:p>
        </w:tc>
      </w:tr>
      <w:tr w:rsidR="00A57B7A" w:rsidRPr="00A57B7A" w:rsidTr="00A57B7A">
        <w:trPr>
          <w:trHeight w:val="300"/>
        </w:trPr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</w:tr>
      <w:tr w:rsidR="00A57B7A" w:rsidRPr="00A57B7A" w:rsidTr="00A57B7A">
        <w:trPr>
          <w:trHeight w:val="570"/>
        </w:trPr>
        <w:tc>
          <w:tcPr>
            <w:tcW w:w="1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2,9,10,11,12,13,14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1,3,5,15,16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7B7A" w:rsidRPr="00A57B7A" w:rsidRDefault="00A57B7A" w:rsidP="00A57B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A57B7A">
              <w:rPr>
                <w:rFonts w:ascii="Calibri" w:eastAsia="Times New Roman" w:hAnsi="Calibri" w:cs="Calibri"/>
                <w:color w:val="000000"/>
                <w:lang w:eastAsia="es-EC"/>
              </w:rPr>
              <w:t>4,6,7,8</w:t>
            </w:r>
          </w:p>
        </w:tc>
      </w:tr>
    </w:tbl>
    <w:p w:rsidR="00A57B7A" w:rsidRDefault="00A57B7A"/>
    <w:p w:rsidR="006919DF" w:rsidRDefault="006919DF"/>
    <w:p w:rsidR="006919DF" w:rsidRDefault="006919DF" w:rsidP="006919DF"/>
    <w:p w:rsidR="006919DF" w:rsidRDefault="006919DF" w:rsidP="006919DF">
      <w:r>
        <w:t xml:space="preserve">2. Para el ejemplo dado en la Sección 19.3.1, </w:t>
      </w:r>
      <w:proofErr w:type="gramStart"/>
      <w:r>
        <w:t>cuál sería la matriz de distancia</w:t>
      </w:r>
      <w:r w:rsidR="007F526F">
        <w:t xml:space="preserve"> </w:t>
      </w:r>
      <w:r>
        <w:t>después de cada una de las tres primeras fusiones si se usara el agrupamiento de enlaces completos</w:t>
      </w:r>
      <w:r w:rsidR="007F526F">
        <w:t xml:space="preserve"> </w:t>
      </w:r>
      <w:r>
        <w:t>en lugar de la agrupación de un solo enlace?</w:t>
      </w:r>
      <w:proofErr w:type="gramEnd"/>
    </w:p>
    <w:p w:rsidR="007F526F" w:rsidRDefault="007F526F" w:rsidP="006919DF">
      <w:r>
        <w:t>La matriz de distancias de esa sección es la siguiente:</w:t>
      </w:r>
    </w:p>
    <w:p w:rsidR="007F526F" w:rsidRDefault="007F526F" w:rsidP="006919DF">
      <w:r w:rsidRPr="007F526F">
        <w:drawing>
          <wp:inline distT="0" distB="0" distL="0" distR="0" wp14:anchorId="0DDFA7C4" wp14:editId="76CCEF43">
            <wp:extent cx="5400040" cy="156591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6F" w:rsidRDefault="007F526F" w:rsidP="006919DF"/>
    <w:p w:rsidR="007F526F" w:rsidRDefault="007F526F" w:rsidP="006919DF"/>
    <w:p w:rsidR="007F526F" w:rsidRDefault="007F526F" w:rsidP="006919DF">
      <w:r>
        <w:t>Se junta los enlaces de la distancia más corta en este caso de a hacia d con una distancia de 3.</w:t>
      </w:r>
    </w:p>
    <w:p w:rsidR="007F526F" w:rsidRDefault="007F526F" w:rsidP="006919DF">
      <w:r w:rsidRPr="007F526F">
        <w:lastRenderedPageBreak/>
        <w:drawing>
          <wp:inline distT="0" distB="0" distL="0" distR="0" wp14:anchorId="5B9B4963" wp14:editId="1204E594">
            <wp:extent cx="5400040" cy="1390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6F" w:rsidRDefault="007F526F" w:rsidP="006919DF">
      <w:r>
        <w:t>Ahora se agrupa la menor distancia de la tabla anterior y es 5 de c hacia e</w:t>
      </w:r>
    </w:p>
    <w:p w:rsidR="007F526F" w:rsidRDefault="007F526F" w:rsidP="006919DF">
      <w:r w:rsidRPr="007F526F">
        <w:drawing>
          <wp:inline distT="0" distB="0" distL="0" distR="0" wp14:anchorId="2359384F" wp14:editId="2C61FCA8">
            <wp:extent cx="5400040" cy="11544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6F" w:rsidRDefault="007F526F" w:rsidP="006919DF">
      <w:r>
        <w:t>Finalmente se selecciona la menor distancia asociada y es 9 de ad a f</w:t>
      </w:r>
    </w:p>
    <w:p w:rsidR="007F526F" w:rsidRDefault="007F526F" w:rsidP="006919DF">
      <w:r w:rsidRPr="007F526F">
        <w:drawing>
          <wp:inline distT="0" distB="0" distL="0" distR="0" wp14:anchorId="47E689CA" wp14:editId="34C61D89">
            <wp:extent cx="4934639" cy="1057423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DF" w:rsidRDefault="006919DF" w:rsidP="006919DF"/>
    <w:bookmarkEnd w:id="0"/>
    <w:bookmarkEnd w:id="1"/>
    <w:p w:rsidR="006919DF" w:rsidRDefault="006919DF" w:rsidP="006919DF"/>
    <w:sectPr w:rsidR="00691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4C4252"/>
    <w:multiLevelType w:val="multilevel"/>
    <w:tmpl w:val="02E0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3EA"/>
    <w:rsid w:val="00554108"/>
    <w:rsid w:val="00630D42"/>
    <w:rsid w:val="006919DF"/>
    <w:rsid w:val="006C11B6"/>
    <w:rsid w:val="006E13EA"/>
    <w:rsid w:val="007F526F"/>
    <w:rsid w:val="00997EF9"/>
    <w:rsid w:val="00A57B7A"/>
    <w:rsid w:val="00BF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A34F"/>
  <w15:chartTrackingRefBased/>
  <w15:docId w15:val="{5D1B68B6-0F2E-4D0E-A551-A74617C73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97E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97EF9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997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997EF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97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ducacionvirtual.epn.edu.ec/mod/resource/view.php?id=380043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MPANY\Desktop\bramer%20ejercicio%20clust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C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Datos!$C$2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Datos!$B$3:$B$18</c:f>
              <c:numCache>
                <c:formatCode>0.00</c:formatCode>
                <c:ptCount val="16"/>
                <c:pt idx="0">
                  <c:v>10.9</c:v>
                </c:pt>
                <c:pt idx="1">
                  <c:v>2.2999999999999998</c:v>
                </c:pt>
                <c:pt idx="2">
                  <c:v>8.4</c:v>
                </c:pt>
                <c:pt idx="3">
                  <c:v>12.1</c:v>
                </c:pt>
                <c:pt idx="4">
                  <c:v>7.3</c:v>
                </c:pt>
                <c:pt idx="5">
                  <c:v>23.4</c:v>
                </c:pt>
                <c:pt idx="6">
                  <c:v>19.7</c:v>
                </c:pt>
                <c:pt idx="7">
                  <c:v>17.100000000000001</c:v>
                </c:pt>
                <c:pt idx="8">
                  <c:v>3.2</c:v>
                </c:pt>
                <c:pt idx="9">
                  <c:v>1.3</c:v>
                </c:pt>
                <c:pt idx="10">
                  <c:v>2.4</c:v>
                </c:pt>
                <c:pt idx="11">
                  <c:v>2.4</c:v>
                </c:pt>
                <c:pt idx="12">
                  <c:v>3.1</c:v>
                </c:pt>
                <c:pt idx="13">
                  <c:v>2.9</c:v>
                </c:pt>
                <c:pt idx="14">
                  <c:v>11.2</c:v>
                </c:pt>
                <c:pt idx="15">
                  <c:v>8.3000000000000007</c:v>
                </c:pt>
              </c:numCache>
            </c:numRef>
          </c:xVal>
          <c:yVal>
            <c:numRef>
              <c:f>Datos!$C$3:$C$18</c:f>
              <c:numCache>
                <c:formatCode>0.00</c:formatCode>
                <c:ptCount val="16"/>
                <c:pt idx="0">
                  <c:v>12.6</c:v>
                </c:pt>
                <c:pt idx="1">
                  <c:v>8.4</c:v>
                </c:pt>
                <c:pt idx="2">
                  <c:v>12.6</c:v>
                </c:pt>
                <c:pt idx="3">
                  <c:v>16.2</c:v>
                </c:pt>
                <c:pt idx="4">
                  <c:v>8.9</c:v>
                </c:pt>
                <c:pt idx="5">
                  <c:v>11.3</c:v>
                </c:pt>
                <c:pt idx="6">
                  <c:v>18.5</c:v>
                </c:pt>
                <c:pt idx="7">
                  <c:v>17.2</c:v>
                </c:pt>
                <c:pt idx="8">
                  <c:v>3.4</c:v>
                </c:pt>
                <c:pt idx="9">
                  <c:v>22.8</c:v>
                </c:pt>
                <c:pt idx="10">
                  <c:v>6.9</c:v>
                </c:pt>
                <c:pt idx="11">
                  <c:v>7.1</c:v>
                </c:pt>
                <c:pt idx="12">
                  <c:v>8.3000000000000007</c:v>
                </c:pt>
                <c:pt idx="13">
                  <c:v>6.9</c:v>
                </c:pt>
                <c:pt idx="14">
                  <c:v>4.4000000000000004</c:v>
                </c:pt>
                <c:pt idx="15">
                  <c:v>8.6999999999999993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940-4C27-BE0E-CDB5785B2C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4738159"/>
        <c:axId val="706833823"/>
      </c:scatterChart>
      <c:valAx>
        <c:axId val="7047381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706833823"/>
        <c:crosses val="autoZero"/>
        <c:crossBetween val="midCat"/>
      </c:valAx>
      <c:valAx>
        <c:axId val="7068338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7047381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Díaz</dc:creator>
  <cp:keywords/>
  <dc:description/>
  <cp:lastModifiedBy>Danny Díaz</cp:lastModifiedBy>
  <cp:revision>6</cp:revision>
  <dcterms:created xsi:type="dcterms:W3CDTF">2020-01-20T19:26:00Z</dcterms:created>
  <dcterms:modified xsi:type="dcterms:W3CDTF">2020-01-21T19:21:00Z</dcterms:modified>
</cp:coreProperties>
</file>