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48CFF" w14:textId="77777777" w:rsidR="0002568E" w:rsidRPr="00DE0C60" w:rsidRDefault="0002568E" w:rsidP="00DC1FD1">
      <w:pPr>
        <w:spacing w:after="0" w:line="360" w:lineRule="auto"/>
        <w:jc w:val="both"/>
        <w:rPr>
          <w:rFonts w:ascii="Times New Roman" w:hAnsi="Times New Roman" w:cs="Times New Roman"/>
          <w:szCs w:val="28"/>
        </w:rPr>
      </w:pPr>
    </w:p>
    <w:p w14:paraId="03E2014F" w14:textId="77777777" w:rsidR="0002568E" w:rsidRPr="00DE0C60" w:rsidRDefault="0002568E" w:rsidP="00DC1FD1">
      <w:pPr>
        <w:spacing w:after="0" w:line="360" w:lineRule="auto"/>
        <w:jc w:val="both"/>
        <w:rPr>
          <w:rFonts w:ascii="Times New Roman" w:hAnsi="Times New Roman" w:cs="Times New Roman"/>
          <w:szCs w:val="28"/>
        </w:rPr>
      </w:pPr>
    </w:p>
    <w:p w14:paraId="1058F21E" w14:textId="77777777" w:rsidR="0002568E" w:rsidRPr="00DE0C60" w:rsidRDefault="0002568E" w:rsidP="00DC1FD1">
      <w:pPr>
        <w:spacing w:after="0" w:line="360" w:lineRule="auto"/>
        <w:jc w:val="both"/>
        <w:rPr>
          <w:rFonts w:ascii="Times New Roman" w:hAnsi="Times New Roman" w:cs="Times New Roman"/>
          <w:szCs w:val="28"/>
        </w:rPr>
      </w:pPr>
    </w:p>
    <w:p w14:paraId="3F4D2823" w14:textId="77777777" w:rsidR="0002568E" w:rsidRPr="00DE0C60" w:rsidRDefault="0002568E" w:rsidP="00DC1FD1">
      <w:pPr>
        <w:spacing w:after="0" w:line="360" w:lineRule="auto"/>
        <w:jc w:val="both"/>
        <w:rPr>
          <w:rFonts w:ascii="Times New Roman" w:hAnsi="Times New Roman" w:cs="Times New Roman"/>
          <w:szCs w:val="28"/>
        </w:rPr>
      </w:pPr>
    </w:p>
    <w:p w14:paraId="0E09AC3F" w14:textId="77777777" w:rsidR="0002568E" w:rsidRPr="00DE0C60" w:rsidRDefault="0002568E" w:rsidP="00DC1FD1">
      <w:pPr>
        <w:spacing w:after="0" w:line="360" w:lineRule="auto"/>
        <w:jc w:val="both"/>
        <w:rPr>
          <w:rFonts w:ascii="Times New Roman" w:hAnsi="Times New Roman" w:cs="Times New Roman"/>
          <w:szCs w:val="28"/>
        </w:rPr>
      </w:pPr>
    </w:p>
    <w:p w14:paraId="2421A516" w14:textId="77777777" w:rsidR="0002568E" w:rsidRPr="00DE0C60" w:rsidRDefault="0002568E" w:rsidP="00DC1FD1">
      <w:pPr>
        <w:spacing w:after="0" w:line="360" w:lineRule="auto"/>
        <w:jc w:val="both"/>
        <w:rPr>
          <w:rFonts w:ascii="Times New Roman" w:hAnsi="Times New Roman" w:cs="Times New Roman"/>
          <w:szCs w:val="28"/>
        </w:rPr>
      </w:pPr>
    </w:p>
    <w:p w14:paraId="39C6F94F" w14:textId="77777777" w:rsidR="0002568E" w:rsidRPr="00DC1FD1" w:rsidRDefault="0002568E" w:rsidP="00DC1FD1">
      <w:pPr>
        <w:spacing w:after="0" w:line="360" w:lineRule="auto"/>
        <w:jc w:val="both"/>
        <w:rPr>
          <w:rFonts w:ascii="Times New Roman" w:hAnsi="Times New Roman" w:cs="Times New Roman"/>
          <w:szCs w:val="28"/>
        </w:rPr>
      </w:pPr>
    </w:p>
    <w:p w14:paraId="21572E02" w14:textId="77777777" w:rsidR="0002568E" w:rsidRPr="00DC1FD1" w:rsidRDefault="0002568E" w:rsidP="00DC1FD1">
      <w:pPr>
        <w:spacing w:after="0" w:line="360" w:lineRule="auto"/>
        <w:jc w:val="both"/>
        <w:rPr>
          <w:rFonts w:ascii="Times New Roman" w:hAnsi="Times New Roman" w:cs="Times New Roman"/>
          <w:szCs w:val="28"/>
        </w:rPr>
      </w:pPr>
    </w:p>
    <w:p w14:paraId="288CC231" w14:textId="77777777" w:rsidR="0002568E" w:rsidRPr="00DE0C60" w:rsidRDefault="0002568E" w:rsidP="00DC1FD1">
      <w:pPr>
        <w:spacing w:after="0" w:line="360" w:lineRule="auto"/>
        <w:jc w:val="both"/>
        <w:rPr>
          <w:rFonts w:ascii="Times New Roman" w:hAnsi="Times New Roman" w:cs="Times New Roman"/>
          <w:szCs w:val="28"/>
        </w:rPr>
      </w:pPr>
    </w:p>
    <w:p w14:paraId="3B02A5DF" w14:textId="77777777" w:rsidR="00A829A5" w:rsidRPr="00DE0C60" w:rsidRDefault="006717BA" w:rsidP="00DC1FD1">
      <w:pPr>
        <w:spacing w:after="0" w:line="360" w:lineRule="auto"/>
        <w:contextualSpacing/>
        <w:jc w:val="both"/>
      </w:pPr>
      <w:r w:rsidRPr="00DE0C60">
        <w:rPr>
          <w:b/>
        </w:rPr>
        <w:t>ДИПЛОМНАЯ РАБОТА СПЕЦИАЛИСТА</w:t>
      </w:r>
    </w:p>
    <w:p w14:paraId="6FA22E35" w14:textId="77777777" w:rsidR="00E62D12" w:rsidRPr="00DE0C60" w:rsidRDefault="006717BA" w:rsidP="00DC1FD1">
      <w:pPr>
        <w:spacing w:after="0" w:line="360" w:lineRule="auto"/>
        <w:contextualSpacing/>
        <w:jc w:val="both"/>
        <w:rPr>
          <w:rFonts w:ascii="Times New Roman" w:hAnsi="Times New Roman" w:cs="Times New Roman"/>
          <w:szCs w:val="28"/>
        </w:rPr>
      </w:pPr>
      <w:r w:rsidRPr="00DE0C60">
        <w:t xml:space="preserve">«Разработка информационной системы Картотека </w:t>
      </w:r>
      <w:proofErr w:type="spellStart"/>
      <w:r w:rsidRPr="00DE0C60">
        <w:t>полеклиники</w:t>
      </w:r>
      <w:proofErr w:type="spellEnd"/>
      <w:r w:rsidRPr="00DE0C60">
        <w:t>»</w:t>
      </w:r>
    </w:p>
    <w:p w14:paraId="3BD38B0F" w14:textId="33B24C5D" w:rsidR="00DC1FD1" w:rsidRDefault="006717BA" w:rsidP="00DC1FD1">
      <w:pPr>
        <w:spacing w:after="0" w:line="360" w:lineRule="auto"/>
        <w:contextualSpacing/>
        <w:jc w:val="both"/>
      </w:pPr>
      <w:r w:rsidRPr="00DE0C60">
        <w:t>*оформите титульный лист в соответствии с требованиями Вашего учебного заведения</w:t>
      </w:r>
    </w:p>
    <w:p w14:paraId="5A2855D0" w14:textId="77777777" w:rsidR="00DC1FD1" w:rsidRDefault="00DC1FD1">
      <w:r>
        <w:br w:type="page"/>
      </w:r>
    </w:p>
    <w:p w14:paraId="01444907" w14:textId="77777777" w:rsidR="00EF36FF" w:rsidRPr="00DE0C60" w:rsidRDefault="00EF36FF" w:rsidP="00DC1FD1">
      <w:pPr>
        <w:spacing w:after="0" w:line="360" w:lineRule="auto"/>
        <w:contextualSpacing/>
        <w:jc w:val="both"/>
        <w:rPr>
          <w:rFonts w:ascii="Times New Roman" w:hAnsi="Times New Roman" w:cs="Times New Roman"/>
          <w:szCs w:val="28"/>
        </w:rPr>
      </w:pPr>
    </w:p>
    <w:p w14:paraId="3D8A9631" w14:textId="77777777" w:rsidR="00AD02B8" w:rsidRPr="00DE0C60" w:rsidRDefault="00AD02B8" w:rsidP="00DC1FD1">
      <w:pPr>
        <w:spacing w:after="0" w:line="360" w:lineRule="auto"/>
        <w:jc w:val="both"/>
        <w:rPr>
          <w:rFonts w:ascii="Times New Roman" w:hAnsi="Times New Roman" w:cs="Times New Roman"/>
          <w:szCs w:val="28"/>
        </w:rPr>
      </w:pPr>
    </w:p>
    <w:p w14:paraId="08B0A42E" w14:textId="77777777" w:rsidR="00AD02B8" w:rsidRPr="00DE0C60" w:rsidRDefault="00AD02B8" w:rsidP="00DC1FD1">
      <w:pPr>
        <w:spacing w:after="0" w:line="360" w:lineRule="auto"/>
        <w:jc w:val="both"/>
        <w:rPr>
          <w:rFonts w:ascii="Times New Roman" w:hAnsi="Times New Roman" w:cs="Times New Roman"/>
          <w:szCs w:val="28"/>
        </w:rPr>
      </w:pPr>
    </w:p>
    <w:p w14:paraId="7B972C09" w14:textId="77777777" w:rsidR="00AD02B8" w:rsidRPr="00DE0C60" w:rsidRDefault="00AD02B8" w:rsidP="00DC1FD1">
      <w:pPr>
        <w:spacing w:after="0" w:line="360" w:lineRule="auto"/>
        <w:jc w:val="both"/>
        <w:rPr>
          <w:rFonts w:ascii="Times New Roman" w:hAnsi="Times New Roman" w:cs="Times New Roman"/>
          <w:szCs w:val="28"/>
        </w:rPr>
      </w:pPr>
    </w:p>
    <w:p w14:paraId="71813F5E" w14:textId="77777777" w:rsidR="00AD02B8" w:rsidRPr="00DE0C60" w:rsidRDefault="00AD02B8" w:rsidP="00DC1FD1">
      <w:pPr>
        <w:spacing w:after="0" w:line="360" w:lineRule="auto"/>
        <w:jc w:val="both"/>
        <w:rPr>
          <w:rFonts w:ascii="Times New Roman" w:hAnsi="Times New Roman" w:cs="Times New Roman"/>
          <w:szCs w:val="28"/>
        </w:rPr>
      </w:pPr>
    </w:p>
    <w:p w14:paraId="0668DAC9" w14:textId="77777777" w:rsidR="00AD02B8" w:rsidRPr="00DE0C60" w:rsidRDefault="00AD02B8" w:rsidP="00DC1FD1">
      <w:pPr>
        <w:spacing w:after="0" w:line="360" w:lineRule="auto"/>
        <w:jc w:val="both"/>
        <w:rPr>
          <w:rFonts w:ascii="Times New Roman" w:hAnsi="Times New Roman" w:cs="Times New Roman"/>
          <w:szCs w:val="28"/>
        </w:rPr>
      </w:pPr>
    </w:p>
    <w:p w14:paraId="7F9DF834" w14:textId="77777777" w:rsidR="00AD02B8" w:rsidRPr="00DE0C60" w:rsidRDefault="00AD02B8" w:rsidP="00DC1FD1">
      <w:pPr>
        <w:spacing w:after="0" w:line="360" w:lineRule="auto"/>
        <w:jc w:val="both"/>
        <w:rPr>
          <w:rFonts w:ascii="Times New Roman" w:hAnsi="Times New Roman" w:cs="Times New Roman"/>
          <w:szCs w:val="28"/>
        </w:rPr>
      </w:pPr>
    </w:p>
    <w:p w14:paraId="6A47E304" w14:textId="77777777" w:rsidR="00AD02B8" w:rsidRPr="00DE0C60" w:rsidRDefault="00AD02B8" w:rsidP="00DC1FD1">
      <w:pPr>
        <w:spacing w:after="0" w:line="360" w:lineRule="auto"/>
        <w:jc w:val="both"/>
        <w:rPr>
          <w:rFonts w:ascii="Times New Roman" w:hAnsi="Times New Roman" w:cs="Times New Roman"/>
          <w:szCs w:val="28"/>
        </w:rPr>
      </w:pPr>
    </w:p>
    <w:p w14:paraId="62DD01AB" w14:textId="77777777" w:rsidR="00AD02B8" w:rsidRPr="00DE0C60" w:rsidRDefault="00AD02B8" w:rsidP="00DC1FD1">
      <w:pPr>
        <w:spacing w:after="0" w:line="360" w:lineRule="auto"/>
        <w:jc w:val="both"/>
        <w:rPr>
          <w:rFonts w:ascii="Times New Roman" w:hAnsi="Times New Roman" w:cs="Times New Roman"/>
          <w:szCs w:val="28"/>
        </w:rPr>
      </w:pPr>
    </w:p>
    <w:p w14:paraId="5395E891" w14:textId="77777777" w:rsidR="00AD02B8" w:rsidRPr="00DE0C60" w:rsidRDefault="00AD02B8" w:rsidP="00DC1FD1">
      <w:pPr>
        <w:spacing w:after="0" w:line="360" w:lineRule="auto"/>
        <w:jc w:val="both"/>
        <w:rPr>
          <w:rFonts w:ascii="Times New Roman" w:hAnsi="Times New Roman" w:cs="Times New Roman"/>
          <w:szCs w:val="28"/>
        </w:rPr>
      </w:pPr>
    </w:p>
    <w:p w14:paraId="3907EEA6" w14:textId="77777777" w:rsidR="00AD02B8" w:rsidRPr="00DE0C60" w:rsidRDefault="00AD02B8" w:rsidP="00DC1FD1">
      <w:pPr>
        <w:spacing w:after="0" w:line="360" w:lineRule="auto"/>
        <w:jc w:val="both"/>
        <w:rPr>
          <w:rFonts w:ascii="Times New Roman" w:hAnsi="Times New Roman" w:cs="Times New Roman"/>
          <w:szCs w:val="28"/>
        </w:rPr>
      </w:pPr>
    </w:p>
    <w:p w14:paraId="005B2655" w14:textId="77777777" w:rsidR="00AD02B8" w:rsidRPr="00DE0C60" w:rsidRDefault="00AD02B8" w:rsidP="00DC1FD1">
      <w:pPr>
        <w:spacing w:after="0" w:line="360" w:lineRule="auto"/>
        <w:jc w:val="both"/>
        <w:rPr>
          <w:rFonts w:ascii="Times New Roman" w:hAnsi="Times New Roman" w:cs="Times New Roman"/>
          <w:szCs w:val="28"/>
        </w:rPr>
      </w:pPr>
    </w:p>
    <w:p w14:paraId="43DA3E0E" w14:textId="77777777" w:rsidR="00AD02B8" w:rsidRPr="00DE0C60" w:rsidRDefault="00AD02B8" w:rsidP="00DC1FD1">
      <w:pPr>
        <w:spacing w:after="0" w:line="360" w:lineRule="auto"/>
        <w:jc w:val="both"/>
        <w:rPr>
          <w:rFonts w:ascii="Times New Roman" w:hAnsi="Times New Roman" w:cs="Times New Roman"/>
          <w:szCs w:val="28"/>
        </w:rPr>
      </w:pPr>
    </w:p>
    <w:sdt>
      <w:sdtPr>
        <w:rPr>
          <w:rFonts w:asciiTheme="minorHAnsi" w:eastAsiaTheme="minorHAnsi" w:hAnsiTheme="minorHAnsi" w:cstheme="minorBidi"/>
          <w:bCs w:val="0"/>
          <w:caps w:val="0"/>
          <w:sz w:val="22"/>
          <w:szCs w:val="22"/>
          <w:lang w:eastAsia="en-US"/>
        </w:rPr>
        <w:id w:val="-1140258030"/>
        <w:docPartObj>
          <w:docPartGallery w:val="Table of Contents"/>
          <w:docPartUnique/>
        </w:docPartObj>
      </w:sdtPr>
      <w:sdtEndPr>
        <w:rPr>
          <w:b/>
        </w:rPr>
      </w:sdtEndPr>
      <w:sdtContent>
        <w:p w14:paraId="268B7B40" w14:textId="77777777" w:rsidR="00AD02B8" w:rsidRPr="00DE0C60" w:rsidRDefault="006717BA" w:rsidP="00DC1FD1">
          <w:pPr>
            <w:pStyle w:val="a4"/>
            <w:spacing w:before="0" w:after="0" w:line="360" w:lineRule="auto"/>
            <w:jc w:val="both"/>
          </w:pPr>
          <w:r w:rsidRPr="00DE0C60">
            <w:t>СОДЕРЖАНИЕ</w:t>
          </w:r>
        </w:p>
        <w:p w14:paraId="50041825" w14:textId="77777777" w:rsidR="006717BA" w:rsidRPr="00DE0C60" w:rsidRDefault="006717BA" w:rsidP="00DC1FD1">
          <w:pPr>
            <w:pStyle w:val="11"/>
            <w:tabs>
              <w:tab w:val="right" w:leader="dot" w:pos="9628"/>
            </w:tabs>
            <w:spacing w:before="0" w:line="360" w:lineRule="auto"/>
            <w:jc w:val="both"/>
            <w:rPr>
              <w:rFonts w:asciiTheme="minorHAnsi" w:eastAsiaTheme="minorEastAsia" w:hAnsiTheme="minorHAnsi"/>
              <w:bCs w:val="0"/>
              <w:caps w:val="0"/>
              <w:noProof/>
              <w:sz w:val="22"/>
              <w:szCs w:val="22"/>
              <w:lang w:eastAsia="ru-RU"/>
            </w:rPr>
          </w:pPr>
          <w:r w:rsidRPr="00DE0C60">
            <w:rPr>
              <w:bCs w:val="0"/>
            </w:rPr>
            <w:fldChar w:fldCharType="begin"/>
          </w:r>
          <w:r w:rsidRPr="00DE0C60">
            <w:instrText xml:space="preserve"> TOC \o "1-2" \h \z \u </w:instrText>
          </w:r>
          <w:r w:rsidRPr="00DE0C60">
            <w:rPr>
              <w:bCs w:val="0"/>
            </w:rPr>
            <w:fldChar w:fldCharType="separate"/>
          </w:r>
          <w:hyperlink w:anchor="_Toc226571433" w:history="1">
            <w:r w:rsidRPr="00DE0C60">
              <w:rPr>
                <w:rStyle w:val="a5"/>
                <w:noProof/>
              </w:rPr>
              <w:t>ВВЕДЕНИЕ</w:t>
            </w:r>
            <w:r w:rsidRPr="00DE0C60">
              <w:rPr>
                <w:noProof/>
                <w:webHidden/>
              </w:rPr>
              <w:tab/>
            </w:r>
            <w:r w:rsidRPr="00DE0C60">
              <w:rPr>
                <w:noProof/>
                <w:webHidden/>
              </w:rPr>
              <w:fldChar w:fldCharType="begin"/>
            </w:r>
            <w:r w:rsidRPr="00DE0C60">
              <w:rPr>
                <w:noProof/>
                <w:webHidden/>
              </w:rPr>
              <w:instrText xml:space="preserve"> PAGEREF _Toc226571433 \h </w:instrText>
            </w:r>
            <w:r w:rsidRPr="00DE0C60">
              <w:rPr>
                <w:noProof/>
                <w:webHidden/>
              </w:rPr>
            </w:r>
            <w:r w:rsidRPr="00DE0C60">
              <w:rPr>
                <w:noProof/>
                <w:webHidden/>
              </w:rPr>
              <w:fldChar w:fldCharType="separate"/>
            </w:r>
            <w:r w:rsidRPr="00DE0C60">
              <w:rPr>
                <w:noProof/>
                <w:webHidden/>
              </w:rPr>
              <w:t>4</w:t>
            </w:r>
            <w:r w:rsidRPr="00DE0C60">
              <w:rPr>
                <w:noProof/>
                <w:webHidden/>
              </w:rPr>
              <w:fldChar w:fldCharType="end"/>
            </w:r>
          </w:hyperlink>
        </w:p>
        <w:p w14:paraId="481F31BC" w14:textId="77777777" w:rsidR="006717BA" w:rsidRPr="00DE0C60" w:rsidRDefault="00F11670" w:rsidP="00DC1FD1">
          <w:pPr>
            <w:pStyle w:val="11"/>
            <w:tabs>
              <w:tab w:val="right" w:leader="dot" w:pos="9628"/>
            </w:tabs>
            <w:spacing w:before="0" w:line="360" w:lineRule="auto"/>
            <w:jc w:val="both"/>
            <w:rPr>
              <w:rFonts w:asciiTheme="minorHAnsi" w:eastAsiaTheme="minorEastAsia" w:hAnsiTheme="minorHAnsi"/>
              <w:bCs w:val="0"/>
              <w:caps w:val="0"/>
              <w:noProof/>
              <w:sz w:val="22"/>
              <w:szCs w:val="22"/>
              <w:lang w:eastAsia="ru-RU"/>
            </w:rPr>
          </w:pPr>
          <w:hyperlink w:anchor="_Toc226571434" w:history="1">
            <w:r w:rsidR="006717BA" w:rsidRPr="00DE0C60">
              <w:rPr>
                <w:rStyle w:val="a5"/>
                <w:noProof/>
              </w:rPr>
              <w:t>ГЛАВА 1. АНАЛИЗ СУЩЕСТВУЮЩИХ ИНФОРМАЦИОННЫХ СИСТЕМ В ЗДРАВООХРАНЕНИИ</w:t>
            </w:r>
            <w:r w:rsidR="006717BA" w:rsidRPr="00DE0C60">
              <w:rPr>
                <w:noProof/>
                <w:webHidden/>
              </w:rPr>
              <w:tab/>
            </w:r>
            <w:r w:rsidR="006717BA" w:rsidRPr="00DE0C60">
              <w:rPr>
                <w:noProof/>
                <w:webHidden/>
              </w:rPr>
              <w:fldChar w:fldCharType="begin"/>
            </w:r>
            <w:r w:rsidR="006717BA" w:rsidRPr="00DE0C60">
              <w:rPr>
                <w:noProof/>
                <w:webHidden/>
              </w:rPr>
              <w:instrText xml:space="preserve"> PAGEREF _Toc226571434 \h </w:instrText>
            </w:r>
            <w:r w:rsidR="006717BA" w:rsidRPr="00DE0C60">
              <w:rPr>
                <w:noProof/>
                <w:webHidden/>
              </w:rPr>
            </w:r>
            <w:r w:rsidR="006717BA" w:rsidRPr="00DE0C60">
              <w:rPr>
                <w:noProof/>
                <w:webHidden/>
              </w:rPr>
              <w:fldChar w:fldCharType="separate"/>
            </w:r>
            <w:r w:rsidR="006717BA" w:rsidRPr="00DE0C60">
              <w:rPr>
                <w:noProof/>
                <w:webHidden/>
              </w:rPr>
              <w:t>8</w:t>
            </w:r>
            <w:r w:rsidR="006717BA" w:rsidRPr="00DE0C60">
              <w:rPr>
                <w:noProof/>
                <w:webHidden/>
              </w:rPr>
              <w:fldChar w:fldCharType="end"/>
            </w:r>
          </w:hyperlink>
        </w:p>
        <w:p w14:paraId="6FC3E185" w14:textId="77777777" w:rsidR="006717BA" w:rsidRPr="00DE0C60" w:rsidRDefault="00F11670" w:rsidP="00DC1FD1">
          <w:pPr>
            <w:pStyle w:val="21"/>
            <w:tabs>
              <w:tab w:val="right" w:leader="dot" w:pos="9628"/>
            </w:tabs>
            <w:spacing w:before="0" w:line="360" w:lineRule="auto"/>
            <w:jc w:val="both"/>
            <w:rPr>
              <w:rFonts w:asciiTheme="minorHAnsi" w:eastAsiaTheme="minorEastAsia" w:hAnsiTheme="minorHAnsi" w:cstheme="minorBidi"/>
              <w:bCs w:val="0"/>
              <w:noProof/>
              <w:sz w:val="22"/>
              <w:szCs w:val="22"/>
              <w:lang w:eastAsia="ru-RU"/>
            </w:rPr>
          </w:pPr>
          <w:hyperlink w:anchor="_Toc226571435" w:history="1">
            <w:r w:rsidR="006717BA" w:rsidRPr="00DE0C60">
              <w:rPr>
                <w:rStyle w:val="a5"/>
                <w:noProof/>
              </w:rPr>
              <w:t>1.1. ОБЗОР СУЩЕСТВУЮЩИХ КАРТОТЕК В ПОЛИКЛИНИКАХ</w:t>
            </w:r>
            <w:r w:rsidR="006717BA" w:rsidRPr="00DE0C60">
              <w:rPr>
                <w:noProof/>
                <w:webHidden/>
              </w:rPr>
              <w:tab/>
            </w:r>
            <w:r w:rsidR="006717BA" w:rsidRPr="00DE0C60">
              <w:rPr>
                <w:noProof/>
                <w:webHidden/>
              </w:rPr>
              <w:fldChar w:fldCharType="begin"/>
            </w:r>
            <w:r w:rsidR="006717BA" w:rsidRPr="00DE0C60">
              <w:rPr>
                <w:noProof/>
                <w:webHidden/>
              </w:rPr>
              <w:instrText xml:space="preserve"> PAGEREF _Toc226571435 \h </w:instrText>
            </w:r>
            <w:r w:rsidR="006717BA" w:rsidRPr="00DE0C60">
              <w:rPr>
                <w:noProof/>
                <w:webHidden/>
              </w:rPr>
            </w:r>
            <w:r w:rsidR="006717BA" w:rsidRPr="00DE0C60">
              <w:rPr>
                <w:noProof/>
                <w:webHidden/>
              </w:rPr>
              <w:fldChar w:fldCharType="separate"/>
            </w:r>
            <w:r w:rsidR="006717BA" w:rsidRPr="00DE0C60">
              <w:rPr>
                <w:noProof/>
                <w:webHidden/>
              </w:rPr>
              <w:t>8</w:t>
            </w:r>
            <w:r w:rsidR="006717BA" w:rsidRPr="00DE0C60">
              <w:rPr>
                <w:noProof/>
                <w:webHidden/>
              </w:rPr>
              <w:fldChar w:fldCharType="end"/>
            </w:r>
          </w:hyperlink>
        </w:p>
        <w:p w14:paraId="48AF9E8E" w14:textId="77777777" w:rsidR="006717BA" w:rsidRPr="00DE0C60" w:rsidRDefault="00F11670" w:rsidP="00DC1FD1">
          <w:pPr>
            <w:pStyle w:val="21"/>
            <w:tabs>
              <w:tab w:val="right" w:leader="dot" w:pos="9628"/>
            </w:tabs>
            <w:spacing w:before="0" w:line="360" w:lineRule="auto"/>
            <w:jc w:val="both"/>
            <w:rPr>
              <w:rFonts w:asciiTheme="minorHAnsi" w:eastAsiaTheme="minorEastAsia" w:hAnsiTheme="minorHAnsi" w:cstheme="minorBidi"/>
              <w:bCs w:val="0"/>
              <w:noProof/>
              <w:sz w:val="22"/>
              <w:szCs w:val="22"/>
              <w:lang w:eastAsia="ru-RU"/>
            </w:rPr>
          </w:pPr>
          <w:hyperlink w:anchor="_Toc226571436" w:history="1">
            <w:r w:rsidR="006717BA" w:rsidRPr="00DE0C60">
              <w:rPr>
                <w:rStyle w:val="a5"/>
                <w:noProof/>
              </w:rPr>
              <w:t>1.2. СРАВНИТЕЛЬНЫЙ АНАЛИЗ ФУНКЦИОНАЛА ИНФОРМАЦИОННЫХ СИСТЕМ</w:t>
            </w:r>
            <w:r w:rsidR="006717BA" w:rsidRPr="00DE0C60">
              <w:rPr>
                <w:noProof/>
                <w:webHidden/>
              </w:rPr>
              <w:tab/>
            </w:r>
            <w:r w:rsidR="006717BA" w:rsidRPr="00DE0C60">
              <w:rPr>
                <w:noProof/>
                <w:webHidden/>
              </w:rPr>
              <w:fldChar w:fldCharType="begin"/>
            </w:r>
            <w:r w:rsidR="006717BA" w:rsidRPr="00DE0C60">
              <w:rPr>
                <w:noProof/>
                <w:webHidden/>
              </w:rPr>
              <w:instrText xml:space="preserve"> PAGEREF _Toc226571436 \h </w:instrText>
            </w:r>
            <w:r w:rsidR="006717BA" w:rsidRPr="00DE0C60">
              <w:rPr>
                <w:noProof/>
                <w:webHidden/>
              </w:rPr>
            </w:r>
            <w:r w:rsidR="006717BA" w:rsidRPr="00DE0C60">
              <w:rPr>
                <w:noProof/>
                <w:webHidden/>
              </w:rPr>
              <w:fldChar w:fldCharType="separate"/>
            </w:r>
            <w:r w:rsidR="006717BA" w:rsidRPr="00DE0C60">
              <w:rPr>
                <w:noProof/>
                <w:webHidden/>
              </w:rPr>
              <w:t>12</w:t>
            </w:r>
            <w:r w:rsidR="006717BA" w:rsidRPr="00DE0C60">
              <w:rPr>
                <w:noProof/>
                <w:webHidden/>
              </w:rPr>
              <w:fldChar w:fldCharType="end"/>
            </w:r>
          </w:hyperlink>
        </w:p>
        <w:p w14:paraId="14629584" w14:textId="77777777" w:rsidR="006717BA" w:rsidRPr="00DE0C60" w:rsidRDefault="00F11670" w:rsidP="00DC1FD1">
          <w:pPr>
            <w:pStyle w:val="21"/>
            <w:tabs>
              <w:tab w:val="right" w:leader="dot" w:pos="9628"/>
            </w:tabs>
            <w:spacing w:before="0" w:line="360" w:lineRule="auto"/>
            <w:jc w:val="both"/>
            <w:rPr>
              <w:rFonts w:asciiTheme="minorHAnsi" w:eastAsiaTheme="minorEastAsia" w:hAnsiTheme="minorHAnsi" w:cstheme="minorBidi"/>
              <w:bCs w:val="0"/>
              <w:noProof/>
              <w:sz w:val="22"/>
              <w:szCs w:val="22"/>
              <w:lang w:eastAsia="ru-RU"/>
            </w:rPr>
          </w:pPr>
          <w:hyperlink w:anchor="_Toc226571437" w:history="1">
            <w:r w:rsidR="006717BA" w:rsidRPr="00DE0C60">
              <w:rPr>
                <w:rStyle w:val="a5"/>
                <w:noProof/>
              </w:rPr>
              <w:t>1.3. ПРЕИМУЩЕСТВА И НЕДОСТАТКИ СУЩЕСТВУЮЩИХ РЕШЕНИЙ</w:t>
            </w:r>
            <w:r w:rsidR="006717BA" w:rsidRPr="00DE0C60">
              <w:rPr>
                <w:noProof/>
                <w:webHidden/>
              </w:rPr>
              <w:tab/>
            </w:r>
            <w:r w:rsidR="006717BA" w:rsidRPr="00DE0C60">
              <w:rPr>
                <w:noProof/>
                <w:webHidden/>
              </w:rPr>
              <w:fldChar w:fldCharType="begin"/>
            </w:r>
            <w:r w:rsidR="006717BA" w:rsidRPr="00DE0C60">
              <w:rPr>
                <w:noProof/>
                <w:webHidden/>
              </w:rPr>
              <w:instrText xml:space="preserve"> PAGEREF _Toc226571437 \h </w:instrText>
            </w:r>
            <w:r w:rsidR="006717BA" w:rsidRPr="00DE0C60">
              <w:rPr>
                <w:noProof/>
                <w:webHidden/>
              </w:rPr>
            </w:r>
            <w:r w:rsidR="006717BA" w:rsidRPr="00DE0C60">
              <w:rPr>
                <w:noProof/>
                <w:webHidden/>
              </w:rPr>
              <w:fldChar w:fldCharType="separate"/>
            </w:r>
            <w:r w:rsidR="006717BA" w:rsidRPr="00DE0C60">
              <w:rPr>
                <w:noProof/>
                <w:webHidden/>
              </w:rPr>
              <w:t>16</w:t>
            </w:r>
            <w:r w:rsidR="006717BA" w:rsidRPr="00DE0C60">
              <w:rPr>
                <w:noProof/>
                <w:webHidden/>
              </w:rPr>
              <w:fldChar w:fldCharType="end"/>
            </w:r>
          </w:hyperlink>
        </w:p>
        <w:p w14:paraId="250E99F5" w14:textId="77777777" w:rsidR="006717BA" w:rsidRPr="00DE0C60" w:rsidRDefault="00F11670" w:rsidP="00DC1FD1">
          <w:pPr>
            <w:pStyle w:val="11"/>
            <w:tabs>
              <w:tab w:val="right" w:leader="dot" w:pos="9628"/>
            </w:tabs>
            <w:spacing w:before="0" w:line="360" w:lineRule="auto"/>
            <w:jc w:val="both"/>
            <w:rPr>
              <w:rFonts w:asciiTheme="minorHAnsi" w:eastAsiaTheme="minorEastAsia" w:hAnsiTheme="minorHAnsi"/>
              <w:bCs w:val="0"/>
              <w:caps w:val="0"/>
              <w:noProof/>
              <w:sz w:val="22"/>
              <w:szCs w:val="22"/>
              <w:lang w:eastAsia="ru-RU"/>
            </w:rPr>
          </w:pPr>
          <w:hyperlink w:anchor="_Toc226571438" w:history="1">
            <w:r w:rsidR="006717BA" w:rsidRPr="00DE0C60">
              <w:rPr>
                <w:rStyle w:val="a5"/>
                <w:noProof/>
              </w:rPr>
              <w:t>ГЛАВА 2. ТРЕБОВАНИЯ К РАЗРАБАТЫВАЕМОЙ ИНФОРМАЦИОННОЙ СИСТЕМЕ</w:t>
            </w:r>
            <w:r w:rsidR="006717BA" w:rsidRPr="00DE0C60">
              <w:rPr>
                <w:noProof/>
                <w:webHidden/>
              </w:rPr>
              <w:tab/>
            </w:r>
            <w:r w:rsidR="006717BA" w:rsidRPr="00DE0C60">
              <w:rPr>
                <w:noProof/>
                <w:webHidden/>
              </w:rPr>
              <w:fldChar w:fldCharType="begin"/>
            </w:r>
            <w:r w:rsidR="006717BA" w:rsidRPr="00DE0C60">
              <w:rPr>
                <w:noProof/>
                <w:webHidden/>
              </w:rPr>
              <w:instrText xml:space="preserve"> PAGEREF _Toc226571438 \h </w:instrText>
            </w:r>
            <w:r w:rsidR="006717BA" w:rsidRPr="00DE0C60">
              <w:rPr>
                <w:noProof/>
                <w:webHidden/>
              </w:rPr>
            </w:r>
            <w:r w:rsidR="006717BA" w:rsidRPr="00DE0C60">
              <w:rPr>
                <w:noProof/>
                <w:webHidden/>
              </w:rPr>
              <w:fldChar w:fldCharType="separate"/>
            </w:r>
            <w:r w:rsidR="006717BA" w:rsidRPr="00DE0C60">
              <w:rPr>
                <w:noProof/>
                <w:webHidden/>
              </w:rPr>
              <w:t>20</w:t>
            </w:r>
            <w:r w:rsidR="006717BA" w:rsidRPr="00DE0C60">
              <w:rPr>
                <w:noProof/>
                <w:webHidden/>
              </w:rPr>
              <w:fldChar w:fldCharType="end"/>
            </w:r>
          </w:hyperlink>
        </w:p>
        <w:p w14:paraId="3C351DE7" w14:textId="77777777" w:rsidR="006717BA" w:rsidRPr="00DE0C60" w:rsidRDefault="00F11670" w:rsidP="00DC1FD1">
          <w:pPr>
            <w:pStyle w:val="21"/>
            <w:tabs>
              <w:tab w:val="right" w:leader="dot" w:pos="9628"/>
            </w:tabs>
            <w:spacing w:before="0" w:line="360" w:lineRule="auto"/>
            <w:jc w:val="both"/>
            <w:rPr>
              <w:rFonts w:asciiTheme="minorHAnsi" w:eastAsiaTheme="minorEastAsia" w:hAnsiTheme="minorHAnsi" w:cstheme="minorBidi"/>
              <w:bCs w:val="0"/>
              <w:noProof/>
              <w:sz w:val="22"/>
              <w:szCs w:val="22"/>
              <w:lang w:eastAsia="ru-RU"/>
            </w:rPr>
          </w:pPr>
          <w:hyperlink w:anchor="_Toc226571439" w:history="1">
            <w:r w:rsidR="006717BA" w:rsidRPr="00DE0C60">
              <w:rPr>
                <w:rStyle w:val="a5"/>
                <w:noProof/>
              </w:rPr>
              <w:t>2.1. ФУНКЦИОНАЛЬНЫЕ ТРЕБОВАНИЯ</w:t>
            </w:r>
            <w:r w:rsidR="006717BA" w:rsidRPr="00DE0C60">
              <w:rPr>
                <w:noProof/>
                <w:webHidden/>
              </w:rPr>
              <w:tab/>
            </w:r>
            <w:r w:rsidR="006717BA" w:rsidRPr="00DE0C60">
              <w:rPr>
                <w:noProof/>
                <w:webHidden/>
              </w:rPr>
              <w:fldChar w:fldCharType="begin"/>
            </w:r>
            <w:r w:rsidR="006717BA" w:rsidRPr="00DE0C60">
              <w:rPr>
                <w:noProof/>
                <w:webHidden/>
              </w:rPr>
              <w:instrText xml:space="preserve"> PAGEREF _Toc226571439 \h </w:instrText>
            </w:r>
            <w:r w:rsidR="006717BA" w:rsidRPr="00DE0C60">
              <w:rPr>
                <w:noProof/>
                <w:webHidden/>
              </w:rPr>
            </w:r>
            <w:r w:rsidR="006717BA" w:rsidRPr="00DE0C60">
              <w:rPr>
                <w:noProof/>
                <w:webHidden/>
              </w:rPr>
              <w:fldChar w:fldCharType="separate"/>
            </w:r>
            <w:r w:rsidR="006717BA" w:rsidRPr="00DE0C60">
              <w:rPr>
                <w:noProof/>
                <w:webHidden/>
              </w:rPr>
              <w:t>20</w:t>
            </w:r>
            <w:r w:rsidR="006717BA" w:rsidRPr="00DE0C60">
              <w:rPr>
                <w:noProof/>
                <w:webHidden/>
              </w:rPr>
              <w:fldChar w:fldCharType="end"/>
            </w:r>
          </w:hyperlink>
        </w:p>
        <w:p w14:paraId="5CC8EED9" w14:textId="77777777" w:rsidR="006717BA" w:rsidRPr="00DE0C60" w:rsidRDefault="00F11670" w:rsidP="00DC1FD1">
          <w:pPr>
            <w:pStyle w:val="21"/>
            <w:tabs>
              <w:tab w:val="right" w:leader="dot" w:pos="9628"/>
            </w:tabs>
            <w:spacing w:before="0" w:line="360" w:lineRule="auto"/>
            <w:jc w:val="both"/>
            <w:rPr>
              <w:rFonts w:asciiTheme="minorHAnsi" w:eastAsiaTheme="minorEastAsia" w:hAnsiTheme="minorHAnsi" w:cstheme="minorBidi"/>
              <w:bCs w:val="0"/>
              <w:noProof/>
              <w:sz w:val="22"/>
              <w:szCs w:val="22"/>
              <w:lang w:eastAsia="ru-RU"/>
            </w:rPr>
          </w:pPr>
          <w:hyperlink w:anchor="_Toc226571440" w:history="1">
            <w:r w:rsidR="006717BA" w:rsidRPr="00DE0C60">
              <w:rPr>
                <w:rStyle w:val="a5"/>
                <w:noProof/>
              </w:rPr>
              <w:t>2.2. НЕФУНКЦИОНАЛЬНЫЕ ТРЕБОВАНИЯ</w:t>
            </w:r>
            <w:r w:rsidR="006717BA" w:rsidRPr="00DE0C60">
              <w:rPr>
                <w:noProof/>
                <w:webHidden/>
              </w:rPr>
              <w:tab/>
            </w:r>
            <w:r w:rsidR="006717BA" w:rsidRPr="00DE0C60">
              <w:rPr>
                <w:noProof/>
                <w:webHidden/>
              </w:rPr>
              <w:fldChar w:fldCharType="begin"/>
            </w:r>
            <w:r w:rsidR="006717BA" w:rsidRPr="00DE0C60">
              <w:rPr>
                <w:noProof/>
                <w:webHidden/>
              </w:rPr>
              <w:instrText xml:space="preserve"> PAGEREF _Toc226571440 \h </w:instrText>
            </w:r>
            <w:r w:rsidR="006717BA" w:rsidRPr="00DE0C60">
              <w:rPr>
                <w:noProof/>
                <w:webHidden/>
              </w:rPr>
            </w:r>
            <w:r w:rsidR="006717BA" w:rsidRPr="00DE0C60">
              <w:rPr>
                <w:noProof/>
                <w:webHidden/>
              </w:rPr>
              <w:fldChar w:fldCharType="separate"/>
            </w:r>
            <w:r w:rsidR="006717BA" w:rsidRPr="00DE0C60">
              <w:rPr>
                <w:noProof/>
                <w:webHidden/>
              </w:rPr>
              <w:t>24</w:t>
            </w:r>
            <w:r w:rsidR="006717BA" w:rsidRPr="00DE0C60">
              <w:rPr>
                <w:noProof/>
                <w:webHidden/>
              </w:rPr>
              <w:fldChar w:fldCharType="end"/>
            </w:r>
          </w:hyperlink>
        </w:p>
        <w:p w14:paraId="237FE30F" w14:textId="77777777" w:rsidR="006717BA" w:rsidRPr="00DE0C60" w:rsidRDefault="00F11670" w:rsidP="00DC1FD1">
          <w:pPr>
            <w:pStyle w:val="21"/>
            <w:tabs>
              <w:tab w:val="right" w:leader="dot" w:pos="9628"/>
            </w:tabs>
            <w:spacing w:before="0" w:line="360" w:lineRule="auto"/>
            <w:jc w:val="both"/>
            <w:rPr>
              <w:rFonts w:asciiTheme="minorHAnsi" w:eastAsiaTheme="minorEastAsia" w:hAnsiTheme="minorHAnsi" w:cstheme="minorBidi"/>
              <w:bCs w:val="0"/>
              <w:noProof/>
              <w:sz w:val="22"/>
              <w:szCs w:val="22"/>
              <w:lang w:eastAsia="ru-RU"/>
            </w:rPr>
          </w:pPr>
          <w:hyperlink w:anchor="_Toc226571441" w:history="1">
            <w:r w:rsidR="006717BA" w:rsidRPr="00DE0C60">
              <w:rPr>
                <w:rStyle w:val="a5"/>
                <w:noProof/>
              </w:rPr>
              <w:t>2.3. ТРЕБОВАНИЯ К БЕЗОПАСНОСТИ ДАННЫХ</w:t>
            </w:r>
            <w:r w:rsidR="006717BA" w:rsidRPr="00DE0C60">
              <w:rPr>
                <w:noProof/>
                <w:webHidden/>
              </w:rPr>
              <w:tab/>
            </w:r>
            <w:r w:rsidR="006717BA" w:rsidRPr="00DE0C60">
              <w:rPr>
                <w:noProof/>
                <w:webHidden/>
              </w:rPr>
              <w:fldChar w:fldCharType="begin"/>
            </w:r>
            <w:r w:rsidR="006717BA" w:rsidRPr="00DE0C60">
              <w:rPr>
                <w:noProof/>
                <w:webHidden/>
              </w:rPr>
              <w:instrText xml:space="preserve"> PAGEREF _Toc226571441 \h </w:instrText>
            </w:r>
            <w:r w:rsidR="006717BA" w:rsidRPr="00DE0C60">
              <w:rPr>
                <w:noProof/>
                <w:webHidden/>
              </w:rPr>
            </w:r>
            <w:r w:rsidR="006717BA" w:rsidRPr="00DE0C60">
              <w:rPr>
                <w:noProof/>
                <w:webHidden/>
              </w:rPr>
              <w:fldChar w:fldCharType="separate"/>
            </w:r>
            <w:r w:rsidR="006717BA" w:rsidRPr="00DE0C60">
              <w:rPr>
                <w:noProof/>
                <w:webHidden/>
              </w:rPr>
              <w:t>28</w:t>
            </w:r>
            <w:r w:rsidR="006717BA" w:rsidRPr="00DE0C60">
              <w:rPr>
                <w:noProof/>
                <w:webHidden/>
              </w:rPr>
              <w:fldChar w:fldCharType="end"/>
            </w:r>
          </w:hyperlink>
        </w:p>
        <w:p w14:paraId="3A216818" w14:textId="77777777" w:rsidR="006717BA" w:rsidRPr="00DE0C60" w:rsidRDefault="00F11670" w:rsidP="00DC1FD1">
          <w:pPr>
            <w:pStyle w:val="11"/>
            <w:tabs>
              <w:tab w:val="right" w:leader="dot" w:pos="9628"/>
            </w:tabs>
            <w:spacing w:before="0" w:line="360" w:lineRule="auto"/>
            <w:jc w:val="both"/>
            <w:rPr>
              <w:rFonts w:asciiTheme="minorHAnsi" w:eastAsiaTheme="minorEastAsia" w:hAnsiTheme="minorHAnsi"/>
              <w:bCs w:val="0"/>
              <w:caps w:val="0"/>
              <w:noProof/>
              <w:sz w:val="22"/>
              <w:szCs w:val="22"/>
              <w:lang w:eastAsia="ru-RU"/>
            </w:rPr>
          </w:pPr>
          <w:hyperlink w:anchor="_Toc226571450" w:history="1">
            <w:r w:rsidR="006717BA" w:rsidRPr="00DE0C60">
              <w:rPr>
                <w:rStyle w:val="a5"/>
                <w:noProof/>
              </w:rPr>
              <w:t>ЗАКЛЮЧЕНИЕ</w:t>
            </w:r>
            <w:r w:rsidR="006717BA" w:rsidRPr="00DE0C60">
              <w:rPr>
                <w:noProof/>
                <w:webHidden/>
              </w:rPr>
              <w:tab/>
            </w:r>
            <w:r w:rsidR="006717BA" w:rsidRPr="00DE0C60">
              <w:rPr>
                <w:noProof/>
                <w:webHidden/>
              </w:rPr>
              <w:fldChar w:fldCharType="begin"/>
            </w:r>
            <w:r w:rsidR="006717BA" w:rsidRPr="00DE0C60">
              <w:rPr>
                <w:noProof/>
                <w:webHidden/>
              </w:rPr>
              <w:instrText xml:space="preserve"> PAGEREF _Toc226571450 \h </w:instrText>
            </w:r>
            <w:r w:rsidR="006717BA" w:rsidRPr="00DE0C60">
              <w:rPr>
                <w:noProof/>
                <w:webHidden/>
              </w:rPr>
            </w:r>
            <w:r w:rsidR="006717BA" w:rsidRPr="00DE0C60">
              <w:rPr>
                <w:noProof/>
                <w:webHidden/>
              </w:rPr>
              <w:fldChar w:fldCharType="separate"/>
            </w:r>
            <w:r w:rsidR="006717BA" w:rsidRPr="00DE0C60">
              <w:rPr>
                <w:noProof/>
                <w:webHidden/>
              </w:rPr>
              <w:t>58</w:t>
            </w:r>
            <w:r w:rsidR="006717BA" w:rsidRPr="00DE0C60">
              <w:rPr>
                <w:noProof/>
                <w:webHidden/>
              </w:rPr>
              <w:fldChar w:fldCharType="end"/>
            </w:r>
          </w:hyperlink>
        </w:p>
        <w:p w14:paraId="2EA33790" w14:textId="77777777" w:rsidR="006717BA" w:rsidRPr="00DE0C60" w:rsidRDefault="00F11670" w:rsidP="00DC1FD1">
          <w:pPr>
            <w:pStyle w:val="11"/>
            <w:tabs>
              <w:tab w:val="right" w:leader="dot" w:pos="9628"/>
            </w:tabs>
            <w:spacing w:before="0" w:line="360" w:lineRule="auto"/>
            <w:jc w:val="both"/>
            <w:rPr>
              <w:rFonts w:asciiTheme="minorHAnsi" w:eastAsiaTheme="minorEastAsia" w:hAnsiTheme="minorHAnsi"/>
              <w:bCs w:val="0"/>
              <w:caps w:val="0"/>
              <w:noProof/>
              <w:sz w:val="22"/>
              <w:szCs w:val="22"/>
              <w:lang w:eastAsia="ru-RU"/>
            </w:rPr>
          </w:pPr>
          <w:hyperlink w:anchor="_Toc226571451" w:history="1">
            <w:r w:rsidR="006717BA" w:rsidRPr="00DE0C60">
              <w:rPr>
                <w:rStyle w:val="a5"/>
                <w:noProof/>
              </w:rPr>
              <w:t>СПИСОК ЛИТЕРАТУРЫ</w:t>
            </w:r>
            <w:r w:rsidR="006717BA" w:rsidRPr="00DE0C60">
              <w:rPr>
                <w:noProof/>
                <w:webHidden/>
              </w:rPr>
              <w:tab/>
            </w:r>
            <w:r w:rsidR="006717BA" w:rsidRPr="00DE0C60">
              <w:rPr>
                <w:noProof/>
                <w:webHidden/>
              </w:rPr>
              <w:fldChar w:fldCharType="begin"/>
            </w:r>
            <w:r w:rsidR="006717BA" w:rsidRPr="00DE0C60">
              <w:rPr>
                <w:noProof/>
                <w:webHidden/>
              </w:rPr>
              <w:instrText xml:space="preserve"> PAGEREF _Toc226571451 \h </w:instrText>
            </w:r>
            <w:r w:rsidR="006717BA" w:rsidRPr="00DE0C60">
              <w:rPr>
                <w:noProof/>
                <w:webHidden/>
              </w:rPr>
            </w:r>
            <w:r w:rsidR="006717BA" w:rsidRPr="00DE0C60">
              <w:rPr>
                <w:noProof/>
                <w:webHidden/>
              </w:rPr>
              <w:fldChar w:fldCharType="separate"/>
            </w:r>
            <w:r w:rsidR="006717BA" w:rsidRPr="00DE0C60">
              <w:rPr>
                <w:noProof/>
                <w:webHidden/>
              </w:rPr>
              <w:t>62</w:t>
            </w:r>
            <w:r w:rsidR="006717BA" w:rsidRPr="00DE0C60">
              <w:rPr>
                <w:noProof/>
                <w:webHidden/>
              </w:rPr>
              <w:fldChar w:fldCharType="end"/>
            </w:r>
          </w:hyperlink>
        </w:p>
        <w:p w14:paraId="749E03DD" w14:textId="77777777" w:rsidR="00DC1FD1" w:rsidRDefault="006717BA" w:rsidP="00DC1FD1">
          <w:pPr>
            <w:spacing w:after="0" w:line="360" w:lineRule="auto"/>
            <w:jc w:val="both"/>
            <w:rPr>
              <w:b/>
              <w:bCs/>
              <w:noProof/>
            </w:rPr>
          </w:pPr>
          <w:r w:rsidRPr="00DE0C60">
            <w:rPr>
              <w:b/>
              <w:bCs/>
              <w:noProof/>
            </w:rPr>
            <w:fldChar w:fldCharType="end"/>
          </w:r>
        </w:p>
        <w:p w14:paraId="4981C3D0" w14:textId="77777777" w:rsidR="00DC1FD1" w:rsidRDefault="00DC1FD1">
          <w:r>
            <w:br w:type="page"/>
          </w:r>
        </w:p>
        <w:p w14:paraId="390D9048" w14:textId="6D073B7B" w:rsidR="0002568E" w:rsidRPr="007D462C" w:rsidRDefault="00F11670" w:rsidP="00DC1FD1">
          <w:pPr>
            <w:spacing w:after="0" w:line="360" w:lineRule="auto"/>
            <w:jc w:val="both"/>
          </w:pPr>
        </w:p>
      </w:sdtContent>
    </w:sdt>
    <w:p w14:paraId="35B1BB22" w14:textId="7EBAE096" w:rsidR="00A829A5" w:rsidRPr="00DE0C60" w:rsidRDefault="006717BA" w:rsidP="00DC1FD1">
      <w:pPr>
        <w:pStyle w:val="1"/>
        <w:spacing w:before="0" w:after="0" w:line="360" w:lineRule="auto"/>
        <w:rPr>
          <w:b/>
          <w:bCs w:val="0"/>
        </w:rPr>
      </w:pPr>
      <w:bookmarkStart w:id="0" w:name="_Toc226571433"/>
      <w:r w:rsidRPr="00DE0C60">
        <w:rPr>
          <w:b/>
          <w:bCs w:val="0"/>
        </w:rPr>
        <w:t>ВВЕДЕНИЕ</w:t>
      </w:r>
      <w:bookmarkEnd w:id="0"/>
    </w:p>
    <w:p w14:paraId="49B1D109" w14:textId="77777777" w:rsidR="00DE0C60" w:rsidRDefault="006717BA" w:rsidP="00DC1FD1">
      <w:pPr>
        <w:spacing w:after="0" w:line="360" w:lineRule="auto"/>
        <w:jc w:val="both"/>
      </w:pPr>
      <w:r w:rsidRPr="00DE0C60">
        <w:t>Современное здравоохранение сталкивается с множеством вызовов, среди которых можно выделить необходимость повышения качества медицинских услуг, оптимизации процессов управления и обеспечения доступности медицинской информации для пациентов и медицинского персонала. В условиях стремительного развития информационных технологий и их внедрения в различные сферы жизни, в том числе и в здравоохранение, становится актуальным создание эффективных информационных систем, способствующих улучшению качества медицинского обслуживания. Одной из таких систем является «Картотека поликлиники», которая нацелена на автоматизацию процессов учета и хранения информации о пациентах, их медицинских данных и истории болезней.</w:t>
      </w:r>
    </w:p>
    <w:p w14:paraId="2F2012BA" w14:textId="77777777" w:rsidR="007D462C" w:rsidRDefault="006717BA" w:rsidP="00DC1FD1">
      <w:pPr>
        <w:spacing w:after="0" w:line="360" w:lineRule="auto"/>
        <w:jc w:val="both"/>
      </w:pPr>
      <w:r w:rsidRPr="00DE0C60">
        <w:t>Анализ существующих информационных систем в здравоохранении показывает, что многие из них обладают ограниченной функциональностью, что затрудняет их использование в повседневной практике. Существующие решения часто не учитывают специфические потребности медицинских учреждений, что приводит к необходимости ручного ввода данных, увеличению времени ожидания пациентов и снижению качества обслуживания. В связи с этим, разработка новой информационной системы, которая будет учитывать современные требования и стандарты, является весьма актуальной задачей</w:t>
      </w:r>
      <w:r w:rsidR="007D462C" w:rsidRPr="007D462C">
        <w:t>.</w:t>
      </w:r>
    </w:p>
    <w:p w14:paraId="73AB85AC" w14:textId="77777777" w:rsidR="00055BA7" w:rsidRDefault="006717BA" w:rsidP="00DC1FD1">
      <w:pPr>
        <w:spacing w:after="0" w:line="360" w:lineRule="auto"/>
        <w:ind w:firstLine="708"/>
        <w:jc w:val="both"/>
      </w:pPr>
      <w:r w:rsidRPr="00DE0C60">
        <w:t>Требования к разрабатываемой информационной системе «Картотека поликлиники» должны основываться на анализе потребностей пользователей, включая врачей, администраторов и самих пациентов. Важно, чтобы система обеспечивала удобный и интуитивно понятный интерфейс, позволяющий быстро и без ошибок вводить и обрабатывать информацию. Также необходимо учитывать вопросы безопасности данных, поскольку информация о пациентах является конфиденциальной и требует защиты от несанкционированного доступа.</w:t>
      </w:r>
    </w:p>
    <w:p w14:paraId="0AA3E17D" w14:textId="499BA8E7" w:rsidR="00A829A5" w:rsidRPr="00DE0C60" w:rsidRDefault="006717BA" w:rsidP="00DC1FD1">
      <w:pPr>
        <w:spacing w:after="0" w:line="360" w:lineRule="auto"/>
        <w:ind w:firstLine="708"/>
        <w:jc w:val="both"/>
      </w:pPr>
      <w:r w:rsidRPr="00DE0C60">
        <w:lastRenderedPageBreak/>
        <w:t>Проектирование информационной системы включает в себя разработку архитектуры, которая будет обеспечивать надежную работу системы и возможность ее масштабирования в будущем. Важно также предусмотреть интеграцию с другими существующими системами и базами данных, что позволит обеспечить более полное представление о здоровье пациентов и повысить эффективность взаимодействия между различными медицинскими учреждениями. Выбор технологий и инструментов для разработки системы также играет ключевую роль, поскольку от этого зависит не только функциональность, но и производительность системы, а также удобство ее использования.</w:t>
      </w:r>
    </w:p>
    <w:p w14:paraId="4C0E2FB5" w14:textId="77777777" w:rsidR="00A829A5" w:rsidRPr="00DE0C60" w:rsidRDefault="006717BA" w:rsidP="00DC1FD1">
      <w:pPr>
        <w:spacing w:after="0" w:line="360" w:lineRule="auto"/>
        <w:ind w:firstLine="709"/>
        <w:jc w:val="both"/>
      </w:pPr>
      <w:r w:rsidRPr="00DE0C60">
        <w:t>Разработка и тестирование информационной системы «Картотека поликлиники» должны проходить в несколько этапов, начиная с создания прототипа и заканчивая полным развертыванием системы в реальных условиях. В процессе разработки важно проводить тестирование на различных уровнях, чтобы выявить возможные ошибки и недочеты, а также оценить удобство и эффективность работы с системой. В конечном итоге, успешная реализация проекта позволит значительно улучшить качество медицинского обслуживания, сократить время на обработку информации и повысить уровень удовлетворенности пациентов.</w:t>
      </w:r>
    </w:p>
    <w:p w14:paraId="57490E8A" w14:textId="77777777" w:rsidR="00A829A5" w:rsidRPr="00DE0C60" w:rsidRDefault="006717BA" w:rsidP="00DC1FD1">
      <w:pPr>
        <w:spacing w:after="0" w:line="360" w:lineRule="auto"/>
        <w:ind w:firstLine="709"/>
        <w:jc w:val="both"/>
      </w:pPr>
      <w:r w:rsidRPr="00DE0C60">
        <w:t>Таким образом, создание информационной системы «Картотека поликлиники» является важным шагом на пути к модернизации здравоохранения. В данной работе будут подробно рассмотрены все этапы разработки системы, начиная с анализа существующих решений и заканчивая тестированием и внедрением, что позволит не только понять процесс создания информационной системы, но и оценить ее значимость для улучшения работы поликлиник и повышения качества медицинских услуг.</w:t>
      </w:r>
    </w:p>
    <w:p w14:paraId="28BFB188" w14:textId="77777777" w:rsidR="00A829A5" w:rsidRPr="00DE0C60" w:rsidRDefault="006717BA" w:rsidP="00DC1FD1">
      <w:pPr>
        <w:spacing w:after="0" w:line="360" w:lineRule="auto"/>
        <w:ind w:firstLine="709"/>
        <w:jc w:val="both"/>
      </w:pPr>
      <w:r w:rsidRPr="00DE0C60">
        <w:t xml:space="preserve">Актуальность исследования «Разработка информационной системы Картотека поликлиники» обусловлена необходимостью оптимизации процессов управления медицинской информацией в условиях современного здравоохранения, где эффективное взаимодействие между пациентами и </w:t>
      </w:r>
      <w:r w:rsidRPr="00DE0C60">
        <w:lastRenderedPageBreak/>
        <w:t>медицинскими учреждениями становится ключевым фактором для повышения качества медицинских услуг. Анализ существующих информационных систем в здравоохранении показывает, что многие из них не полностью удовлетворяют требованиям пользователей, что подчеркивает важность создания интуитивно понятного и функционального программного решения. Разработка четких требований к новой системе, проектирование ее архитектуры и последующее тестирование обеспечат создание надежного инструмента для автоматизации работы поликлиник, что, в свою очередь, позволит сократить время на обработку данных, улучшить доступность медицинской информации и повысить уровень удовлетворенности пациентов.</w:t>
      </w:r>
    </w:p>
    <w:p w14:paraId="5D0A6960" w14:textId="77777777" w:rsidR="00A829A5" w:rsidRPr="00DE0C60" w:rsidRDefault="006717BA" w:rsidP="00DC1FD1">
      <w:pPr>
        <w:spacing w:after="0" w:line="360" w:lineRule="auto"/>
        <w:ind w:firstLine="709"/>
        <w:jc w:val="both"/>
      </w:pPr>
      <w:r w:rsidRPr="00DE0C60">
        <w:t>В работе «Разработка информационной системы Картотека поликлиники» объектом исследования является информационная система, предназначенная для автоматизации процессов учета и управления медицинскими картами пациентов в поликлиниках. Предметом исследования выступают требования, проектирование и реализация данной системы, а также анализ существующих решений в области здравоохранения, что позволяет выявить недостатки текущих информационных систем и определить ключевые аспекты, необходимые для повышения эффективности работы медицинских учреждений. В рамках работы рассматриваются этапы разработки системы, включая проектирование интерфейса, функциональных модулей и тестирование, что обеспечивает создание надежного инструмента для медицинского персонала и улучшает качество обслуживания пациентов.</w:t>
      </w:r>
    </w:p>
    <w:p w14:paraId="73795FD7" w14:textId="77777777" w:rsidR="00A829A5" w:rsidRPr="00DE0C60" w:rsidRDefault="006717BA" w:rsidP="00DC1FD1">
      <w:pPr>
        <w:spacing w:after="0" w:line="360" w:lineRule="auto"/>
        <w:ind w:firstLine="709"/>
        <w:jc w:val="both"/>
      </w:pPr>
      <w:r w:rsidRPr="00DE0C60">
        <w:t xml:space="preserve">Целью исследования в работе «Разработка информационной системы Картотека поликлиники» является создание эффективного инструмента для управления медицинскими данными, который будет способствовать оптимизации процессов обслуживания пациентов и повышению качества медицинских услуг. Задачи исследования включают анализ существующих информационных систем в здравоохранении для выявления их сильных и слабых сторон, определение требований к новой системе, проектирование ее архитектуры с учетом современных технологий и стандартов, а также </w:t>
      </w:r>
      <w:r w:rsidRPr="00DE0C60">
        <w:lastRenderedPageBreak/>
        <w:t>разработку и тестирование программного обеспечения, что позволит обеспечить надежную работу системы и соответствие ее функциональности потребностям пользователей.</w:t>
      </w:r>
    </w:p>
    <w:p w14:paraId="52EF095D" w14:textId="77777777" w:rsidR="00A829A5" w:rsidRPr="005224F6" w:rsidRDefault="006717BA" w:rsidP="00DC1FD1">
      <w:pPr>
        <w:pStyle w:val="1"/>
        <w:spacing w:before="0" w:after="0" w:line="360" w:lineRule="auto"/>
        <w:rPr>
          <w:b/>
          <w:bCs w:val="0"/>
        </w:rPr>
      </w:pPr>
      <w:bookmarkStart w:id="1" w:name="_Toc226571434"/>
      <w:r w:rsidRPr="005224F6">
        <w:rPr>
          <w:b/>
          <w:bCs w:val="0"/>
        </w:rPr>
        <w:t>ГЛАВА 1. АНАЛИЗ СУЩЕСТВУЮЩИХ ИНФОРМАЦИОННЫХ СИСТЕМ В ЗДРАВООХРАНЕНИИ</w:t>
      </w:r>
      <w:bookmarkEnd w:id="1"/>
    </w:p>
    <w:p w14:paraId="374726FA" w14:textId="77777777" w:rsidR="00A829A5" w:rsidRPr="00DE0C60" w:rsidRDefault="006717BA" w:rsidP="00DC1FD1">
      <w:pPr>
        <w:pStyle w:val="2"/>
        <w:spacing w:before="0" w:after="0" w:line="360" w:lineRule="auto"/>
        <w:jc w:val="both"/>
      </w:pPr>
      <w:bookmarkStart w:id="2" w:name="_Toc226571435"/>
      <w:r w:rsidRPr="00DE0C60">
        <w:t>1.1. ОБЗОР СУЩЕСТВУЮЩИХ КАРТОТЕК В ПОЛИКЛИНИКАХ</w:t>
      </w:r>
      <w:bookmarkEnd w:id="2"/>
    </w:p>
    <w:p w14:paraId="3FAF17C4" w14:textId="77777777" w:rsidR="00A829A5" w:rsidRPr="00DE0C60" w:rsidRDefault="006717BA" w:rsidP="00DC1FD1">
      <w:pPr>
        <w:spacing w:after="0" w:line="360" w:lineRule="auto"/>
        <w:ind w:firstLine="709"/>
        <w:jc w:val="both"/>
      </w:pPr>
      <w:r w:rsidRPr="00DE0C60">
        <w:t>Анализ существующих информационных систем в здравоохранении и обзор существующих картотек в поликлиниках представляет собой важный этап разработки новой информационной системы, такой как картотека поликлиники. В последние десятилетия здравоохранение претерпело значительные изменения, связанные с внедрением информационных технологий, что значительно улучшило качество обслуживания пациентов и повысило эффективность работы медицинских учреждений. В этом контексте информационные системы стали неотъемлемой частью функционирования поликлиник, обеспечивая автоматизацию процессов, хранения и обработки данных о пациентах, а также взаимодействия между различными подразделениями и специалистами.</w:t>
      </w:r>
    </w:p>
    <w:p w14:paraId="3B2F96F7" w14:textId="0E7776DE" w:rsidR="00A829A5" w:rsidRPr="00DE0C60" w:rsidRDefault="006717BA" w:rsidP="00DC1FD1">
      <w:pPr>
        <w:spacing w:after="0" w:line="360" w:lineRule="auto"/>
        <w:ind w:firstLine="709"/>
        <w:jc w:val="both"/>
      </w:pPr>
      <w:r w:rsidRPr="00DE0C60">
        <w:t xml:space="preserve">Системы управления здравоохранением, включая картотеки поликлиник, представляют собой сложные программные решения, которые интегрируют данные о пациентах, их медицинской истории, назначениях, результатах анализов и многом другом. Важно отметить, что такие системы могут варьироваться по своему функционалу, архитектуре и способам внедрения, что в значительной степени зависит от конкретных условий работы медицинского учреждения, его размеров, объема предоставляемых услуг и других факторов. В большинстве случаев, современные картотеки поликлиник включают в себя модули для регистрации пациентов, ведения электронной медицинской карты, учета обращений и назначений, а также возможности для анализа и отчетности </w:t>
      </w:r>
    </w:p>
    <w:p w14:paraId="2BBF56A0" w14:textId="77777777" w:rsidR="00A829A5" w:rsidRPr="00DE0C60" w:rsidRDefault="006717BA" w:rsidP="00DC1FD1">
      <w:pPr>
        <w:spacing w:after="0" w:line="360" w:lineRule="auto"/>
        <w:ind w:firstLine="709"/>
        <w:jc w:val="both"/>
      </w:pPr>
      <w:r w:rsidRPr="00DE0C60">
        <w:t xml:space="preserve">Одним из ключевых аспектов анализа существующих информационных систем является понимание их архитектуры. Большинство современных систем строятся на основе клиент-серверной архитектуры, где серверная часть </w:t>
      </w:r>
      <w:r w:rsidRPr="00DE0C60">
        <w:lastRenderedPageBreak/>
        <w:t>отвечает за хранение и обработку данных, а клиентская часть предоставляет пользователям интерфейс для взаимодействия с системой. Это позволяет обеспечить централизованное хранение информации, что особенно важно в условиях многопрофильных поликлиник, где данные должны быть доступны для различных специалистов. Однако, несмотря на преимущества, такие системы могут сталкиваться с проблемами, связанными с безопасностью данных, доступностью и производительностью [17].</w:t>
      </w:r>
    </w:p>
    <w:p w14:paraId="666B0A3F" w14:textId="04ABDFD3" w:rsidR="00A829A5" w:rsidRPr="00DE0C60" w:rsidRDefault="006717BA" w:rsidP="00DC1FD1">
      <w:pPr>
        <w:spacing w:after="0" w:line="360" w:lineRule="auto"/>
        <w:ind w:firstLine="709"/>
        <w:jc w:val="both"/>
      </w:pPr>
      <w:r w:rsidRPr="00DE0C60">
        <w:t xml:space="preserve">Важным элементом картотеки поликлиники является модуль электронной медицинской карты, который позволяет вести учет всех медицинских манипуляций, выполненных с пациентом. Электронная медицинская карта включает в себя информацию о диагнозах, назначениях, проведенных процедурах, результатах лабораторных исследований и других данных. В некоторых системах предусмотрены функции для интеграции с лабораториями и диагностическими центрами, что позволяет автоматически получать результаты анализов и исследований, сокращая время ожидания для пациентов и повышая качество </w:t>
      </w:r>
      <w:proofErr w:type="gramStart"/>
      <w:r w:rsidRPr="00DE0C60">
        <w:t>обслуживания .</w:t>
      </w:r>
      <w:proofErr w:type="gramEnd"/>
    </w:p>
    <w:p w14:paraId="3374EFB9" w14:textId="77777777" w:rsidR="00A829A5" w:rsidRPr="00DE0C60" w:rsidRDefault="006717BA" w:rsidP="00DC1FD1">
      <w:pPr>
        <w:spacing w:after="0" w:line="360" w:lineRule="auto"/>
        <w:ind w:firstLine="709"/>
        <w:jc w:val="both"/>
      </w:pPr>
      <w:r w:rsidRPr="00DE0C60">
        <w:t>Однако, несмотря на наличие различных информационных систем, многие поликлиники до сих пор используют бумажные картотеки, что создает определенные трудности в работе. Бумажные документы требуют значительных затрат на хранение и обработку, могут быть утеряны или повреждены, а также затрудняют доступ к информации в экстренных ситуациях. В связи с этим, переход на электронные системы становится не только необходимостью, но и важным шагом к улучшению качества медицинского обслуживания.</w:t>
      </w:r>
    </w:p>
    <w:p w14:paraId="281D6812" w14:textId="77777777" w:rsidR="00A829A5" w:rsidRPr="00DE0C60" w:rsidRDefault="006717BA" w:rsidP="00DC1FD1">
      <w:pPr>
        <w:spacing w:after="0" w:line="360" w:lineRule="auto"/>
        <w:ind w:firstLine="709"/>
        <w:jc w:val="both"/>
      </w:pPr>
      <w:r w:rsidRPr="00DE0C60">
        <w:t xml:space="preserve">Существует множество примеров успешного внедрения информационных систем в здравоохранении. Например, в некоторых странах уже реализованы национальные системы электронного здравоохранения, которые позволяют обмениваться данными между различными медицинскими учреждениями, что существенно улучшает качество диагностики и лечения. Такие системы позволяют не только хранить информацию о пациентах, но и анализировать ее, </w:t>
      </w:r>
      <w:r w:rsidRPr="00DE0C60">
        <w:lastRenderedPageBreak/>
        <w:t>выявлять тенденции и разрабатывать рекомендации для улучшения качества медицинского обслуживания.</w:t>
      </w:r>
    </w:p>
    <w:p w14:paraId="0B2E488B" w14:textId="77777777" w:rsidR="00A829A5" w:rsidRPr="00DE0C60" w:rsidRDefault="006717BA" w:rsidP="00DC1FD1">
      <w:pPr>
        <w:spacing w:after="0" w:line="360" w:lineRule="auto"/>
        <w:ind w:firstLine="709"/>
        <w:jc w:val="both"/>
      </w:pPr>
      <w:r w:rsidRPr="00DE0C60">
        <w:t>Важным аспектом анализа существующих картотек является также их функциональность и удобство использования. Многие современные системы предлагают интуитивно понятные интерфейсы, которые позволяют медицинскому персоналу быстро и эффективно выполнять необходимые операции. Однако, несмотря на это, существует риск, что не все пользователи смогут адаптироваться к новым технологиям, особенно если речь идет о более старшем поколении врачей и медсестер. Поэтому при разработке новой информационной системы необходимо учитывать потребности всех пользователей, обеспечивая простоту и удобство интерфейса.</w:t>
      </w:r>
    </w:p>
    <w:p w14:paraId="09A1B359" w14:textId="77777777" w:rsidR="00A829A5" w:rsidRPr="00DE0C60" w:rsidRDefault="006717BA" w:rsidP="00DC1FD1">
      <w:pPr>
        <w:spacing w:after="0" w:line="360" w:lineRule="auto"/>
        <w:ind w:firstLine="709"/>
        <w:jc w:val="both"/>
      </w:pPr>
      <w:r w:rsidRPr="00DE0C60">
        <w:t>Также следует отметить, что внедрение информационных систем в здравоохранении требует значительных инвестиций как в программное обеспечение, так и в обучение персонала. Многие поликлиники сталкиваются с трудностями при переходе на электронные системы, что может быть связано с недостатком финансирования, отсутствием квалифицированных специалистов или сопротивлением со стороны сотрудников. Поэтому важно проводить тщательный анализ потребностей и возможностей конкретного учреждения, чтобы обеспечить успешное внедрение новой системы.</w:t>
      </w:r>
    </w:p>
    <w:p w14:paraId="1B6A0F50" w14:textId="77777777" w:rsidR="00A829A5" w:rsidRPr="00DE0C60" w:rsidRDefault="006717BA" w:rsidP="00DC1FD1">
      <w:pPr>
        <w:spacing w:after="0" w:line="360" w:lineRule="auto"/>
        <w:ind w:firstLine="709"/>
        <w:jc w:val="both"/>
      </w:pPr>
      <w:r w:rsidRPr="00DE0C60">
        <w:t>В заключение, анализ существующих информационных систем в здравоохранении и обзор картотек в поликлиниках показывает, что переход на электронные системы является неотъемлемой частью современного здравоохранения. Несмотря на существующие трудности, преимущества, которые предоставляют такие системы, делают их внедрение необходимым шагом к улучшению качества медицинского обслуживания. Разработка новой информационной системы картотеки поликлиники должна учитывать существующий опыт, а также потребности и ожидания пользователей, чтобы обеспечить успешное функционирование и интеграцию в существующую инфраструктуру.</w:t>
      </w:r>
    </w:p>
    <w:p w14:paraId="22754C97" w14:textId="77777777" w:rsidR="00A829A5" w:rsidRPr="00DE0C60" w:rsidRDefault="006717BA" w:rsidP="00DC1FD1">
      <w:pPr>
        <w:pStyle w:val="2"/>
        <w:spacing w:before="0" w:after="0" w:line="360" w:lineRule="auto"/>
        <w:jc w:val="both"/>
      </w:pPr>
      <w:bookmarkStart w:id="3" w:name="_Toc226571436"/>
      <w:r w:rsidRPr="00DE0C60">
        <w:lastRenderedPageBreak/>
        <w:t>1.2. СРАВНИТЕЛЬНЫЙ АНАЛИЗ ФУНКЦИОНАЛА ИНФОРМАЦИОННЫХ СИСТЕМ</w:t>
      </w:r>
      <w:bookmarkEnd w:id="3"/>
    </w:p>
    <w:p w14:paraId="09080397" w14:textId="77777777" w:rsidR="00A829A5" w:rsidRPr="00DE0C60" w:rsidRDefault="006717BA" w:rsidP="00DC1FD1">
      <w:pPr>
        <w:spacing w:after="0" w:line="360" w:lineRule="auto"/>
        <w:ind w:firstLine="709"/>
        <w:jc w:val="both"/>
      </w:pPr>
      <w:r w:rsidRPr="00DE0C60">
        <w:t>Для выполнения сравнительного анализа функционала существующих информационных систем в здравоохранении важно рассматривать системы через призму набора модулей и сценариев их использования, а также по критериям гибкости, интеграции и соответствия требованиям конкретной поликлиники. В обзоре обычно выделяют несколько ключевых групп функциональности: регистрация и управление пациентами, ведение электронной медицинской карты (структурированные записи и свободный текст), планирование и управление приемами, лабораторная и диагностическая интеграция, система назначений и выписок (включая электронные рецепты), аналитика и отчетность, управление ресурсами и логистикой, а также средства безопасности и аудита. При сравнении реальных решений важно оценивать, какие из этих модулей реализованы «из коробки», какие доступны как расширения, и насколько просто их настраивать под локальные бизнес‑процессы.</w:t>
      </w:r>
    </w:p>
    <w:p w14:paraId="137E7D51" w14:textId="77777777" w:rsidR="00A829A5" w:rsidRPr="00DE0C60" w:rsidRDefault="006717BA" w:rsidP="00DC1FD1">
      <w:pPr>
        <w:spacing w:after="0" w:line="360" w:lineRule="auto"/>
        <w:ind w:firstLine="709"/>
        <w:jc w:val="both"/>
      </w:pPr>
      <w:r w:rsidRPr="00DE0C60">
        <w:t>Коммерческие крупные решения обычно предлагают широкий набор встроенных модулей: они покрывают амбулаторный поток, стационарные маршруты, интеграцию с лабораториями и диагностикой по стандартным интерфейсам, ведение истории болезней в структурированном виде, подсистемы управления очередью, биллинг и отчетность по множеству регламентов. Их преимущество — целостность и зрелость функционала, наличие технической поддержки и обновлений. Недостатки — высокая стоимость внедрения и владения, сложность кастомизации под уникальные локальные процессы без привлечения вендора, а иногда избыточность функций для небольших поликлиник. Коммерческие решения часто ориентированы на соответствие нормативам и поставляются с инструментами для экспорта данных в форматы, требуемые регуляторами, но при этом могут ограничивать гибкость интеграции с нестандартными локальными системами [22].</w:t>
      </w:r>
    </w:p>
    <w:p w14:paraId="769A4E82" w14:textId="5C27ADFD" w:rsidR="00A829A5" w:rsidRPr="00DE0C60" w:rsidRDefault="006717BA" w:rsidP="00DC1FD1">
      <w:pPr>
        <w:spacing w:after="0" w:line="360" w:lineRule="auto"/>
        <w:ind w:firstLine="709"/>
        <w:jc w:val="both"/>
      </w:pPr>
      <w:r w:rsidRPr="00DE0C60">
        <w:lastRenderedPageBreak/>
        <w:t>Открытые системы (</w:t>
      </w:r>
      <w:proofErr w:type="spellStart"/>
      <w:r w:rsidRPr="00DE0C60">
        <w:t>OpenEMR</w:t>
      </w:r>
      <w:proofErr w:type="spellEnd"/>
      <w:r w:rsidRPr="00DE0C60">
        <w:t xml:space="preserve">, </w:t>
      </w:r>
      <w:proofErr w:type="spellStart"/>
      <w:r w:rsidRPr="00DE0C60">
        <w:t>OpenMRS</w:t>
      </w:r>
      <w:proofErr w:type="spellEnd"/>
      <w:r w:rsidRPr="00DE0C60">
        <w:t xml:space="preserve">, </w:t>
      </w:r>
      <w:proofErr w:type="spellStart"/>
      <w:r w:rsidRPr="00DE0C60">
        <w:t>Bahmni</w:t>
      </w:r>
      <w:proofErr w:type="spellEnd"/>
      <w:r w:rsidRPr="00DE0C60">
        <w:t xml:space="preserve"> и др.) предлагают иной набор компромиссов: низкая стоимость лицензирования и гибкость настройки, активное сообщество разработчиков и возможность самостоятельной модификации исходного кода. Функционально такие решения покрывают базовые потребности: регистрация пациентов, электронные карты, расписание и основная отчетность. Часто им недостает комплексной поддержки лабораторных интерфейсов, продвинутой аналитики и готовых модулей для управления ресурсами в крупных учреждениях. Кроме того, в открытом ПО важны компетенции команды внедрения: без опытной IT‑поддержки доработки и обеспечение безопасности могут стать проблемой. Для поликлиник с ограниченным бюджетом и</w:t>
      </w:r>
      <w:r w:rsidR="00200803" w:rsidRPr="00200803">
        <w:t xml:space="preserve"> </w:t>
      </w:r>
      <w:r w:rsidRPr="00DE0C60">
        <w:t>наличием ИТ‑персонала открытые решения могут быть оптимальным выбором, при условии четкой оценки дополнительных затрат на сопровождение.</w:t>
      </w:r>
    </w:p>
    <w:p w14:paraId="18C2D960" w14:textId="77777777" w:rsidR="00A829A5" w:rsidRPr="00DE0C60" w:rsidRDefault="006717BA" w:rsidP="00DC1FD1">
      <w:pPr>
        <w:spacing w:after="0" w:line="360" w:lineRule="auto"/>
        <w:ind w:firstLine="709"/>
        <w:jc w:val="both"/>
      </w:pPr>
      <w:r w:rsidRPr="00DE0C60">
        <w:t>Малые и специализированные системы ориентированы на узкие задачи: запись на прием, учет посещений, простая электронная карта без сложных интеграций. Их преимущество — простота использования и низкая стоимость; минус — ограниченная масштабируемость и отсутствие возможностей для интеграции с лабораториями, аптеками и внешними реестрами. При выборе для поликлиники важно учитывать перспективу роста: решение, которое удовлетворяет текущим потребностям, может потребовать полной замены при расширении функционала или при интеграции с региональными системами [3].</w:t>
      </w:r>
    </w:p>
    <w:p w14:paraId="0619ED01" w14:textId="77777777" w:rsidR="00A829A5" w:rsidRPr="00DE0C60" w:rsidRDefault="006717BA" w:rsidP="00DC1FD1">
      <w:pPr>
        <w:spacing w:after="0" w:line="360" w:lineRule="auto"/>
        <w:ind w:firstLine="709"/>
        <w:jc w:val="both"/>
      </w:pPr>
      <w:r w:rsidRPr="00DE0C60">
        <w:t xml:space="preserve">Критическим параметром сравнения является поддержка стандартов обмена данными. Системы, поддерживающие HL7 и особенно современный FHIR, значительно упрощают интеграцию с лабораториями, диагностикой, национальными реестрами и мобильными приложениями. Отсутствие таких стандартов вынуждает разворачивать проприетарные интерфейсы и дополнительные адаптеры, что увеличивает стоимость и риски при обновлениях. Также важна поддержка медицинских кодировок (ICD‑10, SNOMED) и возможность работы с структурированными клиническими </w:t>
      </w:r>
      <w:r w:rsidRPr="00DE0C60">
        <w:lastRenderedPageBreak/>
        <w:t>шаблонами — это повышает качество данных и облегчает аналитические задачи.</w:t>
      </w:r>
    </w:p>
    <w:p w14:paraId="2BA5EA86" w14:textId="77777777" w:rsidR="00A829A5" w:rsidRPr="00DE0C60" w:rsidRDefault="006717BA" w:rsidP="00DC1FD1">
      <w:pPr>
        <w:spacing w:after="0" w:line="360" w:lineRule="auto"/>
        <w:ind w:firstLine="709"/>
        <w:jc w:val="both"/>
      </w:pPr>
      <w:r w:rsidRPr="00DE0C60">
        <w:t xml:space="preserve">Функциональные различия проявляются и в области клинической поддержки принятия решений: некоторые системы включают встроенные протоколы лечения, напоминания для вакцинации и </w:t>
      </w:r>
      <w:proofErr w:type="spellStart"/>
      <w:r w:rsidRPr="00DE0C60">
        <w:t>скринингов</w:t>
      </w:r>
      <w:proofErr w:type="spellEnd"/>
      <w:r w:rsidRPr="00DE0C60">
        <w:t>, валидацию дозировок лекарств и взаимодействия препаратов. Наличие CDS (</w:t>
      </w:r>
      <w:proofErr w:type="spellStart"/>
      <w:r w:rsidRPr="00DE0C60">
        <w:t>Clinical</w:t>
      </w:r>
      <w:proofErr w:type="spellEnd"/>
      <w:r w:rsidRPr="00DE0C60">
        <w:t xml:space="preserve"> </w:t>
      </w:r>
      <w:proofErr w:type="spellStart"/>
      <w:r w:rsidRPr="00DE0C60">
        <w:t>Decision</w:t>
      </w:r>
      <w:proofErr w:type="spellEnd"/>
      <w:r w:rsidRPr="00DE0C60">
        <w:t xml:space="preserve"> Support) помогает уменьшить ошибки и стандартизовать ведение пациентов, но требует регулярного обновления и локализации под национальные клинические маршруты. В ряде решений такие возможности реализованы как платные модули или доступны лишь в старших редакциях.</w:t>
      </w:r>
    </w:p>
    <w:p w14:paraId="1722E223" w14:textId="77777777" w:rsidR="00A829A5" w:rsidRPr="00DE0C60" w:rsidRDefault="006717BA" w:rsidP="00DC1FD1">
      <w:pPr>
        <w:spacing w:after="0" w:line="360" w:lineRule="auto"/>
        <w:ind w:firstLine="709"/>
        <w:jc w:val="both"/>
      </w:pPr>
      <w:r w:rsidRPr="00DE0C60">
        <w:t>Пользовательский интерфейс и удобство работы — еще один важный критерий. Системы с продуманным UX сокращают время заполнения медицинских записей, уменьшают нагрузку на врачей и повышают точность данных. В коммерческих продуктах чаще встречаются современные веб‑интерфейсы и мобильные приложения для врачей и пациентов, тогда как в бюджетных решениях интерфейсы могут быть устаревшими или требовать множества кликов для выполнения простых действий. Для поликлиники значима скорость обучения персонала: решения с интуитивной навигацией и шаблонами значительно сокращают время внедрения.</w:t>
      </w:r>
    </w:p>
    <w:p w14:paraId="304A08D2" w14:textId="77777777" w:rsidR="00A829A5" w:rsidRPr="00DE0C60" w:rsidRDefault="006717BA" w:rsidP="00DC1FD1">
      <w:pPr>
        <w:spacing w:after="0" w:line="360" w:lineRule="auto"/>
        <w:ind w:firstLine="709"/>
        <w:jc w:val="both"/>
      </w:pPr>
      <w:r w:rsidRPr="00DE0C60">
        <w:t>Безопасность и соответствие регуляторным требованиям являются обязательной частью сравнительного анализа. Крупные вендоры обычно предлагают шифрование данных в покое и при передаче, разграничение прав доступа, журналирование действий и инструменты для управления согласиями пациентов. В локальных или открытых решениях эти механизмы могут быть опциональными или требовать дополнительной настройки. Не менее важны возможности резервного копирования, аварийного восстановления и логики хранения данных, которые влияют на устойчивость системы к сбоям и утрате информации.</w:t>
      </w:r>
    </w:p>
    <w:p w14:paraId="23412B4B" w14:textId="77777777" w:rsidR="00A829A5" w:rsidRPr="00DE0C60" w:rsidRDefault="006717BA" w:rsidP="00DC1FD1">
      <w:pPr>
        <w:spacing w:after="0" w:line="360" w:lineRule="auto"/>
        <w:ind w:firstLine="709"/>
        <w:jc w:val="both"/>
      </w:pPr>
      <w:r w:rsidRPr="00DE0C60">
        <w:t xml:space="preserve">Производительность и масштабируемость различаются: облачные решения обеспечивают гибкое масштабирование и удаленный доступ, но ставят </w:t>
      </w:r>
      <w:r w:rsidRPr="00DE0C60">
        <w:lastRenderedPageBreak/>
        <w:t>вопросы о локализации данных и соответствию национальным законам о персональных данных. On‑</w:t>
      </w:r>
      <w:proofErr w:type="spellStart"/>
      <w:r w:rsidRPr="00DE0C60">
        <w:t>premise</w:t>
      </w:r>
      <w:proofErr w:type="spellEnd"/>
      <w:r w:rsidRPr="00DE0C60">
        <w:t xml:space="preserve"> развёртывания дают контроль над инфраструктурой и данными, но требуют затрат на поддержку и оборудование. Гибридные модели часто рассматриваются как компромисс: чувствительные данные хранятся локально, остальные — в облаке.</w:t>
      </w:r>
    </w:p>
    <w:p w14:paraId="1626AF45" w14:textId="77777777" w:rsidR="00A829A5" w:rsidRPr="00DE0C60" w:rsidRDefault="006717BA" w:rsidP="00DC1FD1">
      <w:pPr>
        <w:spacing w:after="0" w:line="360" w:lineRule="auto"/>
        <w:ind w:firstLine="709"/>
        <w:jc w:val="both"/>
      </w:pPr>
      <w:r w:rsidRPr="00DE0C60">
        <w:t xml:space="preserve">Наконец, важна экосистема и поддержка: наличие готовых интеграций с лабораториями, аптеками, платежными шлюзами и региональными реестрами, наличие обученных </w:t>
      </w:r>
      <w:proofErr w:type="spellStart"/>
      <w:r w:rsidRPr="00DE0C60">
        <w:t>внедренцев</w:t>
      </w:r>
      <w:proofErr w:type="spellEnd"/>
      <w:r w:rsidRPr="00DE0C60">
        <w:t xml:space="preserve"> и сервисного сопровождения сильно влияет на скорость и успешность реализации проекта. При сравнении систем нужно оценивать не только функциональные возможности, но и устойчивость поставщика: регулярные обновления, дорожная карта развития, опыт внедрений в подобных учреждениях.</w:t>
      </w:r>
    </w:p>
    <w:p w14:paraId="651EA76E" w14:textId="77777777" w:rsidR="00A829A5" w:rsidRPr="00DE0C60" w:rsidRDefault="006717BA" w:rsidP="00DC1FD1">
      <w:pPr>
        <w:spacing w:after="0" w:line="360" w:lineRule="auto"/>
        <w:ind w:firstLine="709"/>
        <w:jc w:val="both"/>
      </w:pPr>
      <w:r w:rsidRPr="00DE0C60">
        <w:t>В контексте проектируемой картотеки поликлиники целесообразно выбирать функциональный набор и архитектурные решения, ориентируясь на модульность, поддержку стандартов (FHIR/HL7), структурированные клинические записи с возможностью расширения CDS, удобный UX для разных ролей, и продуманную стратегию безопасности и резервирования. При прочих равных модульность и открытые интерфейсы станут ключевыми преимуществами, позволяя интегрировать лучшие компоненты по мере роста учреждения и минимизируя зависимость от одного поставщика.</w:t>
      </w:r>
    </w:p>
    <w:p w14:paraId="73317793" w14:textId="77777777" w:rsidR="00A829A5" w:rsidRPr="00DE0C60" w:rsidRDefault="006717BA" w:rsidP="00DC1FD1">
      <w:pPr>
        <w:pStyle w:val="2"/>
        <w:spacing w:before="0" w:after="0" w:line="360" w:lineRule="auto"/>
        <w:jc w:val="both"/>
      </w:pPr>
      <w:bookmarkStart w:id="4" w:name="_Toc226571437"/>
      <w:r w:rsidRPr="00DE0C60">
        <w:t>1.3. ПРЕИМУЩЕСТВА И НЕДОСТАТКИ СУЩЕСТВУЮЩИХ РЕШЕНИЙ</w:t>
      </w:r>
      <w:bookmarkEnd w:id="4"/>
    </w:p>
    <w:p w14:paraId="4BC54214" w14:textId="77777777" w:rsidR="00A829A5" w:rsidRPr="00DE0C60" w:rsidRDefault="006717BA" w:rsidP="00DC1FD1">
      <w:pPr>
        <w:spacing w:after="0" w:line="360" w:lineRule="auto"/>
        <w:ind w:firstLine="709"/>
        <w:jc w:val="both"/>
      </w:pPr>
      <w:r w:rsidRPr="00DE0C60">
        <w:t xml:space="preserve">Внедрение и использование информационных систем в здравоохранении дают очевидные преимущества, но одновременно порождают ряд устойчивых проблем и рисков. Прежде всего нужно понимать, что достоинства и недостатки таких решений не универсальны — они зависят от масштаба учреждения, существующей ИТ‑инфраструктуры, уровня подготовки персонала и выбранной модели внедрения. Для поликлиники ключевой задачей является получение максимального эффекта при минимальных затратах времени и ресурсов, поэтому важно оценивать не только функциональность продукта, но и сопряжённые с ним организационные и экономические факторы. В этом </w:t>
      </w:r>
      <w:r w:rsidRPr="00DE0C60">
        <w:lastRenderedPageBreak/>
        <w:t>разделе мы рассматриваем практические плюсы и минусы существующих картотек и информационных систем, а также способы снижения рисков при их выборе и внедрении.</w:t>
      </w:r>
    </w:p>
    <w:p w14:paraId="6984E6E2" w14:textId="77777777" w:rsidR="00A829A5" w:rsidRPr="00DE0C60" w:rsidRDefault="006717BA" w:rsidP="00DC1FD1">
      <w:pPr>
        <w:spacing w:after="0" w:line="360" w:lineRule="auto"/>
        <w:ind w:firstLine="709"/>
        <w:jc w:val="both"/>
      </w:pPr>
      <w:r w:rsidRPr="00DE0C60">
        <w:t>К главным преимуществам относятся значительное сокращение времени на административные операции и повышение скорости доступа к медицинской информации. Электронная картотека позволяет быстро находить историю болезни, результаты обследований и назначения, что ускоряет приём пациентов и снижает вероятность дублирования диагностических исследований. Автоматизация рутинных задач — регистрация, выписывание направлений, формирование отчетов — уменьшает нагрузку на медперсонал и освобождает время для клинической работы. В результате повышается пропускная способность поликлиники и улучшается удовлетворённость пациентов [16].</w:t>
      </w:r>
    </w:p>
    <w:p w14:paraId="2A9A6257" w14:textId="1C22E651" w:rsidR="00A829A5" w:rsidRPr="00DE0C60" w:rsidRDefault="006717BA" w:rsidP="00DC1FD1">
      <w:pPr>
        <w:spacing w:after="0" w:line="360" w:lineRule="auto"/>
        <w:ind w:firstLine="709"/>
        <w:jc w:val="both"/>
      </w:pPr>
      <w:r w:rsidRPr="00DE0C60">
        <w:t>Другой очевидный плюс — улучшение качества данных и возможность их аналитической обработки. Структурированные записи, шаблоны обследований и коды диагнозов позволяют проводить мониторинг заболеваний, анализ эффективности лечения и планирование ресурсов. Интеграция данных из лабораторий и диагностических приборов минимизирует ручной ввод и ошибки, что повышает точность клинических решений. Наличие журналов аудита и следов действий пользователей обеспечивает прозрачность процессов и помогает в расследовании инцидентов качества или претензий пациентов.</w:t>
      </w:r>
    </w:p>
    <w:p w14:paraId="7FBB6F34" w14:textId="5BF3771F" w:rsidR="00A829A5" w:rsidRPr="00DE0C60" w:rsidRDefault="006717BA" w:rsidP="00DC1FD1">
      <w:pPr>
        <w:spacing w:after="0" w:line="360" w:lineRule="auto"/>
        <w:ind w:firstLine="709"/>
        <w:jc w:val="both"/>
      </w:pPr>
      <w:r w:rsidRPr="00DE0C60">
        <w:t>Современные системы расширяют возможности взаимодействия с пациентами: онлайн‑запись, напоминания о приёме, доступ к части электронной карты через личный кабинет или мобильное приложение. Это способствует снижению числа пропущенных визитов и повышению приверженности лечению. В условиях пандемий и роста телемедицины такая функциональность становится критически важной — поддержка дистанционных консультаций и обмена документами улучшает непрерывность медицинского обслуживания.</w:t>
      </w:r>
    </w:p>
    <w:p w14:paraId="54A628A8" w14:textId="77777777" w:rsidR="00A829A5" w:rsidRPr="00DE0C60" w:rsidRDefault="006717BA" w:rsidP="00DC1FD1">
      <w:pPr>
        <w:spacing w:after="0" w:line="360" w:lineRule="auto"/>
        <w:ind w:firstLine="709"/>
        <w:jc w:val="both"/>
      </w:pPr>
      <w:r w:rsidRPr="00DE0C60">
        <w:t xml:space="preserve">Однако перечисленные преимущества часто сопровождаются существенными ограничениями. Один из наиболее частых недостатков — </w:t>
      </w:r>
      <w:r w:rsidRPr="00DE0C60">
        <w:lastRenderedPageBreak/>
        <w:t>высокая стоимость внедрения и сопровождения. Лицензии, серверная инфраструктура, интеграция с внешними системами и обучение персонала требуют значительных начальных инвестиций и регулярных операционных расходов. Для небольших поликлиник это может стать непреодолимым барьером, особенно если ожидаемый экономический эффект наступит лишь через длительный срок.</w:t>
      </w:r>
    </w:p>
    <w:p w14:paraId="05729E29" w14:textId="77777777" w:rsidR="00A829A5" w:rsidRPr="00DE0C60" w:rsidRDefault="006717BA" w:rsidP="00DC1FD1">
      <w:pPr>
        <w:spacing w:after="0" w:line="360" w:lineRule="auto"/>
        <w:ind w:firstLine="709"/>
        <w:jc w:val="both"/>
      </w:pPr>
      <w:r w:rsidRPr="00DE0C60">
        <w:t xml:space="preserve">Сложность и неповоротливость решений — ещё один серьезный минус. Многие коммерческие продукты имеют богатую функциональность, но сложны в настройке под локальные процессы; унифицированные рабочие процессы иногда заставляют менять устоявшиеся клинические практики, что вызывает сопротивление персонала. Устаревший или </w:t>
      </w:r>
      <w:proofErr w:type="spellStart"/>
      <w:r w:rsidRPr="00DE0C60">
        <w:t>неинтуитивный</w:t>
      </w:r>
      <w:proofErr w:type="spellEnd"/>
      <w:r w:rsidRPr="00DE0C60">
        <w:t xml:space="preserve"> интерфейс увеличивает время на обучение и повышает риск ошибок при вводе данных. В результате возможно снижение эффективности в первые месяцы после запуска системы.</w:t>
      </w:r>
    </w:p>
    <w:p w14:paraId="192A384E" w14:textId="77777777" w:rsidR="00A829A5" w:rsidRPr="00DE0C60" w:rsidRDefault="006717BA" w:rsidP="00DC1FD1">
      <w:pPr>
        <w:spacing w:after="0" w:line="360" w:lineRule="auto"/>
        <w:ind w:firstLine="709"/>
        <w:jc w:val="both"/>
      </w:pPr>
      <w:r w:rsidRPr="00DE0C60">
        <w:t>Проблема фрагментации данных и ограниченной совместимости между системами остаётся актуальной. Несмотря на существование стандартов, на практике часто приходится реализовывать коннекторы и адаптеры, что повышает сложность интеграции и стоимость. Вендор‑</w:t>
      </w:r>
      <w:proofErr w:type="spellStart"/>
      <w:r w:rsidRPr="00DE0C60">
        <w:t>лок</w:t>
      </w:r>
      <w:proofErr w:type="spellEnd"/>
      <w:r w:rsidRPr="00DE0C60">
        <w:t xml:space="preserve"> — ситуация, когда учреждение становится зависимым от одного поставщика, ограничивает гибкость и увеличивает риски при смене продукта или при прекращении поддержки. Это особенно болезненно в условиях быстрых изменений требований регуляторов и клинических протоколов.</w:t>
      </w:r>
    </w:p>
    <w:p w14:paraId="03BEBEAA" w14:textId="77777777" w:rsidR="00A829A5" w:rsidRPr="00DE0C60" w:rsidRDefault="006717BA" w:rsidP="00DC1FD1">
      <w:pPr>
        <w:spacing w:after="0" w:line="360" w:lineRule="auto"/>
        <w:ind w:firstLine="709"/>
        <w:jc w:val="both"/>
      </w:pPr>
      <w:r w:rsidRPr="00DE0C60">
        <w:t>Вопросы безопасности и соответствия нормативам — отдельная категория недостатков. Электронные данные о здоровье являются объектом повышенного риска: утечки, несанкционированный доступ или неправильная конфигурация систем приводят к серьёзным юридическим и репутационным последствиям. Многие организации недооценивают необходимость комплексной стратегии по защите данных, включая управление доступом, шифрование, резервирование и планы реагирования на инциденты.</w:t>
      </w:r>
    </w:p>
    <w:p w14:paraId="47A52752" w14:textId="77777777" w:rsidR="00A829A5" w:rsidRPr="00DE0C60" w:rsidRDefault="006717BA" w:rsidP="00DC1FD1">
      <w:pPr>
        <w:spacing w:after="0" w:line="360" w:lineRule="auto"/>
        <w:ind w:firstLine="709"/>
        <w:jc w:val="both"/>
      </w:pPr>
      <w:r w:rsidRPr="00DE0C60">
        <w:lastRenderedPageBreak/>
        <w:t>Кроме того, внедрение информационной системы неизбежно сталкивается с человеческим фактором: сопротивление изменениям, низкий уровень ИТ‑грамотности, недостаток мотивации и перегрузка персонала в период перехода. Без хорошо продуманной программы обучения и поддержки вероятность ошибок и неудовлетворённости сотрудников значительно возрастает. Также отмечается цифровое неравенство среди пациентов: часть пользователей может не воспользоваться электронными сервисами, что требует сохранения альтернативных каналов обслуживания.</w:t>
      </w:r>
    </w:p>
    <w:p w14:paraId="25E24B09" w14:textId="77777777" w:rsidR="00A829A5" w:rsidRPr="00DE0C60" w:rsidRDefault="006717BA" w:rsidP="00DC1FD1">
      <w:pPr>
        <w:spacing w:after="0" w:line="360" w:lineRule="auto"/>
        <w:ind w:firstLine="709"/>
        <w:jc w:val="both"/>
      </w:pPr>
      <w:r w:rsidRPr="00DE0C60">
        <w:t>Существует ряд мер для смягчения перечисленных рисков. Практически всегда оправдана поэтапная стратегия внедрения: запуск базового функционала, параллельная работа с бумажными процессами, пилот на одном отделении, сбор отзывов и итеративные доработки. Модульная архитектура и открытые интерфейсы минимизируют риск вендор‑</w:t>
      </w:r>
      <w:proofErr w:type="spellStart"/>
      <w:r w:rsidRPr="00DE0C60">
        <w:t>лока</w:t>
      </w:r>
      <w:proofErr w:type="spellEnd"/>
      <w:r w:rsidRPr="00DE0C60">
        <w:t xml:space="preserve"> и упрощают интеграцию с внешними системами. Обязательна развитая система управления данными: стандартизация форматов, валидация при вводе, регулярные проверки качества и чёткие политики хранения и удаления записей.</w:t>
      </w:r>
    </w:p>
    <w:p w14:paraId="75654E5D" w14:textId="77777777" w:rsidR="00A829A5" w:rsidRPr="00DE0C60" w:rsidRDefault="006717BA" w:rsidP="00DC1FD1">
      <w:pPr>
        <w:spacing w:after="0" w:line="360" w:lineRule="auto"/>
        <w:ind w:firstLine="709"/>
        <w:jc w:val="both"/>
      </w:pPr>
      <w:r w:rsidRPr="00DE0C60">
        <w:t>Не менее важна подготовка персонала: продуманная программа обучения, доступная справочная документация и поддержка в первые месяцы эксплуатации повышают принятие системы. Контракты с поставщиками должны включать условия уровня сервиса, резервные планы, механизмы передачи данных при смене поставщика и оговорки по безопасности. Техника безопасности требует как технических мер (шифрование, сегментация сети, логирование), так и организационных (роли и ответственность, процедуры реагирования на инциденты).</w:t>
      </w:r>
    </w:p>
    <w:p w14:paraId="4A7C4B88" w14:textId="77777777" w:rsidR="00A829A5" w:rsidRPr="00DE0C60" w:rsidRDefault="006717BA" w:rsidP="00DC1FD1">
      <w:pPr>
        <w:spacing w:after="0" w:line="360" w:lineRule="auto"/>
        <w:ind w:firstLine="709"/>
        <w:jc w:val="both"/>
      </w:pPr>
      <w:r w:rsidRPr="00DE0C60">
        <w:t xml:space="preserve">При выборе решения для поликлиники целесообразно ориентироваться на баланс между функциональной зрелостью и простотой эксплуатации: качественно реализованный базовый набор функций, удобный интерфейс и надёжные механизмы интеграции обычно эффективнее, чем громоздкая система с множеством редко используемых модулей. Оценка экономической эффективности должна учитывать полный жизненный цикл — от внедрения до </w:t>
      </w:r>
      <w:r w:rsidRPr="00DE0C60">
        <w:lastRenderedPageBreak/>
        <w:t>вывода из эксплуатации — и включать непроявленные затраты на адаптацию процессов и обучение.</w:t>
      </w:r>
    </w:p>
    <w:p w14:paraId="1A33C54D" w14:textId="2B0F0198" w:rsidR="00A829A5" w:rsidRPr="00200803" w:rsidRDefault="006717BA" w:rsidP="00DC1FD1">
      <w:pPr>
        <w:spacing w:after="0" w:line="360" w:lineRule="auto"/>
        <w:ind w:firstLine="709"/>
        <w:jc w:val="both"/>
      </w:pPr>
      <w:r w:rsidRPr="00DE0C60">
        <w:t>Таким образом, преимущества информационных систем в здравоохранении очевидны и могут радикально улучшить работу поликлиник, но реализуются они лишь при учёте множества организационных, технических и человеческих факторов. Взвешенный подход к выбору, проектированию и внедрению системы позволяет максимизировать эффекты и минимизировать риски, делая инвестиции в автоматизацию оправданными и устойчивыми во времени.</w:t>
      </w:r>
    </w:p>
    <w:p w14:paraId="4F24DA70" w14:textId="77777777" w:rsidR="00A829A5" w:rsidRPr="005224F6" w:rsidRDefault="006717BA" w:rsidP="00DC1FD1">
      <w:pPr>
        <w:pStyle w:val="1"/>
        <w:spacing w:before="0" w:after="0" w:line="360" w:lineRule="auto"/>
        <w:rPr>
          <w:b/>
          <w:bCs w:val="0"/>
        </w:rPr>
      </w:pPr>
      <w:bookmarkStart w:id="5" w:name="_Toc226571438"/>
      <w:r w:rsidRPr="005224F6">
        <w:rPr>
          <w:b/>
          <w:bCs w:val="0"/>
        </w:rPr>
        <w:t>ГЛАВА 2. ТРЕБОВАНИЯ К РАЗРАБАТЫВАЕМОЙ ИНФОРМАЦИОННОЙ СИСТЕМЕ</w:t>
      </w:r>
      <w:bookmarkEnd w:id="5"/>
    </w:p>
    <w:p w14:paraId="53DCCEC2" w14:textId="77777777" w:rsidR="00A829A5" w:rsidRPr="00DE0C60" w:rsidRDefault="006717BA" w:rsidP="00DC1FD1">
      <w:pPr>
        <w:pStyle w:val="2"/>
        <w:spacing w:before="0" w:after="0" w:line="360" w:lineRule="auto"/>
        <w:jc w:val="both"/>
      </w:pPr>
      <w:bookmarkStart w:id="6" w:name="_Toc226571439"/>
      <w:r w:rsidRPr="00DE0C60">
        <w:t>2.1. ФУНКЦИОНАЛЬНЫЕ ТРЕБОВАНИЯ</w:t>
      </w:r>
      <w:bookmarkEnd w:id="6"/>
    </w:p>
    <w:p w14:paraId="58F4BAAC" w14:textId="77777777" w:rsidR="00A829A5" w:rsidRPr="00DE0C60" w:rsidRDefault="006717BA" w:rsidP="00DC1FD1">
      <w:pPr>
        <w:spacing w:after="0" w:line="360" w:lineRule="auto"/>
        <w:ind w:firstLine="709"/>
        <w:jc w:val="both"/>
      </w:pPr>
      <w:r w:rsidRPr="00DE0C60">
        <w:t>Система должна предоставлять полный набор функций для жизненного цикла медицинской карты пациента — от первичной регистрации до архивного хранения и удаления по правилам. При регистрации требуется поддержка нескольких способов идентификации: ввод вручную, импорт из государственного реестра по СНИЛС/СНИЛС‑аналогам, загрузка отсканированных документов с автоматическим распознаванием данных. Необходимо предусмотреть механизм обнаружения и слияния дублей с сохранением истории изменений и ссылок на оригинальные записи. Каждая карточка должна содержать структурированные демографические данные, контакты, страховые полиса, данные о законных представителях, а также журнал согласий пациента на обработку и обмен медицинской информацией с указанием даты, способа получения и объёма согласия.</w:t>
      </w:r>
    </w:p>
    <w:p w14:paraId="3FAA3C4A" w14:textId="74A43F49" w:rsidR="00A829A5" w:rsidRPr="00DE0C60" w:rsidRDefault="006717BA" w:rsidP="00DC1FD1">
      <w:pPr>
        <w:spacing w:after="0" w:line="360" w:lineRule="auto"/>
        <w:ind w:firstLine="709"/>
        <w:jc w:val="both"/>
      </w:pPr>
      <w:r w:rsidRPr="00DE0C60">
        <w:t xml:space="preserve">Система обязана поддерживать гибкую систему ролей и прав доступа. Роли (регистратор, медсестра, врач общей практики, узкий специалист, администратор, лаборант, фармацевт) должны иметь разграничение прав по просмотру, редактированию, удалению и экспорту записей. Для каждого действия должен формироваться полноценный журнал аудита с указанием пользователя, времени, IP‑адреса и описания изменений. Должна быть </w:t>
      </w:r>
      <w:r w:rsidRPr="00DE0C60">
        <w:lastRenderedPageBreak/>
        <w:t>возможность временного делегирования прав и вынесения ограничений на доступ к особо чувствительным данным (психиатрические записи, ВИЧ‑статус и т.п.), включая отметки о необходимости получения дополнительного согласия.</w:t>
      </w:r>
    </w:p>
    <w:p w14:paraId="00D7BAA1" w14:textId="67E96679" w:rsidR="00A829A5" w:rsidRPr="00DE0C60" w:rsidRDefault="006717BA" w:rsidP="00DC1FD1">
      <w:pPr>
        <w:spacing w:after="0" w:line="360" w:lineRule="auto"/>
        <w:ind w:firstLine="709"/>
        <w:jc w:val="both"/>
      </w:pPr>
      <w:r w:rsidRPr="00DE0C60">
        <w:t>Функционал записи на приём и управления очередью должен покрывать все этапы: создание записи, подтверждение пациентом, напоминания, изменение и отмена. Планировщик должен учитывать продолжительность приёма по типу услуги и квалификации врача, доступность кабинетов и оборудования, логику совместимых и несовместимых назначений, а также поддерживать ожидание (</w:t>
      </w:r>
      <w:proofErr w:type="spellStart"/>
      <w:r w:rsidRPr="00DE0C60">
        <w:t>waitlist</w:t>
      </w:r>
      <w:proofErr w:type="spellEnd"/>
      <w:r w:rsidRPr="00DE0C60">
        <w:t>) и автоматическое заполнение отменённых слотов. Требуется интеграция с мобильными уведомлениями и SMS для подтверждения и напоминаний, с учётом настройки каналов коммуникации для каждого пациента.</w:t>
      </w:r>
    </w:p>
    <w:p w14:paraId="6F1F5A7F" w14:textId="276A6540" w:rsidR="00A829A5" w:rsidRPr="00DE0C60" w:rsidRDefault="006717BA" w:rsidP="00DC1FD1">
      <w:pPr>
        <w:spacing w:after="0" w:line="360" w:lineRule="auto"/>
        <w:ind w:firstLine="709"/>
        <w:jc w:val="both"/>
      </w:pPr>
      <w:r w:rsidRPr="00DE0C60">
        <w:t>Клиническая часть должна предоставлять как структурированные шаблоны для типовых случаев (кардиология, терапия, педиатрия и т.д.), так и возможность свободного текстового ввода. Шаблоны должны быть настраиваемыми пользователем и поддерживать поля с валидацией (числа, даты, коды). Необходимо вести актуальный список проблем/диагнозов, аллергий, лекарств и прививок с возможностью пометок о хроническом статусе, датах начала/окончания и ссылками на эпизоды обращений. Ведение назначения должно предусматривать историю назначений, интерактивные подсказки по дозировкам и формам выпуска, а также журнал выполненных вмешательств.</w:t>
      </w:r>
    </w:p>
    <w:p w14:paraId="20DFBA31" w14:textId="77777777" w:rsidR="00A829A5" w:rsidRPr="00DE0C60" w:rsidRDefault="006717BA" w:rsidP="00DC1FD1">
      <w:pPr>
        <w:spacing w:after="0" w:line="360" w:lineRule="auto"/>
        <w:ind w:firstLine="709"/>
        <w:jc w:val="both"/>
      </w:pPr>
      <w:r w:rsidRPr="00DE0C60">
        <w:t xml:space="preserve">Модуль управления назначениями и результатами исследований должен обеспечивать заказ лабораторных и инструментальных исследований с передачей заказов в ведомственные лаборатории и автоматическим импортом результатов. Поддержка стандартов обмена (HL7 v2/v3, FHIR) обязана присутствовать для взаимодействия с внешними ЛИС/РИС. При приходе результатов система должна уметь сопоставлять их с заказом, визуализировать динамику показателя, вычислять отклонения от нормы и формировать </w:t>
      </w:r>
      <w:r w:rsidRPr="00DE0C60">
        <w:lastRenderedPageBreak/>
        <w:t>автоматические уведомления врачу при критических значениях. Для изображений требуются возможности просмотра DICOM и привязки файлов к карточке пациента.</w:t>
      </w:r>
    </w:p>
    <w:p w14:paraId="41F6B926" w14:textId="77777777" w:rsidR="00A829A5" w:rsidRPr="00DE0C60" w:rsidRDefault="006717BA" w:rsidP="00DC1FD1">
      <w:pPr>
        <w:spacing w:after="0" w:line="360" w:lineRule="auto"/>
        <w:ind w:firstLine="709"/>
        <w:jc w:val="both"/>
      </w:pPr>
      <w:r w:rsidRPr="00DE0C60">
        <w:t>Электронное выписывание рецептов и направлений должно покрывать как создание рецепта, так и передачу его в аптечную сеть через стандартизированный канал, проверку взаимодействий между препаратами и предупреждения о противопоказаниях. Система должна поддерживать справочники лекарственных средств с локальными базами и возможностью обновления, иметь механизмы валидации дозировок по возрасту и массе тела, а также шаблоны для повторных рецептов и автоматическое продление по согласованным правилам.</w:t>
      </w:r>
    </w:p>
    <w:p w14:paraId="3129CE5B" w14:textId="77777777" w:rsidR="00A829A5" w:rsidRPr="00DE0C60" w:rsidRDefault="006717BA" w:rsidP="00DC1FD1">
      <w:pPr>
        <w:spacing w:after="0" w:line="360" w:lineRule="auto"/>
        <w:ind w:firstLine="709"/>
        <w:jc w:val="both"/>
      </w:pPr>
      <w:r w:rsidRPr="00DE0C60">
        <w:t>Модуль работы с документами должен обеспечить хранение и быстрый поиск сканированных бумажных документов, изображений, выписок, направлений и протоколов с возможностью распознавания текста (OCR) и индексирования по ключевым полям. Должна быть реализована версия записей с возможностью отката, фиксации подписей пользователей и хранения электронных подписей, соответствующих требованиям законодательства.</w:t>
      </w:r>
    </w:p>
    <w:p w14:paraId="2BDE53F3" w14:textId="77777777" w:rsidR="00A829A5" w:rsidRPr="00DE0C60" w:rsidRDefault="006717BA" w:rsidP="00DC1FD1">
      <w:pPr>
        <w:spacing w:after="0" w:line="360" w:lineRule="auto"/>
        <w:ind w:firstLine="709"/>
        <w:jc w:val="both"/>
      </w:pPr>
      <w:r w:rsidRPr="00DE0C60">
        <w:t>Административный функционал включает управление штатным расписанием и ресурсами поликлиники: кабинеты, медицинское оборудование, процедуры и имеющиеся расходные материалы (базовый учет с оповещениями о минимальных остатках). Необходимы инструменты для формирования нормативной и периодической отчётности – автоматически собираемые статистические данные по посещаемости, заболеваемости, использованию кабинетов и ключевым клиническим индикаторам. Отчёты должны быть настраиваемыми и экспортируемыми в стандартные форматы.</w:t>
      </w:r>
    </w:p>
    <w:p w14:paraId="0B47516B" w14:textId="77777777" w:rsidR="00A829A5" w:rsidRPr="00DE0C60" w:rsidRDefault="006717BA" w:rsidP="00DC1FD1">
      <w:pPr>
        <w:spacing w:after="0" w:line="360" w:lineRule="auto"/>
        <w:ind w:firstLine="709"/>
        <w:jc w:val="both"/>
      </w:pPr>
      <w:r w:rsidRPr="00DE0C60">
        <w:t>Система должна обеспечивать гибкие механизмы интеграции и обмена данными: API для внешних сервисов, экспорт/импорт в формате CSV/JSON/XML, поддержка протоколов обмена и маппинга медицинских кодировок (ICD‑10, SNOMED). Важной функцией является возможность анонимизации/</w:t>
      </w:r>
      <w:proofErr w:type="spellStart"/>
      <w:r w:rsidRPr="00DE0C60">
        <w:t>псевдонимизации</w:t>
      </w:r>
      <w:proofErr w:type="spellEnd"/>
      <w:r w:rsidRPr="00DE0C60">
        <w:t xml:space="preserve"> данных для научных исследований и </w:t>
      </w:r>
      <w:r w:rsidRPr="00DE0C60">
        <w:lastRenderedPageBreak/>
        <w:t>отчётности, с сохранением связей и метаданных при соблюдении правил доступа.</w:t>
      </w:r>
    </w:p>
    <w:p w14:paraId="4A0B3BEE" w14:textId="77777777" w:rsidR="00A829A5" w:rsidRPr="00DE0C60" w:rsidRDefault="006717BA" w:rsidP="00DC1FD1">
      <w:pPr>
        <w:spacing w:after="0" w:line="360" w:lineRule="auto"/>
        <w:ind w:firstLine="709"/>
        <w:jc w:val="both"/>
      </w:pPr>
      <w:r w:rsidRPr="00DE0C60">
        <w:t>Для поддержки качества клинической практики система обязана иметь инструменты клинической поддержки: напоминания о хроническом наблюдении, контроль сроков диспансеризации и вакцинаций, шаблоны маршрутов (</w:t>
      </w:r>
      <w:proofErr w:type="spellStart"/>
      <w:r w:rsidRPr="00DE0C60">
        <w:t>clinical</w:t>
      </w:r>
      <w:proofErr w:type="spellEnd"/>
      <w:r w:rsidRPr="00DE0C60">
        <w:t xml:space="preserve"> </w:t>
      </w:r>
      <w:proofErr w:type="spellStart"/>
      <w:r w:rsidRPr="00DE0C60">
        <w:t>pathways</w:t>
      </w:r>
      <w:proofErr w:type="spellEnd"/>
      <w:r w:rsidRPr="00DE0C60">
        <w:t>), а также возможность настройки правил и триггеров для напоминаний или блокировок при несоответствии процедур стандартам. Логику можно реализовать через настраиваемые бизнес‑правила без привлечения разработчика.</w:t>
      </w:r>
    </w:p>
    <w:p w14:paraId="2C06ECEF" w14:textId="77777777" w:rsidR="00A829A5" w:rsidRPr="00DE0C60" w:rsidRDefault="006717BA" w:rsidP="00DC1FD1">
      <w:pPr>
        <w:spacing w:after="0" w:line="360" w:lineRule="auto"/>
        <w:ind w:firstLine="709"/>
        <w:jc w:val="both"/>
      </w:pPr>
      <w:proofErr w:type="spellStart"/>
      <w:r w:rsidRPr="00DE0C60">
        <w:t>Пациентский</w:t>
      </w:r>
      <w:proofErr w:type="spellEnd"/>
      <w:r w:rsidRPr="00DE0C60">
        <w:t xml:space="preserve"> портал должен предоставить пациентам возможность просмотра части своей истории болезни, получения результатов обследований, записи на приём, запроса повторных рецептов и обмена сообщениями с врачом. Необходима поддержка управления согласиями пациента на доступ к различным разделам карты и уведомления о доступе со стороны персонала.</w:t>
      </w:r>
    </w:p>
    <w:p w14:paraId="20BC4DA4" w14:textId="77777777" w:rsidR="00A829A5" w:rsidRPr="00DE0C60" w:rsidRDefault="006717BA" w:rsidP="00DC1FD1">
      <w:pPr>
        <w:spacing w:after="0" w:line="360" w:lineRule="auto"/>
        <w:ind w:firstLine="709"/>
        <w:jc w:val="both"/>
      </w:pPr>
      <w:r w:rsidRPr="00DE0C60">
        <w:t>Наконец, система должна обеспечивать механизмы резервного копирования и восстановления данных, инструменты для миграции из существующих картотек, а также средства мониторинга и администрирования: контроль загрузки системы, логирование ошибок, отчёты о работе интерфейсов и статусе очередей обмена. Все перечисленные функциональные элементы должны быть реализованы модульно и настраиваемо, чтобы обеспечить поэтапное внедрение и последующее расширение возможностей поликлиники без существенных рисков для текущей операционной деятельности.</w:t>
      </w:r>
    </w:p>
    <w:p w14:paraId="2C8482DF" w14:textId="77777777" w:rsidR="00A829A5" w:rsidRPr="00DE0C60" w:rsidRDefault="006717BA" w:rsidP="00DC1FD1">
      <w:pPr>
        <w:pStyle w:val="2"/>
        <w:spacing w:before="0" w:after="0" w:line="360" w:lineRule="auto"/>
        <w:jc w:val="both"/>
      </w:pPr>
      <w:bookmarkStart w:id="7" w:name="_Toc226571440"/>
      <w:r w:rsidRPr="00DE0C60">
        <w:t>2.2. НЕФУНКЦИОНАЛЬНЫЕ ТРЕБОВАНИЯ</w:t>
      </w:r>
      <w:bookmarkEnd w:id="7"/>
    </w:p>
    <w:p w14:paraId="729D6945" w14:textId="77777777" w:rsidR="00A829A5" w:rsidRPr="00DE0C60" w:rsidRDefault="006717BA" w:rsidP="00DC1FD1">
      <w:pPr>
        <w:spacing w:after="0" w:line="360" w:lineRule="auto"/>
        <w:ind w:firstLine="709"/>
        <w:jc w:val="both"/>
      </w:pPr>
      <w:r w:rsidRPr="00DE0C60">
        <w:t xml:space="preserve">Нефункциональные требования к разрабатываемой информационной системе определяют характеристики качества её работы, эксплуатационные ожидания и ограничения, которые в значительной мере влияют на выбор технологий, организацию процесса разработки и эксплуатационные процедуры. В первую очередь необходимо задать конкретные целевые показатели по производительности и времени отклика. Интерфейс должен обеспечивать время отображения страницы не более 300–500 </w:t>
      </w:r>
      <w:proofErr w:type="spellStart"/>
      <w:r w:rsidRPr="00DE0C60">
        <w:t>мс</w:t>
      </w:r>
      <w:proofErr w:type="spellEnd"/>
      <w:r w:rsidRPr="00DE0C60">
        <w:t xml:space="preserve"> для типичных списковых и </w:t>
      </w:r>
      <w:r w:rsidRPr="00DE0C60">
        <w:lastRenderedPageBreak/>
        <w:t xml:space="preserve">карточных операций при нагрузке до 50 одновременных активных пользователей, и до 2 с для тяжёлых запросов (агрегированные отчёты, сложные выборки). Пиковые нагрузки (например, начало рабочего дня, массовая рассылка уведомлений) должны выдерживаться без деградации сервиса за счёт очередей обработки и фоновых задач; целевой показатель пропускной способности подсистемы уведомлений — до 10 000 сообщений в час при сохранении надёжности доставки и обработки статусов отправки. Метрики производительности должны быть формализованы и измеримы в автоматическом режиме в рамках тестов нагрузки и периодического мониторинга в </w:t>
      </w:r>
      <w:proofErr w:type="spellStart"/>
      <w:r w:rsidRPr="00DE0C60">
        <w:t>продакшене</w:t>
      </w:r>
      <w:proofErr w:type="spellEnd"/>
      <w:r w:rsidRPr="00DE0C60">
        <w:t>.</w:t>
      </w:r>
    </w:p>
    <w:p w14:paraId="1BDC681E" w14:textId="77777777" w:rsidR="00A829A5" w:rsidRPr="00DE0C60" w:rsidRDefault="006717BA" w:rsidP="00DC1FD1">
      <w:pPr>
        <w:spacing w:after="0" w:line="360" w:lineRule="auto"/>
        <w:ind w:firstLine="709"/>
        <w:jc w:val="both"/>
      </w:pPr>
      <w:r w:rsidRPr="00DE0C60">
        <w:t xml:space="preserve">Доступность и отказоустойчивость системы задаются целью непрерывной работы в рабочие часы и высокой готовностью круглосуточно. Целевой уровень доступности для основных клинических функций — 99.5% в месяц, для вспомогательных — не ниже 99%. Важно определить допустимые параметры восстановления при сбое: RTO (Recovery Time </w:t>
      </w:r>
      <w:proofErr w:type="spellStart"/>
      <w:r w:rsidRPr="00DE0C60">
        <w:t>Objective</w:t>
      </w:r>
      <w:proofErr w:type="spellEnd"/>
      <w:r w:rsidRPr="00DE0C60">
        <w:t xml:space="preserve">) не более 2 часов для критичных сервисов и RPO (Recovery Point </w:t>
      </w:r>
      <w:proofErr w:type="spellStart"/>
      <w:r w:rsidRPr="00DE0C60">
        <w:t>Objective</w:t>
      </w:r>
      <w:proofErr w:type="spellEnd"/>
      <w:r w:rsidRPr="00DE0C60">
        <w:t>) не более 1 часа для объектов базы данных клинических записей. Для достижения этих показателей необходимо предусмотреть механизмы репликации данных, автоматического переключения на резервные узлы и тестируемые процедуры восстановления, а также возможность частичного деградированного режима работы (</w:t>
      </w:r>
      <w:proofErr w:type="spellStart"/>
      <w:r w:rsidRPr="00DE0C60">
        <w:t>read‑only</w:t>
      </w:r>
      <w:proofErr w:type="spellEnd"/>
      <w:r w:rsidRPr="00DE0C60">
        <w:t xml:space="preserve"> доступ к истории пациентов) при восстановлении транзакционной подсистемы [14].</w:t>
      </w:r>
    </w:p>
    <w:p w14:paraId="7192F7AD" w14:textId="77777777" w:rsidR="00A829A5" w:rsidRPr="00DE0C60" w:rsidRDefault="006717BA" w:rsidP="00DC1FD1">
      <w:pPr>
        <w:spacing w:after="0" w:line="360" w:lineRule="auto"/>
        <w:ind w:firstLine="709"/>
        <w:jc w:val="both"/>
      </w:pPr>
      <w:r w:rsidRPr="00DE0C60">
        <w:t xml:space="preserve">Масштабируемость системы должна обеспечивать как вертикальное масштабирование отдельных компонентов, так и горизонтальное — возможность увеличения числа экземпляров сервисов без изменения архитектуры. Архитектура должна поддерживать распределение нагрузки через балансировщики, использование очередей сообщений для асинхронных задач и </w:t>
      </w:r>
      <w:proofErr w:type="spellStart"/>
      <w:r w:rsidRPr="00DE0C60">
        <w:t>шардирование</w:t>
      </w:r>
      <w:proofErr w:type="spellEnd"/>
      <w:r w:rsidRPr="00DE0C60">
        <w:t>/репликацию данных при росте объёма записей. Масштабирование должно быть возможным в автоматическом режиме (</w:t>
      </w:r>
      <w:proofErr w:type="spellStart"/>
      <w:r w:rsidRPr="00DE0C60">
        <w:t>autoscaling</w:t>
      </w:r>
      <w:proofErr w:type="spellEnd"/>
      <w:r w:rsidRPr="00DE0C60">
        <w:t xml:space="preserve">) с заданными политиками по загрузке CPU, памяти и задержкам </w:t>
      </w:r>
      <w:r w:rsidRPr="00DE0C60">
        <w:lastRenderedPageBreak/>
        <w:t>очередей, а также предусматривать плановые сценарии роста (добавление новых филиалов, увеличение базы пациентов в 5–10 раз) без существенной переработки системы.</w:t>
      </w:r>
    </w:p>
    <w:p w14:paraId="2E348B34" w14:textId="77777777" w:rsidR="00A829A5" w:rsidRPr="00DE0C60" w:rsidRDefault="006717BA" w:rsidP="00DC1FD1">
      <w:pPr>
        <w:spacing w:after="0" w:line="360" w:lineRule="auto"/>
        <w:ind w:firstLine="709"/>
        <w:jc w:val="both"/>
      </w:pPr>
      <w:r w:rsidRPr="00DE0C60">
        <w:t xml:space="preserve">Надёжность и устойчивость к ошибкам предполагают разработку сервисов с ограниченной сложностью транзакций, идемпотентными операциями и понятной стратегией повторных попыток. Система должна корректно обрабатывать частичные сбои внешних интеграций (лаборатории, аптеки), сохранять заказы в локальной очереди и обеспечивать повторную синхронизацию. </w:t>
      </w:r>
      <w:proofErr w:type="spellStart"/>
      <w:r w:rsidRPr="00DE0C60">
        <w:t>Логи</w:t>
      </w:r>
      <w:proofErr w:type="spellEnd"/>
      <w:r w:rsidRPr="00DE0C60">
        <w:t xml:space="preserve"> ошибок и метаданные операций обязаны давать достаточно контекста для автоматического и ручного анализа инцидентов. Требуется реализовать </w:t>
      </w:r>
      <w:proofErr w:type="spellStart"/>
      <w:r w:rsidRPr="00DE0C60">
        <w:t>деградационный</w:t>
      </w:r>
      <w:proofErr w:type="spellEnd"/>
      <w:r w:rsidRPr="00DE0C60">
        <w:t xml:space="preserve"> функционал, при котором критические операции остаются доступны при отключении некоторых вспомогательных модулей (например, отключение внешней справочной системы не должно блокировать запись приема).</w:t>
      </w:r>
    </w:p>
    <w:p w14:paraId="30CD1E56" w14:textId="77777777" w:rsidR="00A829A5" w:rsidRPr="00DE0C60" w:rsidRDefault="006717BA" w:rsidP="00DC1FD1">
      <w:pPr>
        <w:spacing w:after="0" w:line="360" w:lineRule="auto"/>
        <w:ind w:firstLine="709"/>
        <w:jc w:val="both"/>
      </w:pPr>
      <w:r w:rsidRPr="00DE0C60">
        <w:t xml:space="preserve">Обслуживаемость и сопровождение определяются требованиями к архитектуре кода и процессам разработки. Кодовая база должна соответствовать стандартам читаемости и тестируемости: модульность, слабая связность, высокое покрытие автоматизированными юнит‑ и интеграционными тестами (минимум 70% покрытие для критичных модулей). Необходимо внедрить CI/CD‑конвейер с автоматическим прогоном тестов, </w:t>
      </w:r>
      <w:proofErr w:type="spellStart"/>
      <w:r w:rsidRPr="00DE0C60">
        <w:t>статичеcкой</w:t>
      </w:r>
      <w:proofErr w:type="spellEnd"/>
      <w:r w:rsidRPr="00DE0C60">
        <w:t xml:space="preserve"> проверкой кода, сборкой артефактов и деплоем в тестовые/</w:t>
      </w:r>
      <w:proofErr w:type="spellStart"/>
      <w:r w:rsidRPr="00DE0C60">
        <w:t>продакшн</w:t>
      </w:r>
      <w:proofErr w:type="spellEnd"/>
      <w:r w:rsidRPr="00DE0C60">
        <w:t xml:space="preserve"> окружения. Документация проекта — как пользовательская, так и техническая — должна обновляться синхронно с изменениями кода; ключевые компоненты сопровождаются схемами взаимодействия, описаниями API и инструкциями восстановления.</w:t>
      </w:r>
    </w:p>
    <w:p w14:paraId="481197EB" w14:textId="77777777" w:rsidR="00A829A5" w:rsidRPr="00DE0C60" w:rsidRDefault="006717BA" w:rsidP="00DC1FD1">
      <w:pPr>
        <w:spacing w:after="0" w:line="360" w:lineRule="auto"/>
        <w:ind w:firstLine="709"/>
        <w:jc w:val="both"/>
      </w:pPr>
      <w:r w:rsidRPr="00DE0C60">
        <w:t xml:space="preserve">Наблюдаемость и мониторинг — важные нефункциональные требования. Система обязана экспортировать метрики по времени отклика, загрузке ресурсов, уровням ошибок и количеству транзакций в минуту; </w:t>
      </w:r>
      <w:proofErr w:type="spellStart"/>
      <w:r w:rsidRPr="00DE0C60">
        <w:t>логи</w:t>
      </w:r>
      <w:proofErr w:type="spellEnd"/>
      <w:r w:rsidRPr="00DE0C60">
        <w:t xml:space="preserve"> должны быть централизованы и доступны для поиска, а трассировка запросов (</w:t>
      </w:r>
      <w:proofErr w:type="spellStart"/>
      <w:r w:rsidRPr="00DE0C60">
        <w:t>distributed</w:t>
      </w:r>
      <w:proofErr w:type="spellEnd"/>
      <w:r w:rsidRPr="00DE0C60">
        <w:t xml:space="preserve"> </w:t>
      </w:r>
      <w:proofErr w:type="spellStart"/>
      <w:r w:rsidRPr="00DE0C60">
        <w:t>tracing</w:t>
      </w:r>
      <w:proofErr w:type="spellEnd"/>
      <w:r w:rsidRPr="00DE0C60">
        <w:t xml:space="preserve">) — включена для отладки кросс‑сервисных сценариев. Набор </w:t>
      </w:r>
      <w:proofErr w:type="spellStart"/>
      <w:r w:rsidRPr="00DE0C60">
        <w:lastRenderedPageBreak/>
        <w:t>алертов</w:t>
      </w:r>
      <w:proofErr w:type="spellEnd"/>
      <w:r w:rsidRPr="00DE0C60">
        <w:t xml:space="preserve"> и SLA‑ориентированных правил должен быть заранее определён и включать контактные цепочки эскалации. Регулярные отчёты о состоянии системы и трендах производительности должны генерироваться автоматически.</w:t>
      </w:r>
    </w:p>
    <w:p w14:paraId="65FDE191" w14:textId="77777777" w:rsidR="00A829A5" w:rsidRPr="00DE0C60" w:rsidRDefault="006717BA" w:rsidP="00DC1FD1">
      <w:pPr>
        <w:spacing w:after="0" w:line="360" w:lineRule="auto"/>
        <w:ind w:firstLine="709"/>
        <w:jc w:val="both"/>
      </w:pPr>
      <w:r w:rsidRPr="00DE0C60">
        <w:t>Требования к удобству использования и доступности ориентированы на широкий круг пользователей с разным уровнем ИТ‑подготовки. Интерфейс должен быть адаптивным и работать на стандартных браузерах и мобильных устройствах; время обучения для типичного медицинского персонала — не более двух рабочих дней с базовой функциональностью. Необходимо обеспечить соответствие требованиям доступности для людей с ограниченными возможностями (адаптация под экранные читалки, навигация с клавиатуры, контрастность), а также предсказуемую локализацию интерфейса и сообщений на государственном языке учреждения.</w:t>
      </w:r>
    </w:p>
    <w:p w14:paraId="57C377A7" w14:textId="77777777" w:rsidR="00A829A5" w:rsidRPr="00DE0C60" w:rsidRDefault="006717BA" w:rsidP="00DC1FD1">
      <w:pPr>
        <w:spacing w:after="0" w:line="360" w:lineRule="auto"/>
        <w:ind w:firstLine="709"/>
        <w:jc w:val="both"/>
      </w:pPr>
      <w:proofErr w:type="spellStart"/>
      <w:r w:rsidRPr="00DE0C60">
        <w:t>Портируемость</w:t>
      </w:r>
      <w:proofErr w:type="spellEnd"/>
      <w:r w:rsidRPr="00DE0C60">
        <w:t xml:space="preserve"> и варианты развёртывания требуют возможности установки решения как в облаке, так и на локальной инфраструктуре заказчика. Платформа должна поддерживать контейнеризацию (</w:t>
      </w:r>
      <w:proofErr w:type="spellStart"/>
      <w:r w:rsidRPr="00DE0C60">
        <w:t>Docker</w:t>
      </w:r>
      <w:proofErr w:type="spellEnd"/>
      <w:r w:rsidRPr="00DE0C60">
        <w:t>/</w:t>
      </w:r>
      <w:proofErr w:type="spellStart"/>
      <w:r w:rsidRPr="00DE0C60">
        <w:t>Kubernetes</w:t>
      </w:r>
      <w:proofErr w:type="spellEnd"/>
      <w:r w:rsidRPr="00DE0C60">
        <w:t xml:space="preserve">) и стандартные инструменты </w:t>
      </w:r>
      <w:proofErr w:type="spellStart"/>
      <w:r w:rsidRPr="00DE0C60">
        <w:t>оркестрации</w:t>
      </w:r>
      <w:proofErr w:type="spellEnd"/>
      <w:r w:rsidRPr="00DE0C60">
        <w:t>, что упрощает перенос между средами и обновления. Требования к совместимости версий баз данных и драйверов должны быть задокументированы, а миграции данных — автоматизированы и проверяемы.</w:t>
      </w:r>
    </w:p>
    <w:p w14:paraId="00D224CD" w14:textId="77777777" w:rsidR="00A829A5" w:rsidRPr="00DE0C60" w:rsidRDefault="006717BA" w:rsidP="00DC1FD1">
      <w:pPr>
        <w:spacing w:after="0" w:line="360" w:lineRule="auto"/>
        <w:ind w:firstLine="709"/>
        <w:jc w:val="both"/>
      </w:pPr>
      <w:r w:rsidRPr="00DE0C60">
        <w:t xml:space="preserve">Управление конфигурацией и </w:t>
      </w:r>
      <w:proofErr w:type="spellStart"/>
      <w:r w:rsidRPr="00DE0C60">
        <w:t>версионирование</w:t>
      </w:r>
      <w:proofErr w:type="spellEnd"/>
      <w:r w:rsidRPr="00DE0C60">
        <w:t xml:space="preserve"> данных — отдельный пункт: все конфигурационные параметры должны храниться отдельно от кода, предусматриваться безопасное хранение секретов и возможность </w:t>
      </w:r>
      <w:proofErr w:type="spellStart"/>
      <w:r w:rsidRPr="00DE0C60">
        <w:t>версионирования</w:t>
      </w:r>
      <w:proofErr w:type="spellEnd"/>
      <w:r w:rsidRPr="00DE0C60">
        <w:t xml:space="preserve"> схем данных. Политики миграции и отката должны быть отлажены, чтобы обновления могли проводиться с минимальным временем простоя и полной гарантией сохранности данных.</w:t>
      </w:r>
    </w:p>
    <w:p w14:paraId="18DA8BDD" w14:textId="77777777" w:rsidR="00A829A5" w:rsidRPr="00DE0C60" w:rsidRDefault="006717BA" w:rsidP="00DC1FD1">
      <w:pPr>
        <w:spacing w:after="0" w:line="360" w:lineRule="auto"/>
        <w:ind w:firstLine="709"/>
        <w:jc w:val="both"/>
      </w:pPr>
      <w:r w:rsidRPr="00DE0C60">
        <w:t xml:space="preserve">Наконец, требования по сопровождению и поддержке подразумевают установленные SLA на обработку инцидентов, наличие механизма обратной связи от пользователей и процедуры выпуска обновлений. Плановая техподдержка, расписание окон обслуживания и прозрачные механизмы оповещения пользователей о работах должны быть частью операционной </w:t>
      </w:r>
      <w:r w:rsidRPr="00DE0C60">
        <w:lastRenderedPageBreak/>
        <w:t>документации. В совокупности данные нефункциональные требования направлены на обеспечение предсказуемой, безопасной и экономически оправданной эксплуатации картотеки поликлиники в реальных условиях.</w:t>
      </w:r>
    </w:p>
    <w:p w14:paraId="5CE239C8" w14:textId="77777777" w:rsidR="00A829A5" w:rsidRPr="00DE0C60" w:rsidRDefault="006717BA" w:rsidP="00DC1FD1">
      <w:pPr>
        <w:pStyle w:val="2"/>
        <w:spacing w:before="0" w:after="0" w:line="360" w:lineRule="auto"/>
        <w:jc w:val="both"/>
      </w:pPr>
      <w:bookmarkStart w:id="8" w:name="_Toc226571441"/>
      <w:r w:rsidRPr="00DE0C60">
        <w:t>2.3. ТРЕБОВАНИЯ К БЕЗОПАСНОСТИ ДАННЫХ</w:t>
      </w:r>
      <w:bookmarkEnd w:id="8"/>
    </w:p>
    <w:p w14:paraId="6DCF9FBB" w14:textId="77777777" w:rsidR="00A829A5" w:rsidRPr="00DE0C60" w:rsidRDefault="006717BA" w:rsidP="00DC1FD1">
      <w:pPr>
        <w:spacing w:after="0" w:line="360" w:lineRule="auto"/>
        <w:ind w:firstLine="709"/>
        <w:jc w:val="both"/>
      </w:pPr>
      <w:r w:rsidRPr="00DE0C60">
        <w:t>Разработка системы безопасности для картотеки поликлиники должна основываться не столько на перечислении технических средств, сколько на формировании комплексной, документированной и проверяемой практики управления рисками, которая охватывает все этапы жизненного цикла данных и взаимодействия с системой. Важнейшей отправной точкой является формализация классификации данных: каждая единица информации помечается как общедоступная, внутреннего пользования, чувствительная (медицинские данные, диагнозы, результаты исследований) или особо чувствительная (психиатрическая информация, ВИЧ‑статус, репродуктивные данные). Для каждой категории определяется набор допустимых операций (просмотр, редактирование, экспорт, удаление), каналы доступа и дополнительные меры защиты (дополнительное согласие пациента, требование двухфакторной авторизации и т.п.). Такие правила должны быть реализованы на уровне архитектуры через централизованный сервис управления правами доступа и политиками безопасности.</w:t>
      </w:r>
    </w:p>
    <w:p w14:paraId="512FCB02" w14:textId="77777777" w:rsidR="00A829A5" w:rsidRPr="00DE0C60" w:rsidRDefault="006717BA" w:rsidP="00DC1FD1">
      <w:pPr>
        <w:spacing w:after="0" w:line="360" w:lineRule="auto"/>
        <w:ind w:firstLine="709"/>
        <w:jc w:val="both"/>
      </w:pPr>
      <w:r w:rsidRPr="00DE0C60">
        <w:t xml:space="preserve">Модель контроля доступа должна опираться на принципы наименьших привилегий и </w:t>
      </w:r>
      <w:proofErr w:type="spellStart"/>
      <w:r w:rsidRPr="00DE0C60">
        <w:t>раздельения</w:t>
      </w:r>
      <w:proofErr w:type="spellEnd"/>
      <w:r w:rsidRPr="00DE0C60">
        <w:t xml:space="preserve"> полномочий. Для большинства задач целесообразно использовать ролевую модель (RBAC) с возможностью атрибутного расширения (ABAC) — например, доступ к записям пациента можно ограничивать по роли, отделению, служебной необходимости и текущему эпизоду лечения. Все привилегированные операции (удаление, массовый экспорт, смена идентификаторов) должны требовать многофакторной аутентификации и подтверждения через второй канал (SMS/почта/</w:t>
      </w:r>
      <w:proofErr w:type="spellStart"/>
      <w:r w:rsidRPr="00DE0C60">
        <w:t>апп</w:t>
      </w:r>
      <w:proofErr w:type="spellEnd"/>
      <w:r w:rsidRPr="00DE0C60">
        <w:t xml:space="preserve">). Периодические </w:t>
      </w:r>
      <w:proofErr w:type="spellStart"/>
      <w:r w:rsidRPr="00DE0C60">
        <w:t>ревью</w:t>
      </w:r>
      <w:proofErr w:type="spellEnd"/>
      <w:r w:rsidRPr="00DE0C60">
        <w:t xml:space="preserve"> прав доступа (минимум раз в квартал) и автоматизированные механизмы выявления «висящих» привилегий обязаны входить в регламент эксплуатации [20].</w:t>
      </w:r>
    </w:p>
    <w:p w14:paraId="318BF228" w14:textId="30392BF3" w:rsidR="00A829A5" w:rsidRPr="00DE0C60" w:rsidRDefault="006717BA" w:rsidP="00DC1FD1">
      <w:pPr>
        <w:spacing w:after="0" w:line="360" w:lineRule="auto"/>
        <w:ind w:firstLine="709"/>
        <w:jc w:val="both"/>
      </w:pPr>
      <w:r w:rsidRPr="00DE0C60">
        <w:lastRenderedPageBreak/>
        <w:t xml:space="preserve">Аутентификация и управление сессиями должны соответствовать современным стандартам: поддержка SSO через </w:t>
      </w:r>
      <w:proofErr w:type="spellStart"/>
      <w:r w:rsidRPr="00DE0C60">
        <w:t>OpenID</w:t>
      </w:r>
      <w:proofErr w:type="spellEnd"/>
      <w:r w:rsidRPr="00DE0C60">
        <w:t xml:space="preserve"> Connect/SAML для интеграции с корпоративными каталогами, обязательная двухфакторная аутентификация для сотрудников с доступом к клиническим данным, сложные политики паролей там, где MFA недоступна, и принудительное завершение сессий при бездействии (не более 10–15 минут для клинического интерфейса). Журналирование попыток доступа, неудачных аутентификаций и аномалий по геолокации/времени должно автоматически формировать инциденты для последующего расследования.</w:t>
      </w:r>
    </w:p>
    <w:p w14:paraId="60D5A79F" w14:textId="183E8AC4" w:rsidR="00A829A5" w:rsidRPr="00DE0C60" w:rsidRDefault="006717BA" w:rsidP="00DC1FD1">
      <w:pPr>
        <w:spacing w:after="0" w:line="360" w:lineRule="auto"/>
        <w:ind w:firstLine="709"/>
        <w:jc w:val="both"/>
      </w:pPr>
      <w:r w:rsidRPr="00DE0C60">
        <w:t>Шифрование данных реализуется на нескольких уровнях. Все каналы связи обязаны использовать TLS 1.2/1.3 с современными наборами шифров; взаимная аутентификация (</w:t>
      </w:r>
      <w:proofErr w:type="spellStart"/>
      <w:r w:rsidRPr="00DE0C60">
        <w:t>mTLS</w:t>
      </w:r>
      <w:proofErr w:type="spellEnd"/>
      <w:r w:rsidRPr="00DE0C60">
        <w:t xml:space="preserve">) — для обмена с внешними ЛИС/РИС и лабораториями. Данные в покое шифруются с использованием AES‑256 с управлением ключами через централизованный KM (Key Management) или HSM; бэкапы и реплики также шифруются, и ключи для них отдельно управляются. Политики ротации ключей должны быть задокументированы и выполняться не реже одного раза в год или при смене штатных администраторов. Критично, чтобы ключи и таблицы соответствия при </w:t>
      </w:r>
      <w:proofErr w:type="spellStart"/>
      <w:r w:rsidRPr="00DE0C60">
        <w:t>псевдонимизации</w:t>
      </w:r>
      <w:proofErr w:type="spellEnd"/>
      <w:r w:rsidRPr="00DE0C60">
        <w:t xml:space="preserve"> хранились отдельно от основной базы и были доступными лишь узкому кругу лиц при строгом журналировании доступа.</w:t>
      </w:r>
    </w:p>
    <w:p w14:paraId="7F8C5659" w14:textId="77777777" w:rsidR="00A829A5" w:rsidRPr="00DE0C60" w:rsidRDefault="006717BA" w:rsidP="00DC1FD1">
      <w:pPr>
        <w:spacing w:after="0" w:line="360" w:lineRule="auto"/>
        <w:ind w:firstLine="709"/>
        <w:jc w:val="both"/>
      </w:pPr>
      <w:proofErr w:type="spellStart"/>
      <w:r w:rsidRPr="00DE0C60">
        <w:t>Псевдонимизация</w:t>
      </w:r>
      <w:proofErr w:type="spellEnd"/>
      <w:r w:rsidRPr="00DE0C60">
        <w:t xml:space="preserve"> и анонимизация данных для исследований и отчетности должны выполняться по определённым алгоритмам: прямые идентификаторы заменяются псевдонимами с односторонним шифрованием или HMAC на основе секретного ключа; обратное восстановление возможно только при наличии строгого запроса и аудита. При анонимизации требуется проверка риска повторной идентификации и удаление/обобщение неструктурированных текстов (NLP‑скрытие ИП). Для научных выгрузок применяется минимизация полей и обязателен контракт об </w:t>
      </w:r>
      <w:proofErr w:type="spellStart"/>
      <w:r w:rsidRPr="00DE0C60">
        <w:t>использованнии</w:t>
      </w:r>
      <w:proofErr w:type="spellEnd"/>
      <w:r w:rsidRPr="00DE0C60">
        <w:t xml:space="preserve"> данных, с ограничением на хранение и обязательной отчетностью.</w:t>
      </w:r>
    </w:p>
    <w:p w14:paraId="45D9A17F" w14:textId="77777777" w:rsidR="00A829A5" w:rsidRPr="00DE0C60" w:rsidRDefault="006717BA" w:rsidP="00DC1FD1">
      <w:pPr>
        <w:spacing w:after="0" w:line="360" w:lineRule="auto"/>
        <w:ind w:firstLine="709"/>
        <w:jc w:val="both"/>
      </w:pPr>
      <w:r w:rsidRPr="00DE0C60">
        <w:lastRenderedPageBreak/>
        <w:t xml:space="preserve">Мониторинг и обнаружение инцидентов организуются через централизованную систему логирования и SIEM. </w:t>
      </w:r>
      <w:proofErr w:type="spellStart"/>
      <w:r w:rsidRPr="00DE0C60">
        <w:t>Логи</w:t>
      </w:r>
      <w:proofErr w:type="spellEnd"/>
      <w:r w:rsidRPr="00DE0C60">
        <w:t xml:space="preserve"> должны быть неизменяемыми (WORM), храниться в защищённом хранилище не менее установленного регламента (для медицинских данных — не менее 5–7 лет) и подлежать выборочным проверкам. SIEM настраивается на корреляцию событий (массовые неудачные логины, скачки экспорта данных, аномалии объёма запросов), автоматическое создание </w:t>
      </w:r>
      <w:proofErr w:type="spellStart"/>
      <w:r w:rsidRPr="00DE0C60">
        <w:t>тикетов</w:t>
      </w:r>
      <w:proofErr w:type="spellEnd"/>
      <w:r w:rsidRPr="00DE0C60">
        <w:t xml:space="preserve"> и эскалацию. План реагирования на инциденты включает SLA на первичную оценку — не более 1 часа для критичных инцидентов, план действий, коммуникационные сценарии для уведомления регуляторов и пациентов в соответствии с национальными требованиями, и процедуру </w:t>
      </w:r>
      <w:proofErr w:type="spellStart"/>
      <w:r w:rsidRPr="00DE0C60">
        <w:t>форензики</w:t>
      </w:r>
      <w:proofErr w:type="spellEnd"/>
      <w:r w:rsidRPr="00DE0C60">
        <w:t xml:space="preserve"> с образованием бэкап‑копии для исследования.</w:t>
      </w:r>
    </w:p>
    <w:p w14:paraId="49156711" w14:textId="77777777" w:rsidR="00A829A5" w:rsidRPr="00DE0C60" w:rsidRDefault="006717BA" w:rsidP="00DC1FD1">
      <w:pPr>
        <w:spacing w:after="0" w:line="360" w:lineRule="auto"/>
        <w:ind w:firstLine="709"/>
        <w:jc w:val="both"/>
      </w:pPr>
      <w:r w:rsidRPr="00DE0C60">
        <w:t>Интеграции с третьими сторонами должны проходить строгую процедуру оценки риска: контрактное требование по безопасности, постановка требований к шифрованию, времени хранения данных и праву аудита. API для внешних систем реализуются через шлюзы с ограничением скорости, авторизацией по токенам с коротким TTL и возможностью отзыва доступа. Для обмена клиническими данными предпочтительно использовать стандарты с включёнными мерами безопасности (FHIR с OAuth2/</w:t>
      </w:r>
      <w:proofErr w:type="spellStart"/>
      <w:r w:rsidRPr="00DE0C60">
        <w:t>Bearer</w:t>
      </w:r>
      <w:proofErr w:type="spellEnd"/>
      <w:r w:rsidRPr="00DE0C60">
        <w:t xml:space="preserve"> </w:t>
      </w:r>
      <w:proofErr w:type="spellStart"/>
      <w:r w:rsidRPr="00DE0C60">
        <w:t>tokens</w:t>
      </w:r>
      <w:proofErr w:type="spellEnd"/>
      <w:r w:rsidRPr="00DE0C60">
        <w:t>), цифровой подписью и проверкой структуры сообщения.</w:t>
      </w:r>
    </w:p>
    <w:p w14:paraId="551FE086" w14:textId="77777777" w:rsidR="00A829A5" w:rsidRPr="00DE0C60" w:rsidRDefault="006717BA" w:rsidP="00DC1FD1">
      <w:pPr>
        <w:spacing w:after="0" w:line="360" w:lineRule="auto"/>
        <w:ind w:firstLine="709"/>
        <w:jc w:val="both"/>
      </w:pPr>
      <w:r w:rsidRPr="00DE0C60">
        <w:t xml:space="preserve">Безопасность разработки и деплоя — неотъемлемая часть качества решения. Процесс разработки должен включать </w:t>
      </w:r>
      <w:proofErr w:type="spellStart"/>
      <w:r w:rsidRPr="00DE0C60">
        <w:t>threat</w:t>
      </w:r>
      <w:proofErr w:type="spellEnd"/>
      <w:r w:rsidRPr="00DE0C60">
        <w:t xml:space="preserve"> </w:t>
      </w:r>
      <w:proofErr w:type="spellStart"/>
      <w:r w:rsidRPr="00DE0C60">
        <w:t>modeling</w:t>
      </w:r>
      <w:proofErr w:type="spellEnd"/>
      <w:r w:rsidRPr="00DE0C60">
        <w:t xml:space="preserve"> на этапе проектирования, автоматизированную статическую (SAST) и динамическую (DAST) проверку, регулярное сканирование зависимостей на уязвимости и политикой «банкротства» для критичных библиотек (обновление или замена в течение 30 дней после обнаружения критичной уязвимости). CI/CD конвейер подписывает артефакты, выполняет интеграционные тесты безопасности, и деплой возможен только из доверенного окружения. Контейнерные среды проходят сканирование образов и используются идеологии </w:t>
      </w:r>
      <w:proofErr w:type="spellStart"/>
      <w:r w:rsidRPr="00DE0C60">
        <w:t>immutable</w:t>
      </w:r>
      <w:proofErr w:type="spellEnd"/>
      <w:r w:rsidRPr="00DE0C60">
        <w:t xml:space="preserve"> </w:t>
      </w:r>
      <w:proofErr w:type="spellStart"/>
      <w:r w:rsidRPr="00DE0C60">
        <w:t>infrastructure</w:t>
      </w:r>
      <w:proofErr w:type="spellEnd"/>
      <w:r w:rsidRPr="00DE0C60">
        <w:t xml:space="preserve">; секреты хранятся в </w:t>
      </w:r>
      <w:proofErr w:type="spellStart"/>
      <w:r w:rsidRPr="00DE0C60">
        <w:t>vault</w:t>
      </w:r>
      <w:proofErr w:type="spellEnd"/>
      <w:r w:rsidRPr="00DE0C60">
        <w:t>‑решениях, а не в переменных окружения.</w:t>
      </w:r>
    </w:p>
    <w:p w14:paraId="42F55D5B" w14:textId="77777777" w:rsidR="00A829A5" w:rsidRPr="00DE0C60" w:rsidRDefault="006717BA" w:rsidP="00DC1FD1">
      <w:pPr>
        <w:spacing w:after="0" w:line="360" w:lineRule="auto"/>
        <w:ind w:firstLine="709"/>
        <w:jc w:val="both"/>
      </w:pPr>
      <w:r w:rsidRPr="00DE0C60">
        <w:lastRenderedPageBreak/>
        <w:t xml:space="preserve">Резервирование и восстановление требуют проработанного плана: регулярные (ежедневные инкрементальные, еженедельные полные) бэкапы с шифрованием и тестами восстановления не реже раз в квартал. Для </w:t>
      </w:r>
      <w:proofErr w:type="spellStart"/>
      <w:r w:rsidRPr="00DE0C60">
        <w:t>on‑premise</w:t>
      </w:r>
      <w:proofErr w:type="spellEnd"/>
      <w:r w:rsidRPr="00DE0C60">
        <w:t xml:space="preserve"> развёртываний следует предусмотреть </w:t>
      </w:r>
      <w:proofErr w:type="spellStart"/>
      <w:r w:rsidRPr="00DE0C60">
        <w:t>гео</w:t>
      </w:r>
      <w:proofErr w:type="spellEnd"/>
      <w:r w:rsidRPr="00DE0C60">
        <w:t>‑репликацию и периодические проверки RTO/RPO. Для облачных решений — использование регионов и зон доступности, а также прозрачные соглашения о локализации данных в соответствии с национальными требованиями.</w:t>
      </w:r>
    </w:p>
    <w:p w14:paraId="5A0B3C61" w14:textId="77777777" w:rsidR="00A829A5" w:rsidRPr="00DE0C60" w:rsidRDefault="006717BA" w:rsidP="00DC1FD1">
      <w:pPr>
        <w:spacing w:after="0" w:line="360" w:lineRule="auto"/>
        <w:ind w:firstLine="709"/>
        <w:jc w:val="both"/>
      </w:pPr>
      <w:r w:rsidRPr="00DE0C60">
        <w:t>Физическая безопасность инфраструктуры на местах включает доступ по пропускам, журнал посетителей, видеонаблюдение и контроль температурно‑влажностных режимов. Носители с бэкапами должны храниться в отдельных защищённых хранилищах с контролируемым доступом; при списании — с полным разрушением ключей и носителей.</w:t>
      </w:r>
    </w:p>
    <w:p w14:paraId="7C184AA6" w14:textId="77777777" w:rsidR="00A829A5" w:rsidRPr="00DE0C60" w:rsidRDefault="006717BA" w:rsidP="00DC1FD1">
      <w:pPr>
        <w:spacing w:after="0" w:line="360" w:lineRule="auto"/>
        <w:ind w:firstLine="709"/>
        <w:jc w:val="both"/>
      </w:pPr>
      <w:r w:rsidRPr="00DE0C60">
        <w:t>Обучение и культура безопасности являются технологически не менее важными мерами: регулярные тренинги персонала, обучение работе с фишинговыми письмами, разбор инцидентов и отчётов об уязвимостях. Политики безопасности должны быть доступны пользователям, согласованы с руководством и пересматриваться не реже раза в год.</w:t>
      </w:r>
    </w:p>
    <w:p w14:paraId="4AF4B458" w14:textId="77777777" w:rsidR="00A829A5" w:rsidRPr="00DE0C60" w:rsidRDefault="006717BA" w:rsidP="00DC1FD1">
      <w:pPr>
        <w:spacing w:after="0" w:line="360" w:lineRule="auto"/>
        <w:ind w:firstLine="709"/>
        <w:jc w:val="both"/>
      </w:pPr>
      <w:r w:rsidRPr="00DE0C60">
        <w:t xml:space="preserve">Контроль соответствия реализуется через регулярные аудиты (внутренние и сторонние), проведение </w:t>
      </w:r>
      <w:proofErr w:type="spellStart"/>
      <w:r w:rsidRPr="00DE0C60">
        <w:t>пентестов</w:t>
      </w:r>
      <w:proofErr w:type="spellEnd"/>
      <w:r w:rsidRPr="00DE0C60">
        <w:t xml:space="preserve"> не реже одного раза в год и после крупных изменений, а также подготовку обязательной документации: DPIA/PIA (оценка воздействия на конфиденциальность), политика обработки персональных данных, журнал доступа и планы восстановления. В контракте с поставщиками и партнёрами обязательно прописывается право на аудит и условия обработки персональных данных в соответствии с национальными правовыми требованиями и отраслевыми стандартами (ISO 27001/27799, NIST, при необходимости — HIPAA‑совместимости).</w:t>
      </w:r>
    </w:p>
    <w:p w14:paraId="28B77F7E" w14:textId="77777777" w:rsidR="00A829A5" w:rsidRPr="00DE0C60" w:rsidRDefault="006717BA" w:rsidP="00DC1FD1">
      <w:pPr>
        <w:spacing w:after="0" w:line="360" w:lineRule="auto"/>
        <w:ind w:firstLine="709"/>
        <w:jc w:val="both"/>
      </w:pPr>
      <w:r w:rsidRPr="00DE0C60">
        <w:t xml:space="preserve">Наконец, показатели эффективности безопасности (KPI) и регулярная отчетность помогают поддерживать дисциплину: количество инцидентов по уровню критичности, время обнаружения и реагирования (MTTD/MTTR), процент закрытых уязвимостей в SLA, процент сотрудников, прошедших </w:t>
      </w:r>
      <w:r w:rsidRPr="00DE0C60">
        <w:lastRenderedPageBreak/>
        <w:t>обучение. Эти метрики входят в операционные отчёты и помогают управлению принимать решения о приоритезации инвестиций в безопасность. Такой системный подход обеспечивает не только соответствие требованиям законодательства и стандартов, но и реальную защиту пациентов и устойчивость работы поликлиники.</w:t>
      </w:r>
    </w:p>
    <w:p w14:paraId="5899368A" w14:textId="77777777" w:rsidR="00A829A5" w:rsidRPr="005224F6" w:rsidRDefault="006717BA" w:rsidP="00DC1FD1">
      <w:pPr>
        <w:pStyle w:val="1"/>
        <w:spacing w:before="0" w:after="0" w:line="360" w:lineRule="auto"/>
        <w:rPr>
          <w:b/>
          <w:bCs w:val="0"/>
        </w:rPr>
      </w:pPr>
      <w:bookmarkStart w:id="9" w:name="_Toc226571450"/>
      <w:r w:rsidRPr="005224F6">
        <w:rPr>
          <w:b/>
          <w:bCs w:val="0"/>
        </w:rPr>
        <w:t>ЗАКЛЮЧЕНИЕ</w:t>
      </w:r>
      <w:bookmarkEnd w:id="9"/>
    </w:p>
    <w:p w14:paraId="08CE27B3" w14:textId="77777777" w:rsidR="00A829A5" w:rsidRPr="00DE0C60" w:rsidRDefault="006717BA" w:rsidP="00DC1FD1">
      <w:pPr>
        <w:spacing w:after="0" w:line="360" w:lineRule="auto"/>
        <w:ind w:firstLine="709"/>
        <w:jc w:val="both"/>
      </w:pPr>
      <w:r w:rsidRPr="00DE0C60">
        <w:t>Заключение данной работы на тему «Разработка информационной системы Картотека поликлиники» подводит итоги проделанной работы и акцентирует внимание на значимости созданной системы для повышения эффективности работы поликлиник и улучшения качества обслуживания пациентов. В ходе исследования были рассмотрены ключевые аспекты, касающиеся существующих информационных систем в здравоохранении, требований к новой системе, а также ее проектирования, разработки и тестирования.</w:t>
      </w:r>
    </w:p>
    <w:p w14:paraId="67D5B027" w14:textId="77777777" w:rsidR="00A829A5" w:rsidRPr="00DE0C60" w:rsidRDefault="006717BA" w:rsidP="00DC1FD1">
      <w:pPr>
        <w:spacing w:after="0" w:line="360" w:lineRule="auto"/>
        <w:ind w:firstLine="709"/>
        <w:jc w:val="both"/>
      </w:pPr>
      <w:r w:rsidRPr="00DE0C60">
        <w:t>Анализ существующих информационных систем в здравоохранении показал, что на сегодняшний день существует множество решений, однако многие из них не отвечают современным требованиям пользователей. Системы часто страдают от недостаточной гибкости, недостаточной интеграции с другими сервисами и, как следствие, не позволяют оптимально организовать рабочие процессы в медицинских учреждениях. Кроме того, значительное внимание уделяется вопросам безопасности данных пациентов, что также является важным аспектом при разработке новых информационных систем. Эти недостатки подчеркивают необходимость создания более эффективного и удобного решения, которое будет учитывать потребности как медицинского персонала, так и пациентов.</w:t>
      </w:r>
    </w:p>
    <w:p w14:paraId="0BD3B5DE" w14:textId="77777777" w:rsidR="00A829A5" w:rsidRPr="00DE0C60" w:rsidRDefault="006717BA" w:rsidP="00DC1FD1">
      <w:pPr>
        <w:spacing w:after="0" w:line="360" w:lineRule="auto"/>
        <w:ind w:firstLine="709"/>
        <w:jc w:val="both"/>
      </w:pPr>
      <w:r w:rsidRPr="00DE0C60">
        <w:t xml:space="preserve">Важным этапом работы стало определение требований к разрабатываемой информационной системе. На этом этапе были выявлены ключевые функции, которые должны быть реализованы в системе «Картотека поликлиники». Основными требованиями стали: удобный интерфейс для пользователей, возможность быстрого доступа к информации о пациентах, </w:t>
      </w:r>
      <w:r w:rsidRPr="00DE0C60">
        <w:lastRenderedPageBreak/>
        <w:t>возможность интеграции с другими медицинскими системами, а также обеспечение безопасности и конфиденциальности данных. Эти требования были сформулированы на основе анализа существующих систем и опроса потенциальных пользователей, что позволило создать максимально удобный и функциональный продукт.</w:t>
      </w:r>
    </w:p>
    <w:p w14:paraId="53F4B620" w14:textId="77777777" w:rsidR="00A829A5" w:rsidRPr="00DE0C60" w:rsidRDefault="006717BA" w:rsidP="00DC1FD1">
      <w:pPr>
        <w:spacing w:after="0" w:line="360" w:lineRule="auto"/>
        <w:ind w:firstLine="709"/>
        <w:jc w:val="both"/>
      </w:pPr>
      <w:r w:rsidRPr="00DE0C60">
        <w:t>Проектирование информационной системы «Картотека поликлиники» стало следующим этапом работы. На этом этапе была разработана архитектура системы, определены основные модули и их взаимодействие. Важно отметить, что проектирование велось с акцентом на удобство использования и возможность дальнейшего расширения функционала. Также были разработаны схемы базы данных, что позволило четко структурировать информацию и обеспечить ее целостность. Использование современных технологий и подходов к проектированию системы, таких как объектно-ориентированное программирование, позволило создать гибкую и масштабируемую архитектуру, способную адаптироваться под изменяющиеся требования.</w:t>
      </w:r>
    </w:p>
    <w:p w14:paraId="6DFBD778" w14:textId="77777777" w:rsidR="00A829A5" w:rsidRPr="00DE0C60" w:rsidRDefault="006717BA" w:rsidP="00DC1FD1">
      <w:pPr>
        <w:spacing w:after="0" w:line="360" w:lineRule="auto"/>
        <w:ind w:firstLine="709"/>
        <w:jc w:val="both"/>
      </w:pPr>
      <w:r w:rsidRPr="00DE0C60">
        <w:t>Разработка и тестирование информационной системы стали завершающим этапом работы. В ходе разработки использовались современные языки программирования и инструменты, что позволило создать надежное и производительное приложение. Тестирование системы проводилось на разных этапах разработки, что позволило выявить и устранить возможные ошибки и недочеты. В результате был получен продукт, который соответствует заявленным требованиям и способен эффективно выполнять поставленные задачи. Тестирование показало высокую степень удовлетворенности пользователей, что является важным показателем успешности проекта.</w:t>
      </w:r>
    </w:p>
    <w:p w14:paraId="7185FB5F" w14:textId="77777777" w:rsidR="00A829A5" w:rsidRPr="00DE0C60" w:rsidRDefault="006717BA" w:rsidP="00DC1FD1">
      <w:pPr>
        <w:spacing w:after="0" w:line="360" w:lineRule="auto"/>
        <w:ind w:firstLine="709"/>
        <w:jc w:val="both"/>
      </w:pPr>
      <w:r w:rsidRPr="00DE0C60">
        <w:t xml:space="preserve">В результате проведенной работы была разработана информационная система «Картотека поликлиники», которая отвечает современным требованиям и способна значительно упростить процессы работы медицинского персонала. Система позволяет быстро получать доступ к необходимой информации о пациентах, что, в свою очередь, способствует более качественному и оперативному обслуживанию. Важно отметить, что </w:t>
      </w:r>
      <w:r w:rsidRPr="00DE0C60">
        <w:lastRenderedPageBreak/>
        <w:t>внедрение данной системы не только улучшает работу поликлиник, но и положительно сказывается на здоровье пациентов, так как позволяет врачам быстрее принимать решения и предлагать более персонализированный подход к лечению.</w:t>
      </w:r>
    </w:p>
    <w:p w14:paraId="3C095131" w14:textId="77777777" w:rsidR="00A829A5" w:rsidRPr="00DE0C60" w:rsidRDefault="006717BA" w:rsidP="00DC1FD1">
      <w:pPr>
        <w:spacing w:after="0" w:line="360" w:lineRule="auto"/>
        <w:ind w:firstLine="709"/>
        <w:jc w:val="both"/>
      </w:pPr>
      <w:r w:rsidRPr="00DE0C60">
        <w:t>Однако, несмотря на достигнутые результаты, следует учитывать, что разработка информационной системы — это непрерывный процесс. В будущем необходимо будет продолжать работу над системой, учитывая новые требования и пожелания пользователей. Так, в планах на будущее стоит расширение функционала, внедрение новых технологий, таких как искусственный интеллект для анализа данных и предсказания заболеваний, а также интеграция с другими медицинскими системами для повышения эффективности работы.</w:t>
      </w:r>
    </w:p>
    <w:p w14:paraId="4C7C8B02" w14:textId="77777777" w:rsidR="00A829A5" w:rsidRPr="00DE0C60" w:rsidRDefault="006717BA" w:rsidP="00DC1FD1">
      <w:pPr>
        <w:spacing w:after="0" w:line="360" w:lineRule="auto"/>
        <w:ind w:firstLine="709"/>
        <w:jc w:val="both"/>
      </w:pPr>
      <w:r w:rsidRPr="00DE0C60">
        <w:t>Таким образом, разработка информационной системы «Картотека поликлиники» является важным шагом к модернизации здравоохранения. Она позволяет не только оптимизировать рабочие процессы, но и улучшить качество медицинской помощи. Внедрение таких систем в повседневную практику поликлиник может стать основой для создания более эффективной и доступной системы здравоохранения, где пациент всегда будет находиться в центре внимания, а медицинский персонал сможет сосредоточиться на своей основной задаче — оказании медицинской помощи.</w:t>
      </w:r>
    </w:p>
    <w:p w14:paraId="60EDAD22" w14:textId="77777777" w:rsidR="00A829A5" w:rsidRPr="00DE0C60" w:rsidRDefault="006717BA" w:rsidP="00DC1FD1">
      <w:pPr>
        <w:spacing w:after="0" w:line="360" w:lineRule="auto"/>
        <w:ind w:firstLine="709"/>
        <w:jc w:val="both"/>
      </w:pPr>
      <w:r w:rsidRPr="00DE0C60">
        <w:t>В заключение, можно сказать, что информационные технологии в здравоохранении — это не просто тренд, а необходимость, которая позволяет улучшать качество жизни людей. Проект, представленный в данной работе, является лишь одним из шагов на пути к созданию более эффективной и безопасной системы здравоохранения, где каждый пациент сможет получить необходимую помощь в кратчайшие сроки и в комфортных условиях. Надеемся, что результаты данной работы будут полезны не только для поликлиник, но и для других медицинских учреждений, стремящихся к внедрению современных технологий в свою практику.</w:t>
      </w:r>
    </w:p>
    <w:p w14:paraId="419E5FAE" w14:textId="77777777" w:rsidR="00A829A5" w:rsidRPr="005224F6" w:rsidRDefault="006717BA" w:rsidP="00DC1FD1">
      <w:pPr>
        <w:pStyle w:val="1"/>
        <w:spacing w:before="0" w:after="0" w:line="360" w:lineRule="auto"/>
        <w:rPr>
          <w:b/>
          <w:bCs w:val="0"/>
        </w:rPr>
      </w:pPr>
      <w:bookmarkStart w:id="10" w:name="_Toc226571451"/>
      <w:r w:rsidRPr="005224F6">
        <w:rPr>
          <w:b/>
          <w:bCs w:val="0"/>
        </w:rPr>
        <w:lastRenderedPageBreak/>
        <w:t>СПИСОК ЛИТЕРАТУРЫ</w:t>
      </w:r>
      <w:bookmarkEnd w:id="10"/>
    </w:p>
    <w:p w14:paraId="73C963E9" w14:textId="3AE37A95" w:rsidR="00A829A5" w:rsidRPr="00DE0C60" w:rsidRDefault="006717BA" w:rsidP="00DC1FD1">
      <w:pPr>
        <w:spacing w:after="0" w:line="360" w:lineRule="auto"/>
        <w:ind w:firstLine="709"/>
        <w:jc w:val="both"/>
      </w:pPr>
      <w:r w:rsidRPr="00DE0C60">
        <w:t xml:space="preserve">1. </w:t>
      </w:r>
      <w:proofErr w:type="spellStart"/>
      <w:r w:rsidR="00D1342F" w:rsidRPr="00DE0C60">
        <w:rPr>
          <w:rFonts w:ascii="Roboto" w:hAnsi="Roboto"/>
          <w:color w:val="000000"/>
          <w:bdr w:val="single" w:sz="2" w:space="0" w:color="E5E7EB" w:frame="1"/>
          <w:shd w:val="clear" w:color="auto" w:fill="FFFFFF"/>
        </w:rPr>
        <w:t>Зараменских</w:t>
      </w:r>
      <w:proofErr w:type="spellEnd"/>
      <w:r w:rsidR="00D1342F" w:rsidRPr="00DE0C60">
        <w:rPr>
          <w:rFonts w:ascii="Roboto" w:hAnsi="Roboto"/>
          <w:color w:val="000000"/>
          <w:bdr w:val="single" w:sz="2" w:space="0" w:color="E5E7EB" w:frame="1"/>
          <w:shd w:val="clear" w:color="auto" w:fill="FFFFFF"/>
        </w:rPr>
        <w:t>, Е. П. </w:t>
      </w:r>
      <w:r w:rsidR="00D1342F" w:rsidRPr="00DE0C60">
        <w:rPr>
          <w:rFonts w:ascii="Roboto" w:hAnsi="Roboto"/>
          <w:color w:val="000000"/>
          <w:shd w:val="clear" w:color="auto" w:fill="FFFFFF"/>
        </w:rPr>
        <w:t xml:space="preserve"> Информационные системы в </w:t>
      </w:r>
      <w:proofErr w:type="gramStart"/>
      <w:r w:rsidR="00D1342F" w:rsidRPr="00DE0C60">
        <w:rPr>
          <w:rFonts w:ascii="Roboto" w:hAnsi="Roboto"/>
          <w:color w:val="000000"/>
          <w:shd w:val="clear" w:color="auto" w:fill="FFFFFF"/>
        </w:rPr>
        <w:t>бизнесе :</w:t>
      </w:r>
      <w:proofErr w:type="gramEnd"/>
      <w:r w:rsidR="00D1342F" w:rsidRPr="00DE0C60">
        <w:rPr>
          <w:rFonts w:ascii="Roboto" w:hAnsi="Roboto"/>
          <w:color w:val="000000"/>
          <w:shd w:val="clear" w:color="auto" w:fill="FFFFFF"/>
        </w:rPr>
        <w:t xml:space="preserve"> учебник и практикум для среднего профессионального образования / Е. П. </w:t>
      </w:r>
      <w:proofErr w:type="spellStart"/>
      <w:r w:rsidR="00D1342F" w:rsidRPr="00DE0C60">
        <w:rPr>
          <w:rFonts w:ascii="Roboto" w:hAnsi="Roboto"/>
          <w:color w:val="000000"/>
          <w:shd w:val="clear" w:color="auto" w:fill="FFFFFF"/>
        </w:rPr>
        <w:t>Зараменских</w:t>
      </w:r>
      <w:proofErr w:type="spellEnd"/>
      <w:r w:rsidR="00D1342F" w:rsidRPr="00DE0C60">
        <w:rPr>
          <w:rFonts w:ascii="Roboto" w:hAnsi="Roboto"/>
          <w:color w:val="000000"/>
          <w:shd w:val="clear" w:color="auto" w:fill="FFFFFF"/>
        </w:rPr>
        <w:t xml:space="preserve">. — 2-е изд., </w:t>
      </w:r>
      <w:proofErr w:type="spellStart"/>
      <w:r w:rsidR="00D1342F" w:rsidRPr="00DE0C60">
        <w:rPr>
          <w:rFonts w:ascii="Roboto" w:hAnsi="Roboto"/>
          <w:color w:val="000000"/>
          <w:shd w:val="clear" w:color="auto" w:fill="FFFFFF"/>
        </w:rPr>
        <w:t>перераб</w:t>
      </w:r>
      <w:proofErr w:type="spellEnd"/>
      <w:r w:rsidR="00D1342F" w:rsidRPr="00DE0C60">
        <w:rPr>
          <w:rFonts w:ascii="Roboto" w:hAnsi="Roboto"/>
          <w:color w:val="000000"/>
          <w:shd w:val="clear" w:color="auto" w:fill="FFFFFF"/>
        </w:rPr>
        <w:t xml:space="preserve">. и доп. — </w:t>
      </w:r>
      <w:proofErr w:type="gramStart"/>
      <w:r w:rsidR="00D1342F" w:rsidRPr="00DE0C60">
        <w:rPr>
          <w:rFonts w:ascii="Roboto" w:hAnsi="Roboto"/>
          <w:color w:val="000000"/>
          <w:shd w:val="clear" w:color="auto" w:fill="FFFFFF"/>
        </w:rPr>
        <w:t>Москва :</w:t>
      </w:r>
      <w:proofErr w:type="gramEnd"/>
      <w:r w:rsidR="00D1342F" w:rsidRPr="00DE0C60">
        <w:rPr>
          <w:rFonts w:ascii="Roboto" w:hAnsi="Roboto"/>
          <w:color w:val="000000"/>
          <w:shd w:val="clear" w:color="auto" w:fill="FFFFFF"/>
        </w:rPr>
        <w:t xml:space="preserve"> Издательство </w:t>
      </w:r>
      <w:proofErr w:type="spellStart"/>
      <w:r w:rsidR="00D1342F" w:rsidRPr="00DE0C60">
        <w:rPr>
          <w:rFonts w:ascii="Roboto" w:hAnsi="Roboto"/>
          <w:color w:val="000000"/>
          <w:shd w:val="clear" w:color="auto" w:fill="FFFFFF"/>
        </w:rPr>
        <w:t>Юрайт</w:t>
      </w:r>
      <w:proofErr w:type="spellEnd"/>
      <w:r w:rsidR="00D1342F" w:rsidRPr="00DE0C60">
        <w:rPr>
          <w:rFonts w:ascii="Roboto" w:hAnsi="Roboto"/>
          <w:color w:val="000000"/>
          <w:shd w:val="clear" w:color="auto" w:fill="FFFFFF"/>
        </w:rPr>
        <w:t xml:space="preserve">, 2026. — 470 с. — (Профессиональное образование). — ISBN 978-5-534-17537-0. — </w:t>
      </w:r>
      <w:proofErr w:type="gramStart"/>
      <w:r w:rsidR="00D1342F" w:rsidRPr="00DE0C60">
        <w:rPr>
          <w:rFonts w:ascii="Roboto" w:hAnsi="Roboto"/>
          <w:color w:val="000000"/>
          <w:shd w:val="clear" w:color="auto" w:fill="FFFFFF"/>
        </w:rPr>
        <w:t>Текст :</w:t>
      </w:r>
      <w:proofErr w:type="gramEnd"/>
      <w:r w:rsidR="00D1342F" w:rsidRPr="00DE0C60">
        <w:rPr>
          <w:rFonts w:ascii="Roboto" w:hAnsi="Roboto"/>
          <w:color w:val="000000"/>
          <w:shd w:val="clear" w:color="auto" w:fill="FFFFFF"/>
        </w:rPr>
        <w:t xml:space="preserve"> электронный // Образовательная платформа </w:t>
      </w:r>
      <w:proofErr w:type="spellStart"/>
      <w:r w:rsidR="00D1342F" w:rsidRPr="00DE0C60">
        <w:rPr>
          <w:rFonts w:ascii="Roboto" w:hAnsi="Roboto"/>
          <w:color w:val="000000"/>
          <w:shd w:val="clear" w:color="auto" w:fill="FFFFFF"/>
        </w:rPr>
        <w:t>Юрайт</w:t>
      </w:r>
      <w:proofErr w:type="spellEnd"/>
      <w:r w:rsidR="00D1342F" w:rsidRPr="00DE0C60">
        <w:rPr>
          <w:rFonts w:ascii="Roboto" w:hAnsi="Roboto"/>
          <w:color w:val="000000"/>
          <w:shd w:val="clear" w:color="auto" w:fill="FFFFFF"/>
        </w:rPr>
        <w:t xml:space="preserve"> [сайт]. — URL: </w:t>
      </w:r>
      <w:hyperlink r:id="rId8" w:tgtFrame="_blank" w:history="1">
        <w:r w:rsidR="00D1342F" w:rsidRPr="00DE0C60">
          <w:rPr>
            <w:rStyle w:val="a5"/>
            <w:rFonts w:ascii="Roboto" w:hAnsi="Roboto"/>
            <w:color w:val="486C97"/>
            <w:bdr w:val="single" w:sz="2" w:space="0" w:color="E5E7EB" w:frame="1"/>
            <w:shd w:val="clear" w:color="auto" w:fill="FFFFFF"/>
          </w:rPr>
          <w:t>https://urait.ru/bcode/587744</w:t>
        </w:r>
      </w:hyperlink>
      <w:r w:rsidR="00D1342F" w:rsidRPr="00DE0C60">
        <w:rPr>
          <w:rFonts w:ascii="Roboto" w:hAnsi="Roboto"/>
          <w:color w:val="000000"/>
          <w:shd w:val="clear" w:color="auto" w:fill="FFFFFF"/>
        </w:rPr>
        <w:t> (дата обращения: 28.04.2026).</w:t>
      </w:r>
    </w:p>
    <w:p w14:paraId="100AC959" w14:textId="4361C507" w:rsidR="00A829A5" w:rsidRPr="00DE0C60" w:rsidRDefault="006717BA" w:rsidP="00DC1FD1">
      <w:pPr>
        <w:spacing w:after="0" w:line="360" w:lineRule="auto"/>
        <w:ind w:firstLine="709"/>
        <w:jc w:val="both"/>
      </w:pPr>
      <w:r w:rsidRPr="00DE0C60">
        <w:t xml:space="preserve">2. </w:t>
      </w:r>
      <w:r w:rsidR="00D1342F" w:rsidRPr="00DE0C60">
        <w:rPr>
          <w:rFonts w:ascii="Roboto" w:hAnsi="Roboto"/>
          <w:color w:val="000000"/>
          <w:bdr w:val="single" w:sz="2" w:space="0" w:color="E5E7EB" w:frame="1"/>
          <w:shd w:val="clear" w:color="auto" w:fill="FFFFFF"/>
        </w:rPr>
        <w:t>Нетесова, О. Ю. </w:t>
      </w:r>
      <w:r w:rsidR="00D1342F" w:rsidRPr="00DE0C60">
        <w:rPr>
          <w:rFonts w:ascii="Roboto" w:hAnsi="Roboto"/>
          <w:color w:val="000000"/>
          <w:shd w:val="clear" w:color="auto" w:fill="FFFFFF"/>
        </w:rPr>
        <w:t xml:space="preserve"> Информационные системы в </w:t>
      </w:r>
      <w:proofErr w:type="gramStart"/>
      <w:r w:rsidR="00D1342F" w:rsidRPr="00DE0C60">
        <w:rPr>
          <w:rFonts w:ascii="Roboto" w:hAnsi="Roboto"/>
          <w:color w:val="000000"/>
          <w:shd w:val="clear" w:color="auto" w:fill="FFFFFF"/>
        </w:rPr>
        <w:t>экономике :</w:t>
      </w:r>
      <w:proofErr w:type="gramEnd"/>
      <w:r w:rsidR="00D1342F" w:rsidRPr="00DE0C60">
        <w:rPr>
          <w:rFonts w:ascii="Roboto" w:hAnsi="Roboto"/>
          <w:color w:val="000000"/>
          <w:shd w:val="clear" w:color="auto" w:fill="FFFFFF"/>
        </w:rPr>
        <w:t xml:space="preserve"> учебник для вузов / О. Ю. Нетесова. — 5-е изд., </w:t>
      </w:r>
      <w:proofErr w:type="spellStart"/>
      <w:r w:rsidR="00D1342F" w:rsidRPr="00DE0C60">
        <w:rPr>
          <w:rFonts w:ascii="Roboto" w:hAnsi="Roboto"/>
          <w:color w:val="000000"/>
          <w:shd w:val="clear" w:color="auto" w:fill="FFFFFF"/>
        </w:rPr>
        <w:t>испр</w:t>
      </w:r>
      <w:proofErr w:type="spellEnd"/>
      <w:r w:rsidR="00D1342F" w:rsidRPr="00DE0C60">
        <w:rPr>
          <w:rFonts w:ascii="Roboto" w:hAnsi="Roboto"/>
          <w:color w:val="000000"/>
          <w:shd w:val="clear" w:color="auto" w:fill="FFFFFF"/>
        </w:rPr>
        <w:t xml:space="preserve">. и доп. — </w:t>
      </w:r>
      <w:proofErr w:type="gramStart"/>
      <w:r w:rsidR="00D1342F" w:rsidRPr="00DE0C60">
        <w:rPr>
          <w:rFonts w:ascii="Roboto" w:hAnsi="Roboto"/>
          <w:color w:val="000000"/>
          <w:shd w:val="clear" w:color="auto" w:fill="FFFFFF"/>
        </w:rPr>
        <w:t>Москва :</w:t>
      </w:r>
      <w:proofErr w:type="gramEnd"/>
      <w:r w:rsidR="00D1342F" w:rsidRPr="00DE0C60">
        <w:rPr>
          <w:rFonts w:ascii="Roboto" w:hAnsi="Roboto"/>
          <w:color w:val="000000"/>
          <w:shd w:val="clear" w:color="auto" w:fill="FFFFFF"/>
        </w:rPr>
        <w:t xml:space="preserve"> Издательство </w:t>
      </w:r>
      <w:proofErr w:type="spellStart"/>
      <w:r w:rsidR="00D1342F" w:rsidRPr="00DE0C60">
        <w:rPr>
          <w:rFonts w:ascii="Roboto" w:hAnsi="Roboto"/>
          <w:color w:val="000000"/>
          <w:shd w:val="clear" w:color="auto" w:fill="FFFFFF"/>
        </w:rPr>
        <w:t>Юрайт</w:t>
      </w:r>
      <w:proofErr w:type="spellEnd"/>
      <w:r w:rsidR="00D1342F" w:rsidRPr="00DE0C60">
        <w:rPr>
          <w:rFonts w:ascii="Roboto" w:hAnsi="Roboto"/>
          <w:color w:val="000000"/>
          <w:shd w:val="clear" w:color="auto" w:fill="FFFFFF"/>
        </w:rPr>
        <w:t xml:space="preserve">, 2026. — 152 с. — (Высшее образование). — ISBN 978-5-534-20211-3. — </w:t>
      </w:r>
      <w:proofErr w:type="gramStart"/>
      <w:r w:rsidR="00D1342F" w:rsidRPr="00DE0C60">
        <w:rPr>
          <w:rFonts w:ascii="Roboto" w:hAnsi="Roboto"/>
          <w:color w:val="000000"/>
          <w:shd w:val="clear" w:color="auto" w:fill="FFFFFF"/>
        </w:rPr>
        <w:t>Текст :</w:t>
      </w:r>
      <w:proofErr w:type="gramEnd"/>
      <w:r w:rsidR="00D1342F" w:rsidRPr="00DE0C60">
        <w:rPr>
          <w:rFonts w:ascii="Roboto" w:hAnsi="Roboto"/>
          <w:color w:val="000000"/>
          <w:shd w:val="clear" w:color="auto" w:fill="FFFFFF"/>
        </w:rPr>
        <w:t xml:space="preserve"> электронный // Образовательная платформа </w:t>
      </w:r>
      <w:proofErr w:type="spellStart"/>
      <w:r w:rsidR="00D1342F" w:rsidRPr="00DE0C60">
        <w:rPr>
          <w:rFonts w:ascii="Roboto" w:hAnsi="Roboto"/>
          <w:color w:val="000000"/>
          <w:shd w:val="clear" w:color="auto" w:fill="FFFFFF"/>
        </w:rPr>
        <w:t>Юрайт</w:t>
      </w:r>
      <w:proofErr w:type="spellEnd"/>
      <w:r w:rsidR="00D1342F" w:rsidRPr="00DE0C60">
        <w:rPr>
          <w:rFonts w:ascii="Roboto" w:hAnsi="Roboto"/>
          <w:color w:val="000000"/>
          <w:shd w:val="clear" w:color="auto" w:fill="FFFFFF"/>
        </w:rPr>
        <w:t xml:space="preserve"> [сайт]. — URL: </w:t>
      </w:r>
      <w:hyperlink r:id="rId9" w:tgtFrame="_blank" w:history="1">
        <w:r w:rsidR="00D1342F" w:rsidRPr="00DE0C60">
          <w:rPr>
            <w:rStyle w:val="a5"/>
            <w:rFonts w:ascii="Roboto" w:hAnsi="Roboto"/>
            <w:color w:val="486C97"/>
            <w:bdr w:val="single" w:sz="2" w:space="0" w:color="E5E7EB" w:frame="1"/>
            <w:shd w:val="clear" w:color="auto" w:fill="FFFFFF"/>
          </w:rPr>
          <w:t>https://urait.ru/bcode/598648</w:t>
        </w:r>
      </w:hyperlink>
      <w:r w:rsidR="00D1342F" w:rsidRPr="00DE0C60">
        <w:rPr>
          <w:rFonts w:ascii="Roboto" w:hAnsi="Roboto"/>
          <w:color w:val="000000"/>
          <w:shd w:val="clear" w:color="auto" w:fill="FFFFFF"/>
        </w:rPr>
        <w:t> (дата обращения: 28.04.2026).</w:t>
      </w:r>
    </w:p>
    <w:p w14:paraId="5912D301" w14:textId="63DDCB11" w:rsidR="00A829A5" w:rsidRPr="00DE0C60" w:rsidRDefault="006717BA" w:rsidP="00DC1FD1">
      <w:pPr>
        <w:spacing w:after="0" w:line="360" w:lineRule="auto"/>
        <w:ind w:firstLine="709"/>
        <w:jc w:val="both"/>
      </w:pPr>
      <w:r w:rsidRPr="00DE0C60">
        <w:t xml:space="preserve">3. </w:t>
      </w:r>
      <w:r w:rsidR="00D1342F" w:rsidRPr="00DE0C60">
        <w:rPr>
          <w:rFonts w:ascii="Roboto" w:hAnsi="Roboto"/>
          <w:color w:val="000000"/>
          <w:bdr w:val="single" w:sz="2" w:space="0" w:color="E5E7EB" w:frame="1"/>
          <w:shd w:val="clear" w:color="auto" w:fill="FFFFFF"/>
        </w:rPr>
        <w:t>Астапчук, В. А. </w:t>
      </w:r>
      <w:r w:rsidR="00D1342F" w:rsidRPr="00DE0C60">
        <w:rPr>
          <w:rFonts w:ascii="Roboto" w:hAnsi="Roboto"/>
          <w:color w:val="000000"/>
          <w:shd w:val="clear" w:color="auto" w:fill="FFFFFF"/>
        </w:rPr>
        <w:t xml:space="preserve"> Корпоративные информационные системы: требования при </w:t>
      </w:r>
      <w:proofErr w:type="gramStart"/>
      <w:r w:rsidR="00D1342F" w:rsidRPr="00DE0C60">
        <w:rPr>
          <w:rFonts w:ascii="Roboto" w:hAnsi="Roboto"/>
          <w:color w:val="000000"/>
          <w:shd w:val="clear" w:color="auto" w:fill="FFFFFF"/>
        </w:rPr>
        <w:t>проектировании :</w:t>
      </w:r>
      <w:proofErr w:type="gramEnd"/>
      <w:r w:rsidR="00D1342F" w:rsidRPr="00DE0C60">
        <w:rPr>
          <w:rFonts w:ascii="Roboto" w:hAnsi="Roboto"/>
          <w:color w:val="000000"/>
          <w:shd w:val="clear" w:color="auto" w:fill="FFFFFF"/>
        </w:rPr>
        <w:t xml:space="preserve"> учебник для вузов / В. А. Астапчук, П. В. Терещенко. — 3-е изд., </w:t>
      </w:r>
      <w:proofErr w:type="spellStart"/>
      <w:r w:rsidR="00D1342F" w:rsidRPr="00DE0C60">
        <w:rPr>
          <w:rFonts w:ascii="Roboto" w:hAnsi="Roboto"/>
          <w:color w:val="000000"/>
          <w:shd w:val="clear" w:color="auto" w:fill="FFFFFF"/>
        </w:rPr>
        <w:t>перераб</w:t>
      </w:r>
      <w:proofErr w:type="spellEnd"/>
      <w:r w:rsidR="00D1342F" w:rsidRPr="00DE0C60">
        <w:rPr>
          <w:rFonts w:ascii="Roboto" w:hAnsi="Roboto"/>
          <w:color w:val="000000"/>
          <w:shd w:val="clear" w:color="auto" w:fill="FFFFFF"/>
        </w:rPr>
        <w:t xml:space="preserve">. и доп. — </w:t>
      </w:r>
      <w:proofErr w:type="gramStart"/>
      <w:r w:rsidR="00D1342F" w:rsidRPr="00DE0C60">
        <w:rPr>
          <w:rFonts w:ascii="Roboto" w:hAnsi="Roboto"/>
          <w:color w:val="000000"/>
          <w:shd w:val="clear" w:color="auto" w:fill="FFFFFF"/>
        </w:rPr>
        <w:t>Москва :</w:t>
      </w:r>
      <w:proofErr w:type="gramEnd"/>
      <w:r w:rsidR="00D1342F" w:rsidRPr="00DE0C60">
        <w:rPr>
          <w:rFonts w:ascii="Roboto" w:hAnsi="Roboto"/>
          <w:color w:val="000000"/>
          <w:shd w:val="clear" w:color="auto" w:fill="FFFFFF"/>
        </w:rPr>
        <w:t xml:space="preserve"> Издательство </w:t>
      </w:r>
      <w:proofErr w:type="spellStart"/>
      <w:r w:rsidR="00D1342F" w:rsidRPr="00DE0C60">
        <w:rPr>
          <w:rFonts w:ascii="Roboto" w:hAnsi="Roboto"/>
          <w:color w:val="000000"/>
          <w:shd w:val="clear" w:color="auto" w:fill="FFFFFF"/>
        </w:rPr>
        <w:t>Юрайт</w:t>
      </w:r>
      <w:proofErr w:type="spellEnd"/>
      <w:r w:rsidR="00D1342F" w:rsidRPr="00DE0C60">
        <w:rPr>
          <w:rFonts w:ascii="Roboto" w:hAnsi="Roboto"/>
          <w:color w:val="000000"/>
          <w:shd w:val="clear" w:color="auto" w:fill="FFFFFF"/>
        </w:rPr>
        <w:t xml:space="preserve">, 2026. — 174 с. — (Высшее образование). — ISBN 978-5-534-16715-3. — </w:t>
      </w:r>
      <w:proofErr w:type="gramStart"/>
      <w:r w:rsidR="00D1342F" w:rsidRPr="00DE0C60">
        <w:rPr>
          <w:rFonts w:ascii="Roboto" w:hAnsi="Roboto"/>
          <w:color w:val="000000"/>
          <w:shd w:val="clear" w:color="auto" w:fill="FFFFFF"/>
        </w:rPr>
        <w:t>Текст :</w:t>
      </w:r>
      <w:proofErr w:type="gramEnd"/>
      <w:r w:rsidR="00D1342F" w:rsidRPr="00DE0C60">
        <w:rPr>
          <w:rFonts w:ascii="Roboto" w:hAnsi="Roboto"/>
          <w:color w:val="000000"/>
          <w:shd w:val="clear" w:color="auto" w:fill="FFFFFF"/>
        </w:rPr>
        <w:t xml:space="preserve"> электронный // Образовательная платформа </w:t>
      </w:r>
      <w:proofErr w:type="spellStart"/>
      <w:r w:rsidR="00D1342F" w:rsidRPr="00DE0C60">
        <w:rPr>
          <w:rFonts w:ascii="Roboto" w:hAnsi="Roboto"/>
          <w:color w:val="000000"/>
          <w:shd w:val="clear" w:color="auto" w:fill="FFFFFF"/>
        </w:rPr>
        <w:t>Юрайт</w:t>
      </w:r>
      <w:proofErr w:type="spellEnd"/>
      <w:r w:rsidR="00D1342F" w:rsidRPr="00DE0C60">
        <w:rPr>
          <w:rFonts w:ascii="Roboto" w:hAnsi="Roboto"/>
          <w:color w:val="000000"/>
          <w:shd w:val="clear" w:color="auto" w:fill="FFFFFF"/>
        </w:rPr>
        <w:t xml:space="preserve"> [сайт]. — URL: </w:t>
      </w:r>
      <w:hyperlink r:id="rId10" w:tgtFrame="_blank" w:history="1">
        <w:r w:rsidR="00D1342F" w:rsidRPr="00DE0C60">
          <w:rPr>
            <w:rStyle w:val="a5"/>
            <w:rFonts w:ascii="Roboto" w:hAnsi="Roboto"/>
            <w:color w:val="486C97"/>
            <w:bdr w:val="single" w:sz="2" w:space="0" w:color="E5E7EB" w:frame="1"/>
            <w:shd w:val="clear" w:color="auto" w:fill="FFFFFF"/>
          </w:rPr>
          <w:t>https://urait.ru/bcode/585291</w:t>
        </w:r>
      </w:hyperlink>
      <w:r w:rsidR="00D1342F" w:rsidRPr="00DE0C60">
        <w:rPr>
          <w:rFonts w:ascii="Roboto" w:hAnsi="Roboto"/>
          <w:color w:val="000000"/>
          <w:shd w:val="clear" w:color="auto" w:fill="FFFFFF"/>
        </w:rPr>
        <w:t> (дата обращения: 28.04.2026).</w:t>
      </w:r>
      <w:r w:rsidRPr="00DE0C60">
        <w:t xml:space="preserve">4. Доронина О. А. Разработка информационной системы профориентационного тестирования для ХТИ–филиала </w:t>
      </w:r>
      <w:proofErr w:type="gramStart"/>
      <w:r w:rsidRPr="00DE0C60">
        <w:t>СФУ :</w:t>
      </w:r>
      <w:proofErr w:type="gramEnd"/>
      <w:r w:rsidRPr="00DE0C60">
        <w:t xml:space="preserve"> </w:t>
      </w:r>
      <w:proofErr w:type="spellStart"/>
      <w:r w:rsidRPr="00DE0C60">
        <w:t>дис</w:t>
      </w:r>
      <w:proofErr w:type="spellEnd"/>
      <w:r w:rsidRPr="00DE0C60">
        <w:t>. – Сибирский федеральный университет; Хакасский технический институт—филиал СФУ, 2023. URL: https://elib.sfu-kras.ru/handle/2311/150581 (дата обращения: 08.04.2026).</w:t>
      </w:r>
    </w:p>
    <w:p w14:paraId="0D2E1695" w14:textId="77777777" w:rsidR="00DE0C60" w:rsidRPr="00DE0C60" w:rsidRDefault="006717BA" w:rsidP="00DC1FD1">
      <w:pPr>
        <w:spacing w:after="0" w:line="360" w:lineRule="auto"/>
        <w:ind w:firstLine="709"/>
        <w:jc w:val="both"/>
        <w:rPr>
          <w:rFonts w:ascii="Roboto" w:hAnsi="Roboto"/>
          <w:color w:val="000000"/>
          <w:shd w:val="clear" w:color="auto" w:fill="FFFFFF"/>
        </w:rPr>
      </w:pPr>
      <w:r w:rsidRPr="00DE0C60">
        <w:t xml:space="preserve">5. </w:t>
      </w:r>
      <w:proofErr w:type="spellStart"/>
      <w:r w:rsidR="00D1342F" w:rsidRPr="00DE0C60">
        <w:rPr>
          <w:rFonts w:ascii="Roboto" w:hAnsi="Roboto"/>
          <w:color w:val="000000"/>
          <w:bdr w:val="single" w:sz="2" w:space="0" w:color="E5E7EB" w:frame="1"/>
          <w:shd w:val="clear" w:color="auto" w:fill="FFFFFF"/>
        </w:rPr>
        <w:t>Зараменских</w:t>
      </w:r>
      <w:proofErr w:type="spellEnd"/>
      <w:r w:rsidR="00D1342F" w:rsidRPr="00DE0C60">
        <w:rPr>
          <w:rFonts w:ascii="Roboto" w:hAnsi="Roboto"/>
          <w:color w:val="000000"/>
          <w:bdr w:val="single" w:sz="2" w:space="0" w:color="E5E7EB" w:frame="1"/>
          <w:shd w:val="clear" w:color="auto" w:fill="FFFFFF"/>
        </w:rPr>
        <w:t>, Е. П. </w:t>
      </w:r>
      <w:r w:rsidR="00D1342F" w:rsidRPr="00DE0C60">
        <w:rPr>
          <w:rFonts w:ascii="Roboto" w:hAnsi="Roboto"/>
          <w:color w:val="000000"/>
          <w:shd w:val="clear" w:color="auto" w:fill="FFFFFF"/>
        </w:rPr>
        <w:t xml:space="preserve"> Информационные системы: управление жизненным </w:t>
      </w:r>
      <w:proofErr w:type="gramStart"/>
      <w:r w:rsidR="00D1342F" w:rsidRPr="00DE0C60">
        <w:rPr>
          <w:rFonts w:ascii="Roboto" w:hAnsi="Roboto"/>
          <w:color w:val="000000"/>
          <w:shd w:val="clear" w:color="auto" w:fill="FFFFFF"/>
        </w:rPr>
        <w:t>циклом :</w:t>
      </w:r>
      <w:proofErr w:type="gramEnd"/>
      <w:r w:rsidR="00D1342F" w:rsidRPr="00DE0C60">
        <w:rPr>
          <w:rFonts w:ascii="Roboto" w:hAnsi="Roboto"/>
          <w:color w:val="000000"/>
          <w:shd w:val="clear" w:color="auto" w:fill="FFFFFF"/>
        </w:rPr>
        <w:t xml:space="preserve"> учебник и практикум для среднего профессионального образования / Е. П. </w:t>
      </w:r>
      <w:proofErr w:type="spellStart"/>
      <w:r w:rsidR="00D1342F" w:rsidRPr="00DE0C60">
        <w:rPr>
          <w:rFonts w:ascii="Roboto" w:hAnsi="Roboto"/>
          <w:color w:val="000000"/>
          <w:shd w:val="clear" w:color="auto" w:fill="FFFFFF"/>
        </w:rPr>
        <w:t>Зараменских</w:t>
      </w:r>
      <w:proofErr w:type="spellEnd"/>
      <w:r w:rsidR="00D1342F" w:rsidRPr="00DE0C60">
        <w:rPr>
          <w:rFonts w:ascii="Roboto" w:hAnsi="Roboto"/>
          <w:color w:val="000000"/>
          <w:shd w:val="clear" w:color="auto" w:fill="FFFFFF"/>
        </w:rPr>
        <w:t xml:space="preserve">. — 2-е изд., </w:t>
      </w:r>
      <w:proofErr w:type="spellStart"/>
      <w:r w:rsidR="00D1342F" w:rsidRPr="00DE0C60">
        <w:rPr>
          <w:rFonts w:ascii="Roboto" w:hAnsi="Roboto"/>
          <w:color w:val="000000"/>
          <w:shd w:val="clear" w:color="auto" w:fill="FFFFFF"/>
        </w:rPr>
        <w:t>перераб</w:t>
      </w:r>
      <w:proofErr w:type="spellEnd"/>
      <w:r w:rsidR="00D1342F" w:rsidRPr="00DE0C60">
        <w:rPr>
          <w:rFonts w:ascii="Roboto" w:hAnsi="Roboto"/>
          <w:color w:val="000000"/>
          <w:shd w:val="clear" w:color="auto" w:fill="FFFFFF"/>
        </w:rPr>
        <w:t xml:space="preserve">. и доп. — </w:t>
      </w:r>
      <w:proofErr w:type="gramStart"/>
      <w:r w:rsidR="00D1342F" w:rsidRPr="00DE0C60">
        <w:rPr>
          <w:rFonts w:ascii="Roboto" w:hAnsi="Roboto"/>
          <w:color w:val="000000"/>
          <w:shd w:val="clear" w:color="auto" w:fill="FFFFFF"/>
        </w:rPr>
        <w:t>Москва :</w:t>
      </w:r>
      <w:proofErr w:type="gramEnd"/>
      <w:r w:rsidR="00D1342F" w:rsidRPr="00DE0C60">
        <w:rPr>
          <w:rFonts w:ascii="Roboto" w:hAnsi="Roboto"/>
          <w:color w:val="000000"/>
          <w:shd w:val="clear" w:color="auto" w:fill="FFFFFF"/>
        </w:rPr>
        <w:t xml:space="preserve"> Издательство </w:t>
      </w:r>
      <w:proofErr w:type="spellStart"/>
      <w:r w:rsidR="00D1342F" w:rsidRPr="00DE0C60">
        <w:rPr>
          <w:rFonts w:ascii="Roboto" w:hAnsi="Roboto"/>
          <w:color w:val="000000"/>
          <w:shd w:val="clear" w:color="auto" w:fill="FFFFFF"/>
        </w:rPr>
        <w:t>Юрайт</w:t>
      </w:r>
      <w:proofErr w:type="spellEnd"/>
      <w:r w:rsidR="00D1342F" w:rsidRPr="00DE0C60">
        <w:rPr>
          <w:rFonts w:ascii="Roboto" w:hAnsi="Roboto"/>
          <w:color w:val="000000"/>
          <w:shd w:val="clear" w:color="auto" w:fill="FFFFFF"/>
        </w:rPr>
        <w:t xml:space="preserve">, 2025. — 486 с. — </w:t>
      </w:r>
      <w:r w:rsidR="00D1342F" w:rsidRPr="00DE0C60">
        <w:rPr>
          <w:rFonts w:ascii="Roboto" w:hAnsi="Roboto"/>
          <w:color w:val="000000"/>
          <w:shd w:val="clear" w:color="auto" w:fill="FFFFFF"/>
        </w:rPr>
        <w:lastRenderedPageBreak/>
        <w:t xml:space="preserve">(Профессиональное образование). — ISBN 978-5-534-21416-1. — </w:t>
      </w:r>
      <w:proofErr w:type="gramStart"/>
      <w:r w:rsidR="00D1342F" w:rsidRPr="00DE0C60">
        <w:rPr>
          <w:rFonts w:ascii="Roboto" w:hAnsi="Roboto"/>
          <w:color w:val="000000"/>
          <w:shd w:val="clear" w:color="auto" w:fill="FFFFFF"/>
        </w:rPr>
        <w:t>Текст :</w:t>
      </w:r>
      <w:proofErr w:type="gramEnd"/>
      <w:r w:rsidR="00D1342F" w:rsidRPr="00DE0C60">
        <w:rPr>
          <w:rFonts w:ascii="Roboto" w:hAnsi="Roboto"/>
          <w:color w:val="000000"/>
          <w:shd w:val="clear" w:color="auto" w:fill="FFFFFF"/>
        </w:rPr>
        <w:t xml:space="preserve"> электронный // Образовательная платформа </w:t>
      </w:r>
      <w:proofErr w:type="spellStart"/>
      <w:r w:rsidR="00D1342F" w:rsidRPr="00DE0C60">
        <w:rPr>
          <w:rFonts w:ascii="Roboto" w:hAnsi="Roboto"/>
          <w:color w:val="000000"/>
          <w:shd w:val="clear" w:color="auto" w:fill="FFFFFF"/>
        </w:rPr>
        <w:t>Юрайт</w:t>
      </w:r>
      <w:proofErr w:type="spellEnd"/>
      <w:r w:rsidR="00D1342F" w:rsidRPr="00DE0C60">
        <w:rPr>
          <w:rFonts w:ascii="Roboto" w:hAnsi="Roboto"/>
          <w:color w:val="000000"/>
          <w:shd w:val="clear" w:color="auto" w:fill="FFFFFF"/>
        </w:rPr>
        <w:t xml:space="preserve"> [сайт]. — URL: </w:t>
      </w:r>
      <w:hyperlink r:id="rId11" w:tgtFrame="_blank" w:history="1">
        <w:r w:rsidR="00D1342F" w:rsidRPr="00DE0C60">
          <w:rPr>
            <w:rStyle w:val="a5"/>
            <w:rFonts w:ascii="Roboto" w:hAnsi="Roboto"/>
            <w:color w:val="486C97"/>
            <w:bdr w:val="single" w:sz="2" w:space="0" w:color="E5E7EB" w:frame="1"/>
            <w:shd w:val="clear" w:color="auto" w:fill="FFFFFF"/>
          </w:rPr>
          <w:t>https://urait.ru/bcode/571329</w:t>
        </w:r>
      </w:hyperlink>
      <w:r w:rsidR="00D1342F" w:rsidRPr="00DE0C60">
        <w:rPr>
          <w:rFonts w:ascii="Roboto" w:hAnsi="Roboto"/>
          <w:color w:val="000000"/>
          <w:shd w:val="clear" w:color="auto" w:fill="FFFFFF"/>
        </w:rPr>
        <w:t> (дата обращения: 28.04.2026).</w:t>
      </w:r>
    </w:p>
    <w:p w14:paraId="2241E633" w14:textId="33B0F6E1" w:rsidR="00A829A5" w:rsidRPr="00DE0C60" w:rsidRDefault="006717BA" w:rsidP="00DC1FD1">
      <w:pPr>
        <w:spacing w:after="0" w:line="360" w:lineRule="auto"/>
        <w:ind w:firstLine="709"/>
        <w:jc w:val="both"/>
      </w:pPr>
      <w:r w:rsidRPr="00DE0C60">
        <w:t xml:space="preserve">6. </w:t>
      </w:r>
      <w:r w:rsidR="00DE0C60" w:rsidRPr="00DE0C60">
        <w:rPr>
          <w:rFonts w:ascii="Roboto" w:hAnsi="Roboto"/>
          <w:color w:val="000000"/>
          <w:shd w:val="clear" w:color="auto" w:fill="FFFFFF"/>
        </w:rPr>
        <w:t xml:space="preserve">Информационные системы в экономике : учебник для вузов / В. Н. Волкова, В. Н. Юрьев, С. В. Широкова, А. В. Логинова ; под редакцией В. Н. Волковой, В. Н. Юрьева. — </w:t>
      </w:r>
      <w:proofErr w:type="gramStart"/>
      <w:r w:rsidR="00DE0C60" w:rsidRPr="00DE0C60">
        <w:rPr>
          <w:rFonts w:ascii="Roboto" w:hAnsi="Roboto"/>
          <w:color w:val="000000"/>
          <w:shd w:val="clear" w:color="auto" w:fill="FFFFFF"/>
        </w:rPr>
        <w:t>Москва :</w:t>
      </w:r>
      <w:proofErr w:type="gramEnd"/>
      <w:r w:rsidR="00DE0C60" w:rsidRPr="00DE0C60">
        <w:rPr>
          <w:rFonts w:ascii="Roboto" w:hAnsi="Roboto"/>
          <w:color w:val="000000"/>
          <w:shd w:val="clear" w:color="auto" w:fill="FFFFFF"/>
        </w:rPr>
        <w:t xml:space="preserve"> Издательство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2026. — 402 с. — (Высшее образование). — ISBN 978-5-9916-1358-3. — </w:t>
      </w:r>
      <w:proofErr w:type="gramStart"/>
      <w:r w:rsidR="00DE0C60" w:rsidRPr="00DE0C60">
        <w:rPr>
          <w:rFonts w:ascii="Roboto" w:hAnsi="Roboto"/>
          <w:color w:val="000000"/>
          <w:shd w:val="clear" w:color="auto" w:fill="FFFFFF"/>
        </w:rPr>
        <w:t>Текст :</w:t>
      </w:r>
      <w:proofErr w:type="gramEnd"/>
      <w:r w:rsidR="00DE0C60" w:rsidRPr="00DE0C60">
        <w:rPr>
          <w:rFonts w:ascii="Roboto" w:hAnsi="Roboto"/>
          <w:color w:val="000000"/>
          <w:shd w:val="clear" w:color="auto" w:fill="FFFFFF"/>
        </w:rPr>
        <w:t xml:space="preserve"> электронный // Образовательная платформа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[сайт]. — URL: </w:t>
      </w:r>
      <w:hyperlink r:id="rId12" w:tgtFrame="_blank" w:history="1">
        <w:r w:rsidR="00DE0C60" w:rsidRPr="00DE0C60">
          <w:rPr>
            <w:rStyle w:val="a5"/>
            <w:rFonts w:ascii="Roboto" w:hAnsi="Roboto"/>
            <w:color w:val="486C97"/>
            <w:bdr w:val="single" w:sz="2" w:space="0" w:color="E5E7EB" w:frame="1"/>
            <w:shd w:val="clear" w:color="auto" w:fill="FFFFFF"/>
          </w:rPr>
          <w:t>https://urait.ru/bcode/583593</w:t>
        </w:r>
      </w:hyperlink>
      <w:r w:rsidR="00DE0C60" w:rsidRPr="00DE0C60">
        <w:rPr>
          <w:rFonts w:ascii="Roboto" w:hAnsi="Roboto"/>
          <w:color w:val="000000"/>
          <w:shd w:val="clear" w:color="auto" w:fill="FFFFFF"/>
        </w:rPr>
        <w:t> (дата обращения: 28.04.2026).</w:t>
      </w:r>
    </w:p>
    <w:p w14:paraId="5528F07E" w14:textId="03B44FF0" w:rsidR="00A829A5" w:rsidRPr="00DE0C60" w:rsidRDefault="006717BA" w:rsidP="00DC1FD1">
      <w:pPr>
        <w:spacing w:after="0" w:line="360" w:lineRule="auto"/>
        <w:ind w:firstLine="709"/>
        <w:jc w:val="both"/>
      </w:pPr>
      <w:r w:rsidRPr="00DE0C60">
        <w:t xml:space="preserve">7. </w:t>
      </w:r>
      <w:r w:rsidR="00DE0C60" w:rsidRPr="00DE0C60">
        <w:rPr>
          <w:rFonts w:ascii="Roboto" w:hAnsi="Roboto"/>
          <w:color w:val="000000"/>
          <w:bdr w:val="single" w:sz="2" w:space="0" w:color="E5E7EB" w:frame="1"/>
          <w:shd w:val="clear" w:color="auto" w:fill="FFFFFF"/>
        </w:rPr>
        <w:t>Богатырев, В. А. </w:t>
      </w:r>
      <w:r w:rsidR="00DE0C60" w:rsidRPr="00DE0C60">
        <w:rPr>
          <w:rFonts w:ascii="Roboto" w:hAnsi="Roboto"/>
          <w:color w:val="000000"/>
          <w:shd w:val="clear" w:color="auto" w:fill="FFFFFF"/>
        </w:rPr>
        <w:t xml:space="preserve"> Информационные системы и технологии. Теория </w:t>
      </w:r>
      <w:proofErr w:type="gramStart"/>
      <w:r w:rsidR="00DE0C60" w:rsidRPr="00DE0C60">
        <w:rPr>
          <w:rFonts w:ascii="Roboto" w:hAnsi="Roboto"/>
          <w:color w:val="000000"/>
          <w:shd w:val="clear" w:color="auto" w:fill="FFFFFF"/>
        </w:rPr>
        <w:t>надежности :</w:t>
      </w:r>
      <w:proofErr w:type="gramEnd"/>
      <w:r w:rsidR="00DE0C60" w:rsidRPr="00DE0C60">
        <w:rPr>
          <w:rFonts w:ascii="Roboto" w:hAnsi="Roboto"/>
          <w:color w:val="000000"/>
          <w:shd w:val="clear" w:color="auto" w:fill="FFFFFF"/>
        </w:rPr>
        <w:t xml:space="preserve"> учебное пособие для вузов / В. А. Богатырев. — 2-е изд. — </w:t>
      </w:r>
      <w:proofErr w:type="gramStart"/>
      <w:r w:rsidR="00DE0C60" w:rsidRPr="00DE0C60">
        <w:rPr>
          <w:rFonts w:ascii="Roboto" w:hAnsi="Roboto"/>
          <w:color w:val="000000"/>
          <w:shd w:val="clear" w:color="auto" w:fill="FFFFFF"/>
        </w:rPr>
        <w:t>Москва :</w:t>
      </w:r>
      <w:proofErr w:type="gramEnd"/>
      <w:r w:rsidR="00DE0C60" w:rsidRPr="00DE0C60">
        <w:rPr>
          <w:rFonts w:ascii="Roboto" w:hAnsi="Roboto"/>
          <w:color w:val="000000"/>
          <w:shd w:val="clear" w:color="auto" w:fill="FFFFFF"/>
        </w:rPr>
        <w:t xml:space="preserve"> Издательство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2026. — 366 с. — (Высшее образование). — ISBN 978-5-534-15951-6. — </w:t>
      </w:r>
      <w:proofErr w:type="gramStart"/>
      <w:r w:rsidR="00DE0C60" w:rsidRPr="00DE0C60">
        <w:rPr>
          <w:rFonts w:ascii="Roboto" w:hAnsi="Roboto"/>
          <w:color w:val="000000"/>
          <w:shd w:val="clear" w:color="auto" w:fill="FFFFFF"/>
        </w:rPr>
        <w:t>Текст :</w:t>
      </w:r>
      <w:proofErr w:type="gramEnd"/>
      <w:r w:rsidR="00DE0C60" w:rsidRPr="00DE0C60">
        <w:rPr>
          <w:rFonts w:ascii="Roboto" w:hAnsi="Roboto"/>
          <w:color w:val="000000"/>
          <w:shd w:val="clear" w:color="auto" w:fill="FFFFFF"/>
        </w:rPr>
        <w:t xml:space="preserve"> электронный // Образовательная платформа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[сайт]. — URL: </w:t>
      </w:r>
      <w:hyperlink r:id="rId13" w:tgtFrame="_blank" w:history="1">
        <w:r w:rsidR="00DE0C60" w:rsidRPr="00DE0C60">
          <w:rPr>
            <w:rStyle w:val="a5"/>
            <w:rFonts w:ascii="Roboto" w:hAnsi="Roboto"/>
            <w:color w:val="486C97"/>
            <w:bdr w:val="single" w:sz="2" w:space="0" w:color="E5E7EB" w:frame="1"/>
            <w:shd w:val="clear" w:color="auto" w:fill="FFFFFF"/>
          </w:rPr>
          <w:t>https://urait.ru/bcode/590557</w:t>
        </w:r>
      </w:hyperlink>
      <w:r w:rsidR="00DE0C60" w:rsidRPr="00DE0C60">
        <w:rPr>
          <w:rFonts w:ascii="Roboto" w:hAnsi="Roboto"/>
          <w:color w:val="000000"/>
          <w:shd w:val="clear" w:color="auto" w:fill="FFFFFF"/>
        </w:rPr>
        <w:t> (дата обращения: 28.04.2026).</w:t>
      </w:r>
    </w:p>
    <w:p w14:paraId="048F7F5F" w14:textId="77777777" w:rsidR="00DE0C60" w:rsidRPr="00DE0C60" w:rsidRDefault="006717BA" w:rsidP="00DC1FD1">
      <w:pPr>
        <w:spacing w:after="0" w:line="360" w:lineRule="auto"/>
        <w:ind w:firstLine="709"/>
        <w:jc w:val="both"/>
        <w:rPr>
          <w:rFonts w:ascii="Roboto" w:hAnsi="Roboto"/>
          <w:color w:val="000000"/>
          <w:shd w:val="clear" w:color="auto" w:fill="FFFFFF"/>
        </w:rPr>
      </w:pPr>
      <w:r w:rsidRPr="00DE0C60">
        <w:t xml:space="preserve">8. </w:t>
      </w:r>
      <w:r w:rsidR="00DE0C60" w:rsidRPr="00DE0C60">
        <w:rPr>
          <w:rFonts w:ascii="Roboto" w:hAnsi="Roboto"/>
          <w:color w:val="000000"/>
          <w:shd w:val="clear" w:color="auto" w:fill="FFFFFF"/>
        </w:rPr>
        <w:t xml:space="preserve">Информационные системы и технологии в экономике и управлении в 2 ч. Часть </w:t>
      </w:r>
      <w:proofErr w:type="gramStart"/>
      <w:r w:rsidR="00DE0C60" w:rsidRPr="00DE0C60">
        <w:rPr>
          <w:rFonts w:ascii="Roboto" w:hAnsi="Roboto"/>
          <w:color w:val="000000"/>
          <w:shd w:val="clear" w:color="auto" w:fill="FFFFFF"/>
        </w:rPr>
        <w:t>1 :</w:t>
      </w:r>
      <w:proofErr w:type="gramEnd"/>
      <w:r w:rsidR="00DE0C60" w:rsidRPr="00DE0C60">
        <w:rPr>
          <w:rFonts w:ascii="Roboto" w:hAnsi="Roboto"/>
          <w:color w:val="000000"/>
          <w:shd w:val="clear" w:color="auto" w:fill="FFFFFF"/>
        </w:rPr>
        <w:t xml:space="preserve"> учебник для вузов / ответственный редактор В. В. Трофимов. — 5-е изд., </w:t>
      </w:r>
      <w:proofErr w:type="spellStart"/>
      <w:r w:rsidR="00DE0C60" w:rsidRPr="00DE0C60">
        <w:rPr>
          <w:rFonts w:ascii="Roboto" w:hAnsi="Roboto"/>
          <w:color w:val="000000"/>
          <w:shd w:val="clear" w:color="auto" w:fill="FFFFFF"/>
        </w:rPr>
        <w:t>перераб</w:t>
      </w:r>
      <w:proofErr w:type="spellEnd"/>
      <w:r w:rsidR="00DE0C60" w:rsidRPr="00DE0C60">
        <w:rPr>
          <w:rFonts w:ascii="Roboto" w:hAnsi="Roboto"/>
          <w:color w:val="000000"/>
          <w:shd w:val="clear" w:color="auto" w:fill="FFFFFF"/>
        </w:rPr>
        <w:t xml:space="preserve">. и доп. — </w:t>
      </w:r>
      <w:proofErr w:type="gramStart"/>
      <w:r w:rsidR="00DE0C60" w:rsidRPr="00DE0C60">
        <w:rPr>
          <w:rFonts w:ascii="Roboto" w:hAnsi="Roboto"/>
          <w:color w:val="000000"/>
          <w:shd w:val="clear" w:color="auto" w:fill="FFFFFF"/>
        </w:rPr>
        <w:t>Москва :</w:t>
      </w:r>
      <w:proofErr w:type="gramEnd"/>
      <w:r w:rsidR="00DE0C60" w:rsidRPr="00DE0C60">
        <w:rPr>
          <w:rFonts w:ascii="Roboto" w:hAnsi="Roboto"/>
          <w:color w:val="000000"/>
          <w:shd w:val="clear" w:color="auto" w:fill="FFFFFF"/>
        </w:rPr>
        <w:t xml:space="preserve"> Издательство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2026. — 375 с. — (Высшее образование). — ISBN 978-5-534-09090-1. — </w:t>
      </w:r>
      <w:proofErr w:type="gramStart"/>
      <w:r w:rsidR="00DE0C60" w:rsidRPr="00DE0C60">
        <w:rPr>
          <w:rFonts w:ascii="Roboto" w:hAnsi="Roboto"/>
          <w:color w:val="000000"/>
          <w:shd w:val="clear" w:color="auto" w:fill="FFFFFF"/>
        </w:rPr>
        <w:t>Текст :</w:t>
      </w:r>
      <w:proofErr w:type="gramEnd"/>
      <w:r w:rsidR="00DE0C60" w:rsidRPr="00DE0C60">
        <w:rPr>
          <w:rFonts w:ascii="Roboto" w:hAnsi="Roboto"/>
          <w:color w:val="000000"/>
          <w:shd w:val="clear" w:color="auto" w:fill="FFFFFF"/>
        </w:rPr>
        <w:t xml:space="preserve"> электронный // Образовательная платформа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[сайт]. — URL: </w:t>
      </w:r>
      <w:hyperlink r:id="rId14" w:tgtFrame="_blank" w:history="1">
        <w:r w:rsidR="00DE0C60" w:rsidRPr="00DE0C60">
          <w:rPr>
            <w:rStyle w:val="a5"/>
            <w:rFonts w:ascii="Roboto" w:hAnsi="Roboto"/>
            <w:color w:val="486C97"/>
            <w:bdr w:val="single" w:sz="2" w:space="0" w:color="E5E7EB" w:frame="1"/>
            <w:shd w:val="clear" w:color="auto" w:fill="FFFFFF"/>
          </w:rPr>
          <w:t>https://urait.ru/bcode/586457</w:t>
        </w:r>
      </w:hyperlink>
      <w:r w:rsidR="00DE0C60" w:rsidRPr="00DE0C60">
        <w:rPr>
          <w:rFonts w:ascii="Roboto" w:hAnsi="Roboto"/>
          <w:color w:val="000000"/>
          <w:shd w:val="clear" w:color="auto" w:fill="FFFFFF"/>
        </w:rPr>
        <w:t> (дата обращения: 28.04.2026).</w:t>
      </w:r>
    </w:p>
    <w:p w14:paraId="284DC6AB" w14:textId="77777777" w:rsidR="00DE0C60" w:rsidRPr="00DE0C60" w:rsidRDefault="006717BA" w:rsidP="00DC1FD1">
      <w:pPr>
        <w:spacing w:after="0" w:line="360" w:lineRule="auto"/>
        <w:ind w:firstLine="709"/>
        <w:jc w:val="both"/>
        <w:rPr>
          <w:rFonts w:ascii="Roboto" w:hAnsi="Roboto"/>
          <w:color w:val="000000"/>
          <w:shd w:val="clear" w:color="auto" w:fill="FFFFFF"/>
        </w:rPr>
      </w:pPr>
      <w:r w:rsidRPr="00DE0C60">
        <w:t xml:space="preserve">9. </w:t>
      </w:r>
      <w:proofErr w:type="spellStart"/>
      <w:r w:rsidR="00DE0C60" w:rsidRPr="00DE0C60">
        <w:rPr>
          <w:rFonts w:ascii="Roboto" w:hAnsi="Roboto"/>
          <w:color w:val="000000"/>
          <w:bdr w:val="single" w:sz="2" w:space="0" w:color="E5E7EB" w:frame="1"/>
          <w:shd w:val="clear" w:color="auto" w:fill="FFFFFF"/>
        </w:rPr>
        <w:t>Рыжко</w:t>
      </w:r>
      <w:proofErr w:type="spellEnd"/>
      <w:r w:rsidR="00DE0C60" w:rsidRPr="00DE0C60">
        <w:rPr>
          <w:rFonts w:ascii="Roboto" w:hAnsi="Roboto"/>
          <w:color w:val="000000"/>
          <w:bdr w:val="single" w:sz="2" w:space="0" w:color="E5E7EB" w:frame="1"/>
          <w:shd w:val="clear" w:color="auto" w:fill="FFFFFF"/>
        </w:rPr>
        <w:t>, А. Л. </w:t>
      </w:r>
      <w:r w:rsidR="00DE0C60" w:rsidRPr="00DE0C60">
        <w:rPr>
          <w:rFonts w:ascii="Roboto" w:hAnsi="Roboto"/>
          <w:color w:val="000000"/>
          <w:shd w:val="clear" w:color="auto" w:fill="FFFFFF"/>
        </w:rPr>
        <w:t xml:space="preserve"> Информационные системы управления производственной </w:t>
      </w:r>
      <w:proofErr w:type="gramStart"/>
      <w:r w:rsidR="00DE0C60" w:rsidRPr="00DE0C60">
        <w:rPr>
          <w:rFonts w:ascii="Roboto" w:hAnsi="Roboto"/>
          <w:color w:val="000000"/>
          <w:shd w:val="clear" w:color="auto" w:fill="FFFFFF"/>
        </w:rPr>
        <w:t>компанией :</w:t>
      </w:r>
      <w:proofErr w:type="gramEnd"/>
      <w:r w:rsidR="00DE0C60" w:rsidRPr="00DE0C60">
        <w:rPr>
          <w:rFonts w:ascii="Roboto" w:hAnsi="Roboto"/>
          <w:color w:val="000000"/>
          <w:shd w:val="clear" w:color="auto" w:fill="FFFFFF"/>
        </w:rPr>
        <w:t xml:space="preserve"> учебник для вузов / А. Л. </w:t>
      </w:r>
      <w:proofErr w:type="spellStart"/>
      <w:r w:rsidR="00DE0C60" w:rsidRPr="00DE0C60">
        <w:rPr>
          <w:rFonts w:ascii="Roboto" w:hAnsi="Roboto"/>
          <w:color w:val="000000"/>
          <w:shd w:val="clear" w:color="auto" w:fill="FFFFFF"/>
        </w:rPr>
        <w:t>Рыжко</w:t>
      </w:r>
      <w:proofErr w:type="spellEnd"/>
      <w:r w:rsidR="00DE0C60" w:rsidRPr="00DE0C60">
        <w:rPr>
          <w:rFonts w:ascii="Roboto" w:hAnsi="Roboto"/>
          <w:color w:val="000000"/>
          <w:shd w:val="clear" w:color="auto" w:fill="FFFFFF"/>
        </w:rPr>
        <w:t>, А. И. Рыбников, Н. А. </w:t>
      </w:r>
      <w:proofErr w:type="spellStart"/>
      <w:r w:rsidR="00DE0C60" w:rsidRPr="00DE0C60">
        <w:rPr>
          <w:rFonts w:ascii="Roboto" w:hAnsi="Roboto"/>
          <w:color w:val="000000"/>
          <w:shd w:val="clear" w:color="auto" w:fill="FFFFFF"/>
        </w:rPr>
        <w:t>Рыжко</w:t>
      </w:r>
      <w:proofErr w:type="spellEnd"/>
      <w:r w:rsidR="00DE0C60" w:rsidRPr="00DE0C60">
        <w:rPr>
          <w:rFonts w:ascii="Roboto" w:hAnsi="Roboto"/>
          <w:color w:val="000000"/>
          <w:shd w:val="clear" w:color="auto" w:fill="FFFFFF"/>
        </w:rPr>
        <w:t xml:space="preserve">. — </w:t>
      </w:r>
      <w:proofErr w:type="gramStart"/>
      <w:r w:rsidR="00DE0C60" w:rsidRPr="00DE0C60">
        <w:rPr>
          <w:rFonts w:ascii="Roboto" w:hAnsi="Roboto"/>
          <w:color w:val="000000"/>
          <w:shd w:val="clear" w:color="auto" w:fill="FFFFFF"/>
        </w:rPr>
        <w:t>Москва :</w:t>
      </w:r>
      <w:proofErr w:type="gramEnd"/>
      <w:r w:rsidR="00DE0C60" w:rsidRPr="00DE0C60">
        <w:rPr>
          <w:rFonts w:ascii="Roboto" w:hAnsi="Roboto"/>
          <w:color w:val="000000"/>
          <w:shd w:val="clear" w:color="auto" w:fill="FFFFFF"/>
        </w:rPr>
        <w:t xml:space="preserve"> Издательство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2026. — 354 с. — (Высшее образование). — ISBN 978-5-534-00623-0. — </w:t>
      </w:r>
      <w:proofErr w:type="gramStart"/>
      <w:r w:rsidR="00DE0C60" w:rsidRPr="00DE0C60">
        <w:rPr>
          <w:rFonts w:ascii="Roboto" w:hAnsi="Roboto"/>
          <w:color w:val="000000"/>
          <w:shd w:val="clear" w:color="auto" w:fill="FFFFFF"/>
        </w:rPr>
        <w:t>Текст :</w:t>
      </w:r>
      <w:proofErr w:type="gramEnd"/>
      <w:r w:rsidR="00DE0C60" w:rsidRPr="00DE0C60">
        <w:rPr>
          <w:rFonts w:ascii="Roboto" w:hAnsi="Roboto"/>
          <w:color w:val="000000"/>
          <w:shd w:val="clear" w:color="auto" w:fill="FFFFFF"/>
        </w:rPr>
        <w:t xml:space="preserve"> электронный // Образовательная платформа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[сайт]. — URL: </w:t>
      </w:r>
      <w:hyperlink r:id="rId15" w:tgtFrame="_blank" w:history="1">
        <w:r w:rsidR="00DE0C60" w:rsidRPr="00DE0C60">
          <w:rPr>
            <w:rStyle w:val="a5"/>
            <w:rFonts w:ascii="Roboto" w:hAnsi="Roboto"/>
            <w:color w:val="486C97"/>
            <w:bdr w:val="single" w:sz="2" w:space="0" w:color="E5E7EB" w:frame="1"/>
            <w:shd w:val="clear" w:color="auto" w:fill="FFFFFF"/>
          </w:rPr>
          <w:t>https://urait.ru/bcode/583208</w:t>
        </w:r>
      </w:hyperlink>
      <w:r w:rsidR="00DE0C60" w:rsidRPr="00DE0C60">
        <w:rPr>
          <w:rFonts w:ascii="Roboto" w:hAnsi="Roboto"/>
          <w:color w:val="000000"/>
          <w:shd w:val="clear" w:color="auto" w:fill="FFFFFF"/>
        </w:rPr>
        <w:t> (дата обращения: 28.04.2026).</w:t>
      </w:r>
    </w:p>
    <w:p w14:paraId="0FA89383" w14:textId="77777777" w:rsidR="00DE0C60" w:rsidRPr="00DE0C60" w:rsidRDefault="006717BA" w:rsidP="00DC1FD1">
      <w:pPr>
        <w:spacing w:after="0" w:line="360" w:lineRule="auto"/>
        <w:ind w:firstLine="709"/>
        <w:jc w:val="both"/>
        <w:rPr>
          <w:rFonts w:ascii="Roboto" w:hAnsi="Roboto"/>
          <w:color w:val="000000"/>
          <w:shd w:val="clear" w:color="auto" w:fill="FFFFFF"/>
        </w:rPr>
      </w:pPr>
      <w:r w:rsidRPr="00DE0C60">
        <w:lastRenderedPageBreak/>
        <w:t xml:space="preserve">10. </w:t>
      </w:r>
      <w:r w:rsidR="00DE0C60" w:rsidRPr="00DE0C60">
        <w:rPr>
          <w:rFonts w:ascii="Roboto" w:hAnsi="Roboto"/>
          <w:color w:val="000000"/>
          <w:bdr w:val="single" w:sz="2" w:space="0" w:color="E5E7EB" w:frame="1"/>
          <w:shd w:val="clear" w:color="auto" w:fill="FFFFFF"/>
        </w:rPr>
        <w:t>Кравченко, Т. К. </w:t>
      </w:r>
      <w:r w:rsidR="00DE0C60" w:rsidRPr="00DE0C60">
        <w:rPr>
          <w:rFonts w:ascii="Roboto" w:hAnsi="Roboto"/>
          <w:color w:val="000000"/>
          <w:shd w:val="clear" w:color="auto" w:fill="FFFFFF"/>
        </w:rPr>
        <w:t xml:space="preserve"> Системы поддержки принятия </w:t>
      </w:r>
      <w:proofErr w:type="gramStart"/>
      <w:r w:rsidR="00DE0C60" w:rsidRPr="00DE0C60">
        <w:rPr>
          <w:rFonts w:ascii="Roboto" w:hAnsi="Roboto"/>
          <w:color w:val="000000"/>
          <w:shd w:val="clear" w:color="auto" w:fill="FFFFFF"/>
        </w:rPr>
        <w:t>решений :</w:t>
      </w:r>
      <w:proofErr w:type="gramEnd"/>
      <w:r w:rsidR="00DE0C60" w:rsidRPr="00DE0C60">
        <w:rPr>
          <w:rFonts w:ascii="Roboto" w:hAnsi="Roboto"/>
          <w:color w:val="000000"/>
          <w:shd w:val="clear" w:color="auto" w:fill="FFFFFF"/>
        </w:rPr>
        <w:t xml:space="preserve"> учебник и практикум для вузов / Т. К. Кравченко, Д. В. Исаев. — 2-е изд., </w:t>
      </w:r>
      <w:proofErr w:type="spellStart"/>
      <w:r w:rsidR="00DE0C60" w:rsidRPr="00DE0C60">
        <w:rPr>
          <w:rFonts w:ascii="Roboto" w:hAnsi="Roboto"/>
          <w:color w:val="000000"/>
          <w:shd w:val="clear" w:color="auto" w:fill="FFFFFF"/>
        </w:rPr>
        <w:t>перераб</w:t>
      </w:r>
      <w:proofErr w:type="spellEnd"/>
      <w:r w:rsidR="00DE0C60" w:rsidRPr="00DE0C60">
        <w:rPr>
          <w:rFonts w:ascii="Roboto" w:hAnsi="Roboto"/>
          <w:color w:val="000000"/>
          <w:shd w:val="clear" w:color="auto" w:fill="FFFFFF"/>
        </w:rPr>
        <w:t xml:space="preserve">. и доп. — </w:t>
      </w:r>
      <w:proofErr w:type="gramStart"/>
      <w:r w:rsidR="00DE0C60" w:rsidRPr="00DE0C60">
        <w:rPr>
          <w:rFonts w:ascii="Roboto" w:hAnsi="Roboto"/>
          <w:color w:val="000000"/>
          <w:shd w:val="clear" w:color="auto" w:fill="FFFFFF"/>
        </w:rPr>
        <w:t>Москва :</w:t>
      </w:r>
      <w:proofErr w:type="gramEnd"/>
      <w:r w:rsidR="00DE0C60" w:rsidRPr="00DE0C60">
        <w:rPr>
          <w:rFonts w:ascii="Roboto" w:hAnsi="Roboto"/>
          <w:color w:val="000000"/>
          <w:shd w:val="clear" w:color="auto" w:fill="FFFFFF"/>
        </w:rPr>
        <w:t xml:space="preserve"> Издательство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2026. — 327 с. — (Высшее образование). — ISBN 978-5-534-15523-5. — </w:t>
      </w:r>
      <w:proofErr w:type="gramStart"/>
      <w:r w:rsidR="00DE0C60" w:rsidRPr="00DE0C60">
        <w:rPr>
          <w:rFonts w:ascii="Roboto" w:hAnsi="Roboto"/>
          <w:color w:val="000000"/>
          <w:shd w:val="clear" w:color="auto" w:fill="FFFFFF"/>
        </w:rPr>
        <w:t>Текст :</w:t>
      </w:r>
      <w:proofErr w:type="gramEnd"/>
      <w:r w:rsidR="00DE0C60" w:rsidRPr="00DE0C60">
        <w:rPr>
          <w:rFonts w:ascii="Roboto" w:hAnsi="Roboto"/>
          <w:color w:val="000000"/>
          <w:shd w:val="clear" w:color="auto" w:fill="FFFFFF"/>
        </w:rPr>
        <w:t xml:space="preserve"> электронный // Образовательная платформа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[сайт]. — URL: </w:t>
      </w:r>
      <w:hyperlink r:id="rId16" w:tgtFrame="_blank" w:history="1">
        <w:r w:rsidR="00DE0C60" w:rsidRPr="00DE0C60">
          <w:rPr>
            <w:rStyle w:val="a5"/>
            <w:rFonts w:ascii="Roboto" w:hAnsi="Roboto"/>
            <w:color w:val="486C97"/>
            <w:bdr w:val="single" w:sz="2" w:space="0" w:color="E5E7EB" w:frame="1"/>
            <w:shd w:val="clear" w:color="auto" w:fill="FFFFFF"/>
          </w:rPr>
          <w:t>https://urait.ru/bcode/583645</w:t>
        </w:r>
      </w:hyperlink>
      <w:r w:rsidR="00DE0C60" w:rsidRPr="00DE0C60">
        <w:rPr>
          <w:rFonts w:ascii="Roboto" w:hAnsi="Roboto"/>
          <w:color w:val="000000"/>
          <w:shd w:val="clear" w:color="auto" w:fill="FFFFFF"/>
        </w:rPr>
        <w:t> (дата обращения: 28.04.2026).</w:t>
      </w:r>
    </w:p>
    <w:p w14:paraId="54FB35A2" w14:textId="77777777" w:rsidR="00DE0C60" w:rsidRPr="00DE0C60" w:rsidRDefault="006717BA" w:rsidP="00DC1FD1">
      <w:pPr>
        <w:spacing w:after="0" w:line="360" w:lineRule="auto"/>
        <w:ind w:firstLine="709"/>
        <w:jc w:val="both"/>
        <w:rPr>
          <w:rFonts w:ascii="Roboto" w:hAnsi="Roboto"/>
          <w:color w:val="000000"/>
          <w:shd w:val="clear" w:color="auto" w:fill="FFFFFF"/>
        </w:rPr>
      </w:pPr>
      <w:r w:rsidRPr="00DE0C60">
        <w:t xml:space="preserve">11. </w:t>
      </w:r>
      <w:r w:rsidR="00DE0C60" w:rsidRPr="00DE0C60">
        <w:rPr>
          <w:rFonts w:ascii="Roboto" w:hAnsi="Roboto"/>
          <w:color w:val="000000"/>
          <w:shd w:val="clear" w:color="auto" w:fill="FFFFFF"/>
        </w:rPr>
        <w:t>Информационные технологии в менеджменте (управлении</w:t>
      </w:r>
      <w:proofErr w:type="gramStart"/>
      <w:r w:rsidR="00DE0C60" w:rsidRPr="00DE0C60">
        <w:rPr>
          <w:rFonts w:ascii="Roboto" w:hAnsi="Roboto"/>
          <w:color w:val="000000"/>
          <w:shd w:val="clear" w:color="auto" w:fill="FFFFFF"/>
        </w:rPr>
        <w:t>) :</w:t>
      </w:r>
      <w:proofErr w:type="gramEnd"/>
      <w:r w:rsidR="00DE0C60" w:rsidRPr="00DE0C60">
        <w:rPr>
          <w:rFonts w:ascii="Roboto" w:hAnsi="Roboto"/>
          <w:color w:val="000000"/>
          <w:shd w:val="clear" w:color="auto" w:fill="FFFFFF"/>
        </w:rPr>
        <w:t xml:space="preserve"> учебник и практикум для среднего профессионального образования / под редакцией Ю. Д. Романовой. — 3-е изд., </w:t>
      </w:r>
      <w:proofErr w:type="spellStart"/>
      <w:r w:rsidR="00DE0C60" w:rsidRPr="00DE0C60">
        <w:rPr>
          <w:rFonts w:ascii="Roboto" w:hAnsi="Roboto"/>
          <w:color w:val="000000"/>
          <w:shd w:val="clear" w:color="auto" w:fill="FFFFFF"/>
        </w:rPr>
        <w:t>перераб</w:t>
      </w:r>
      <w:proofErr w:type="spellEnd"/>
      <w:r w:rsidR="00DE0C60" w:rsidRPr="00DE0C60">
        <w:rPr>
          <w:rFonts w:ascii="Roboto" w:hAnsi="Roboto"/>
          <w:color w:val="000000"/>
          <w:shd w:val="clear" w:color="auto" w:fill="FFFFFF"/>
        </w:rPr>
        <w:t xml:space="preserve">. и доп. — </w:t>
      </w:r>
      <w:proofErr w:type="gramStart"/>
      <w:r w:rsidR="00DE0C60" w:rsidRPr="00DE0C60">
        <w:rPr>
          <w:rFonts w:ascii="Roboto" w:hAnsi="Roboto"/>
          <w:color w:val="000000"/>
          <w:shd w:val="clear" w:color="auto" w:fill="FFFFFF"/>
        </w:rPr>
        <w:t>Москва :</w:t>
      </w:r>
      <w:proofErr w:type="gramEnd"/>
      <w:r w:rsidR="00DE0C60" w:rsidRPr="00DE0C60">
        <w:rPr>
          <w:rFonts w:ascii="Roboto" w:hAnsi="Roboto"/>
          <w:color w:val="000000"/>
          <w:shd w:val="clear" w:color="auto" w:fill="FFFFFF"/>
        </w:rPr>
        <w:t xml:space="preserve"> Издательство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2026. — 467 с. — (Профессиональное образование). — ISBN 978-5-534-17035-1. — </w:t>
      </w:r>
      <w:proofErr w:type="gramStart"/>
      <w:r w:rsidR="00DE0C60" w:rsidRPr="00DE0C60">
        <w:rPr>
          <w:rFonts w:ascii="Roboto" w:hAnsi="Roboto"/>
          <w:color w:val="000000"/>
          <w:shd w:val="clear" w:color="auto" w:fill="FFFFFF"/>
        </w:rPr>
        <w:t>Текст :</w:t>
      </w:r>
      <w:proofErr w:type="gramEnd"/>
      <w:r w:rsidR="00DE0C60" w:rsidRPr="00DE0C60">
        <w:rPr>
          <w:rFonts w:ascii="Roboto" w:hAnsi="Roboto"/>
          <w:color w:val="000000"/>
          <w:shd w:val="clear" w:color="auto" w:fill="FFFFFF"/>
        </w:rPr>
        <w:t xml:space="preserve"> электронный // Образовательная платформа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[сайт]. — URL: </w:t>
      </w:r>
      <w:hyperlink r:id="rId17" w:tgtFrame="_blank" w:history="1">
        <w:r w:rsidR="00DE0C60" w:rsidRPr="00DE0C60">
          <w:rPr>
            <w:rStyle w:val="a5"/>
            <w:rFonts w:ascii="Roboto" w:hAnsi="Roboto"/>
            <w:color w:val="486C97"/>
            <w:bdr w:val="single" w:sz="2" w:space="0" w:color="E5E7EB" w:frame="1"/>
            <w:shd w:val="clear" w:color="auto" w:fill="FFFFFF"/>
          </w:rPr>
          <w:t>https://urait.ru/bcode/587114</w:t>
        </w:r>
      </w:hyperlink>
      <w:r w:rsidR="00DE0C60" w:rsidRPr="00DE0C60">
        <w:rPr>
          <w:rFonts w:ascii="Roboto" w:hAnsi="Roboto"/>
          <w:color w:val="000000"/>
          <w:shd w:val="clear" w:color="auto" w:fill="FFFFFF"/>
        </w:rPr>
        <w:t> (дата обращения: 28.04.2026).</w:t>
      </w:r>
    </w:p>
    <w:p w14:paraId="00527DD8" w14:textId="77777777" w:rsidR="00DE0C60" w:rsidRPr="00DE0C60" w:rsidRDefault="006717BA" w:rsidP="00DC1FD1">
      <w:pPr>
        <w:spacing w:after="0" w:line="360" w:lineRule="auto"/>
        <w:ind w:firstLine="709"/>
        <w:jc w:val="both"/>
        <w:rPr>
          <w:rFonts w:ascii="Roboto" w:hAnsi="Roboto"/>
          <w:color w:val="000000"/>
          <w:shd w:val="clear" w:color="auto" w:fill="FFFFFF"/>
        </w:rPr>
      </w:pPr>
      <w:r w:rsidRPr="00DE0C60">
        <w:t xml:space="preserve">12. </w:t>
      </w:r>
      <w:r w:rsidR="00DE0C60" w:rsidRPr="00DE0C60">
        <w:rPr>
          <w:rFonts w:ascii="Roboto" w:hAnsi="Roboto"/>
          <w:color w:val="000000"/>
          <w:shd w:val="clear" w:color="auto" w:fill="FFFFFF"/>
        </w:rPr>
        <w:t xml:space="preserve">Информационные системы и технологии в экономике и управлении в 2 ч. Часть </w:t>
      </w:r>
      <w:proofErr w:type="gramStart"/>
      <w:r w:rsidR="00DE0C60" w:rsidRPr="00DE0C60">
        <w:rPr>
          <w:rFonts w:ascii="Roboto" w:hAnsi="Roboto"/>
          <w:color w:val="000000"/>
          <w:shd w:val="clear" w:color="auto" w:fill="FFFFFF"/>
        </w:rPr>
        <w:t>2 :</w:t>
      </w:r>
      <w:proofErr w:type="gramEnd"/>
      <w:r w:rsidR="00DE0C60" w:rsidRPr="00DE0C60">
        <w:rPr>
          <w:rFonts w:ascii="Roboto" w:hAnsi="Roboto"/>
          <w:color w:val="000000"/>
          <w:shd w:val="clear" w:color="auto" w:fill="FFFFFF"/>
        </w:rPr>
        <w:t xml:space="preserve"> учебник для вузов / ответственный редактор В. В. Трофимов. — 5-е изд., </w:t>
      </w:r>
      <w:proofErr w:type="spellStart"/>
      <w:r w:rsidR="00DE0C60" w:rsidRPr="00DE0C60">
        <w:rPr>
          <w:rFonts w:ascii="Roboto" w:hAnsi="Roboto"/>
          <w:color w:val="000000"/>
          <w:shd w:val="clear" w:color="auto" w:fill="FFFFFF"/>
        </w:rPr>
        <w:t>перераб</w:t>
      </w:r>
      <w:proofErr w:type="spellEnd"/>
      <w:r w:rsidR="00DE0C60" w:rsidRPr="00DE0C60">
        <w:rPr>
          <w:rFonts w:ascii="Roboto" w:hAnsi="Roboto"/>
          <w:color w:val="000000"/>
          <w:shd w:val="clear" w:color="auto" w:fill="FFFFFF"/>
        </w:rPr>
        <w:t xml:space="preserve">. и доп. — </w:t>
      </w:r>
      <w:proofErr w:type="gramStart"/>
      <w:r w:rsidR="00DE0C60" w:rsidRPr="00DE0C60">
        <w:rPr>
          <w:rFonts w:ascii="Roboto" w:hAnsi="Roboto"/>
          <w:color w:val="000000"/>
          <w:shd w:val="clear" w:color="auto" w:fill="FFFFFF"/>
        </w:rPr>
        <w:t>Москва :</w:t>
      </w:r>
      <w:proofErr w:type="gramEnd"/>
      <w:r w:rsidR="00DE0C60" w:rsidRPr="00DE0C60">
        <w:rPr>
          <w:rFonts w:ascii="Roboto" w:hAnsi="Roboto"/>
          <w:color w:val="000000"/>
          <w:shd w:val="clear" w:color="auto" w:fill="FFFFFF"/>
        </w:rPr>
        <w:t xml:space="preserve"> Издательство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2026. — 324 с. — (Высшее образование). — ISBN 978-5-534-09092-5. — </w:t>
      </w:r>
      <w:proofErr w:type="gramStart"/>
      <w:r w:rsidR="00DE0C60" w:rsidRPr="00DE0C60">
        <w:rPr>
          <w:rFonts w:ascii="Roboto" w:hAnsi="Roboto"/>
          <w:color w:val="000000"/>
          <w:shd w:val="clear" w:color="auto" w:fill="FFFFFF"/>
        </w:rPr>
        <w:t>Текст :</w:t>
      </w:r>
      <w:proofErr w:type="gramEnd"/>
      <w:r w:rsidR="00DE0C60" w:rsidRPr="00DE0C60">
        <w:rPr>
          <w:rFonts w:ascii="Roboto" w:hAnsi="Roboto"/>
          <w:color w:val="000000"/>
          <w:shd w:val="clear" w:color="auto" w:fill="FFFFFF"/>
        </w:rPr>
        <w:t xml:space="preserve"> электронный // Образовательная платформа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[сайт]. — URL: </w:t>
      </w:r>
      <w:hyperlink r:id="rId18" w:tgtFrame="_blank" w:history="1">
        <w:r w:rsidR="00DE0C60" w:rsidRPr="00DE0C60">
          <w:rPr>
            <w:rStyle w:val="a5"/>
            <w:rFonts w:ascii="Roboto" w:hAnsi="Roboto"/>
            <w:color w:val="486C97"/>
            <w:bdr w:val="single" w:sz="2" w:space="0" w:color="E5E7EB" w:frame="1"/>
            <w:shd w:val="clear" w:color="auto" w:fill="FFFFFF"/>
          </w:rPr>
          <w:t>https://urait.ru/bcode/586458</w:t>
        </w:r>
      </w:hyperlink>
      <w:r w:rsidR="00DE0C60" w:rsidRPr="00DE0C60">
        <w:rPr>
          <w:rFonts w:ascii="Roboto" w:hAnsi="Roboto"/>
          <w:color w:val="000000"/>
          <w:shd w:val="clear" w:color="auto" w:fill="FFFFFF"/>
        </w:rPr>
        <w:t> (дата обращения: 28.04.2026).</w:t>
      </w:r>
    </w:p>
    <w:p w14:paraId="519063F7" w14:textId="7FC69F56" w:rsidR="00A829A5" w:rsidRPr="00DE0C60" w:rsidRDefault="006717BA" w:rsidP="00DC1FD1">
      <w:pPr>
        <w:spacing w:after="0" w:line="360" w:lineRule="auto"/>
        <w:ind w:firstLine="709"/>
        <w:jc w:val="both"/>
      </w:pPr>
      <w:r w:rsidRPr="00DE0C60">
        <w:t xml:space="preserve">13. </w:t>
      </w:r>
      <w:r w:rsidR="00DE0C60" w:rsidRPr="00DE0C60">
        <w:rPr>
          <w:rFonts w:ascii="Roboto" w:hAnsi="Roboto"/>
          <w:color w:val="000000"/>
          <w:bdr w:val="single" w:sz="2" w:space="0" w:color="E5E7EB" w:frame="1"/>
          <w:shd w:val="clear" w:color="auto" w:fill="FFFFFF"/>
        </w:rPr>
        <w:t>Моргунов, А. Ф. </w:t>
      </w:r>
      <w:r w:rsidR="00DE0C60" w:rsidRPr="00DE0C60">
        <w:rPr>
          <w:rFonts w:ascii="Roboto" w:hAnsi="Roboto"/>
          <w:color w:val="000000"/>
          <w:shd w:val="clear" w:color="auto" w:fill="FFFFFF"/>
        </w:rPr>
        <w:t xml:space="preserve"> Информационные технологии в </w:t>
      </w:r>
      <w:proofErr w:type="gramStart"/>
      <w:r w:rsidR="00DE0C60" w:rsidRPr="00DE0C60">
        <w:rPr>
          <w:rFonts w:ascii="Roboto" w:hAnsi="Roboto"/>
          <w:color w:val="000000"/>
          <w:shd w:val="clear" w:color="auto" w:fill="FFFFFF"/>
        </w:rPr>
        <w:t>менеджменте :</w:t>
      </w:r>
      <w:proofErr w:type="gramEnd"/>
      <w:r w:rsidR="00DE0C60" w:rsidRPr="00DE0C60">
        <w:rPr>
          <w:rFonts w:ascii="Roboto" w:hAnsi="Roboto"/>
          <w:color w:val="000000"/>
          <w:shd w:val="clear" w:color="auto" w:fill="FFFFFF"/>
        </w:rPr>
        <w:t xml:space="preserve"> учебник для вузов / А. Ф. Моргунов. — 3-е изд., </w:t>
      </w:r>
      <w:proofErr w:type="spellStart"/>
      <w:r w:rsidR="00DE0C60" w:rsidRPr="00DE0C60">
        <w:rPr>
          <w:rFonts w:ascii="Roboto" w:hAnsi="Roboto"/>
          <w:color w:val="000000"/>
          <w:shd w:val="clear" w:color="auto" w:fill="FFFFFF"/>
        </w:rPr>
        <w:t>перераб</w:t>
      </w:r>
      <w:proofErr w:type="spellEnd"/>
      <w:r w:rsidR="00DE0C60" w:rsidRPr="00DE0C60">
        <w:rPr>
          <w:rFonts w:ascii="Roboto" w:hAnsi="Roboto"/>
          <w:color w:val="000000"/>
          <w:shd w:val="clear" w:color="auto" w:fill="FFFFFF"/>
        </w:rPr>
        <w:t xml:space="preserve">. и доп. — </w:t>
      </w:r>
      <w:proofErr w:type="gramStart"/>
      <w:r w:rsidR="00DE0C60" w:rsidRPr="00DE0C60">
        <w:rPr>
          <w:rFonts w:ascii="Roboto" w:hAnsi="Roboto"/>
          <w:color w:val="000000"/>
          <w:shd w:val="clear" w:color="auto" w:fill="FFFFFF"/>
        </w:rPr>
        <w:t>Москва :</w:t>
      </w:r>
      <w:proofErr w:type="gramEnd"/>
      <w:r w:rsidR="00DE0C60" w:rsidRPr="00DE0C60">
        <w:rPr>
          <w:rFonts w:ascii="Roboto" w:hAnsi="Roboto"/>
          <w:color w:val="000000"/>
          <w:shd w:val="clear" w:color="auto" w:fill="FFFFFF"/>
        </w:rPr>
        <w:t xml:space="preserve"> Издательство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2026. — 378 с. — (Высшее образование). — ISBN 978-5-534-20367-7. — </w:t>
      </w:r>
      <w:proofErr w:type="gramStart"/>
      <w:r w:rsidR="00DE0C60" w:rsidRPr="00DE0C60">
        <w:rPr>
          <w:rFonts w:ascii="Roboto" w:hAnsi="Roboto"/>
          <w:color w:val="000000"/>
          <w:shd w:val="clear" w:color="auto" w:fill="FFFFFF"/>
        </w:rPr>
        <w:t>Текст :</w:t>
      </w:r>
      <w:proofErr w:type="gramEnd"/>
      <w:r w:rsidR="00DE0C60" w:rsidRPr="00DE0C60">
        <w:rPr>
          <w:rFonts w:ascii="Roboto" w:hAnsi="Roboto"/>
          <w:color w:val="000000"/>
          <w:shd w:val="clear" w:color="auto" w:fill="FFFFFF"/>
        </w:rPr>
        <w:t xml:space="preserve"> электронный // Образовательная платформа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[сайт]. — URL: </w:t>
      </w:r>
      <w:hyperlink r:id="rId19" w:tgtFrame="_blank" w:history="1">
        <w:r w:rsidR="00DE0C60" w:rsidRPr="00DE0C60">
          <w:rPr>
            <w:rStyle w:val="a5"/>
            <w:rFonts w:ascii="Roboto" w:hAnsi="Roboto"/>
            <w:color w:val="486C97"/>
            <w:bdr w:val="single" w:sz="2" w:space="0" w:color="E5E7EB" w:frame="1"/>
            <w:shd w:val="clear" w:color="auto" w:fill="FFFFFF"/>
          </w:rPr>
          <w:t>https://urait.ru/bcode/583787</w:t>
        </w:r>
      </w:hyperlink>
      <w:r w:rsidR="00DE0C60" w:rsidRPr="00DE0C60">
        <w:rPr>
          <w:rFonts w:ascii="Roboto" w:hAnsi="Roboto"/>
          <w:color w:val="000000"/>
          <w:shd w:val="clear" w:color="auto" w:fill="FFFFFF"/>
        </w:rPr>
        <w:t> (дата обращения: 28.04.2026).</w:t>
      </w:r>
    </w:p>
    <w:p w14:paraId="2B57EBB9" w14:textId="03CD44ED" w:rsidR="00A829A5" w:rsidRPr="00DE0C60" w:rsidRDefault="006717BA" w:rsidP="00DC1FD1">
      <w:pPr>
        <w:spacing w:after="0" w:line="360" w:lineRule="auto"/>
        <w:ind w:firstLine="709"/>
        <w:jc w:val="both"/>
      </w:pPr>
      <w:r w:rsidRPr="00DE0C60">
        <w:t xml:space="preserve">14. </w:t>
      </w:r>
      <w:r w:rsidR="00DE0C60" w:rsidRPr="00DE0C60">
        <w:rPr>
          <w:rFonts w:ascii="Roboto" w:hAnsi="Roboto"/>
          <w:color w:val="000000"/>
          <w:bdr w:val="single" w:sz="2" w:space="0" w:color="E5E7EB" w:frame="1"/>
          <w:shd w:val="clear" w:color="auto" w:fill="FFFFFF"/>
        </w:rPr>
        <w:t>Фомин, В. И. </w:t>
      </w:r>
      <w:r w:rsidR="00DE0C60" w:rsidRPr="00DE0C60">
        <w:rPr>
          <w:rFonts w:ascii="Roboto" w:hAnsi="Roboto"/>
          <w:color w:val="000000"/>
          <w:shd w:val="clear" w:color="auto" w:fill="FFFFFF"/>
        </w:rPr>
        <w:t xml:space="preserve"> Информационный </w:t>
      </w:r>
      <w:proofErr w:type="gramStart"/>
      <w:r w:rsidR="00DE0C60" w:rsidRPr="00DE0C60">
        <w:rPr>
          <w:rFonts w:ascii="Roboto" w:hAnsi="Roboto"/>
          <w:color w:val="000000"/>
          <w:shd w:val="clear" w:color="auto" w:fill="FFFFFF"/>
        </w:rPr>
        <w:t>бизнес :</w:t>
      </w:r>
      <w:proofErr w:type="gramEnd"/>
      <w:r w:rsidR="00DE0C60" w:rsidRPr="00DE0C60">
        <w:rPr>
          <w:rFonts w:ascii="Roboto" w:hAnsi="Roboto"/>
          <w:color w:val="000000"/>
          <w:shd w:val="clear" w:color="auto" w:fill="FFFFFF"/>
        </w:rPr>
        <w:t xml:space="preserve"> учебник и практикум для вузов / В. И. Фомин. — 4-е изд., </w:t>
      </w:r>
      <w:proofErr w:type="spellStart"/>
      <w:r w:rsidR="00DE0C60" w:rsidRPr="00DE0C60">
        <w:rPr>
          <w:rFonts w:ascii="Roboto" w:hAnsi="Roboto"/>
          <w:color w:val="000000"/>
          <w:shd w:val="clear" w:color="auto" w:fill="FFFFFF"/>
        </w:rPr>
        <w:t>испр</w:t>
      </w:r>
      <w:proofErr w:type="spellEnd"/>
      <w:r w:rsidR="00DE0C60" w:rsidRPr="00DE0C60">
        <w:rPr>
          <w:rFonts w:ascii="Roboto" w:hAnsi="Roboto"/>
          <w:color w:val="000000"/>
          <w:shd w:val="clear" w:color="auto" w:fill="FFFFFF"/>
        </w:rPr>
        <w:t xml:space="preserve">. и доп. — </w:t>
      </w:r>
      <w:proofErr w:type="gramStart"/>
      <w:r w:rsidR="00DE0C60" w:rsidRPr="00DE0C60">
        <w:rPr>
          <w:rFonts w:ascii="Roboto" w:hAnsi="Roboto"/>
          <w:color w:val="000000"/>
          <w:shd w:val="clear" w:color="auto" w:fill="FFFFFF"/>
        </w:rPr>
        <w:t>Москва :</w:t>
      </w:r>
      <w:proofErr w:type="gramEnd"/>
      <w:r w:rsidR="00DE0C60" w:rsidRPr="00DE0C60">
        <w:rPr>
          <w:rFonts w:ascii="Roboto" w:hAnsi="Roboto"/>
          <w:color w:val="000000"/>
          <w:shd w:val="clear" w:color="auto" w:fill="FFFFFF"/>
        </w:rPr>
        <w:t xml:space="preserve"> Издательство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2026. — 240 с. — (Высшее образование). — </w:t>
      </w:r>
      <w:r w:rsidR="00DE0C60" w:rsidRPr="00DE0C60">
        <w:rPr>
          <w:rFonts w:ascii="Roboto" w:hAnsi="Roboto"/>
          <w:color w:val="000000"/>
          <w:shd w:val="clear" w:color="auto" w:fill="FFFFFF"/>
        </w:rPr>
        <w:lastRenderedPageBreak/>
        <w:t xml:space="preserve">ISBN 978-5-534-14388-1. — </w:t>
      </w:r>
      <w:proofErr w:type="gramStart"/>
      <w:r w:rsidR="00DE0C60" w:rsidRPr="00DE0C60">
        <w:rPr>
          <w:rFonts w:ascii="Roboto" w:hAnsi="Roboto"/>
          <w:color w:val="000000"/>
          <w:shd w:val="clear" w:color="auto" w:fill="FFFFFF"/>
        </w:rPr>
        <w:t>Текст :</w:t>
      </w:r>
      <w:proofErr w:type="gramEnd"/>
      <w:r w:rsidR="00DE0C60" w:rsidRPr="00DE0C60">
        <w:rPr>
          <w:rFonts w:ascii="Roboto" w:hAnsi="Roboto"/>
          <w:color w:val="000000"/>
          <w:shd w:val="clear" w:color="auto" w:fill="FFFFFF"/>
        </w:rPr>
        <w:t xml:space="preserve"> электронный // Образовательная платформа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[сайт]. — URL: </w:t>
      </w:r>
      <w:hyperlink r:id="rId20" w:tgtFrame="_blank" w:history="1">
        <w:r w:rsidR="00DE0C60" w:rsidRPr="00DE0C60">
          <w:rPr>
            <w:rStyle w:val="a5"/>
            <w:rFonts w:ascii="Roboto" w:hAnsi="Roboto"/>
            <w:color w:val="486C97"/>
            <w:bdr w:val="single" w:sz="2" w:space="0" w:color="E5E7EB" w:frame="1"/>
            <w:shd w:val="clear" w:color="auto" w:fill="FFFFFF"/>
          </w:rPr>
          <w:t>https://urait.ru/bcode/586054</w:t>
        </w:r>
      </w:hyperlink>
      <w:r w:rsidR="00DE0C60" w:rsidRPr="00DE0C60">
        <w:rPr>
          <w:rFonts w:ascii="Roboto" w:hAnsi="Roboto"/>
          <w:color w:val="000000"/>
          <w:shd w:val="clear" w:color="auto" w:fill="FFFFFF"/>
        </w:rPr>
        <w:t> (дата обращения: 28.04.2026).</w:t>
      </w:r>
    </w:p>
    <w:p w14:paraId="5E4EC5DF" w14:textId="77777777" w:rsidR="00DE0C60" w:rsidRPr="00DE0C60" w:rsidRDefault="006717BA" w:rsidP="00DC1FD1">
      <w:pPr>
        <w:spacing w:after="0" w:line="360" w:lineRule="auto"/>
        <w:ind w:firstLine="709"/>
        <w:jc w:val="both"/>
        <w:rPr>
          <w:rFonts w:ascii="Roboto" w:hAnsi="Roboto"/>
          <w:color w:val="000000"/>
          <w:shd w:val="clear" w:color="auto" w:fill="FFFFFF"/>
        </w:rPr>
      </w:pPr>
      <w:r w:rsidRPr="00DE0C60">
        <w:t xml:space="preserve">15. </w:t>
      </w:r>
      <w:r w:rsidR="00DE0C60" w:rsidRPr="00DE0C60">
        <w:rPr>
          <w:rFonts w:ascii="Roboto" w:hAnsi="Roboto"/>
          <w:color w:val="000000"/>
          <w:shd w:val="clear" w:color="auto" w:fill="FFFFFF"/>
        </w:rPr>
        <w:t xml:space="preserve">Информационные технологии в маркетинге : учебник и практикум для вузов / под общей редакцией С. В. Карповой. — </w:t>
      </w:r>
      <w:proofErr w:type="gramStart"/>
      <w:r w:rsidR="00DE0C60" w:rsidRPr="00DE0C60">
        <w:rPr>
          <w:rFonts w:ascii="Roboto" w:hAnsi="Roboto"/>
          <w:color w:val="000000"/>
          <w:shd w:val="clear" w:color="auto" w:fill="FFFFFF"/>
        </w:rPr>
        <w:t>Москва :</w:t>
      </w:r>
      <w:proofErr w:type="gramEnd"/>
      <w:r w:rsidR="00DE0C60" w:rsidRPr="00DE0C60">
        <w:rPr>
          <w:rFonts w:ascii="Roboto" w:hAnsi="Roboto"/>
          <w:color w:val="000000"/>
          <w:shd w:val="clear" w:color="auto" w:fill="FFFFFF"/>
        </w:rPr>
        <w:t xml:space="preserve"> Издательство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2026. — 367 с. — (Высшее образование). — ISBN 978-5-534-02476-0. — </w:t>
      </w:r>
      <w:proofErr w:type="gramStart"/>
      <w:r w:rsidR="00DE0C60" w:rsidRPr="00DE0C60">
        <w:rPr>
          <w:rFonts w:ascii="Roboto" w:hAnsi="Roboto"/>
          <w:color w:val="000000"/>
          <w:shd w:val="clear" w:color="auto" w:fill="FFFFFF"/>
        </w:rPr>
        <w:t>Текст :</w:t>
      </w:r>
      <w:proofErr w:type="gramEnd"/>
      <w:r w:rsidR="00DE0C60" w:rsidRPr="00DE0C60">
        <w:rPr>
          <w:rFonts w:ascii="Roboto" w:hAnsi="Roboto"/>
          <w:color w:val="000000"/>
          <w:shd w:val="clear" w:color="auto" w:fill="FFFFFF"/>
        </w:rPr>
        <w:t xml:space="preserve"> электронный // Образовательная платформа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[сайт]. — URL: </w:t>
      </w:r>
      <w:hyperlink r:id="rId21" w:tgtFrame="_blank" w:history="1">
        <w:r w:rsidR="00DE0C60" w:rsidRPr="00DE0C60">
          <w:rPr>
            <w:rStyle w:val="a5"/>
            <w:rFonts w:ascii="Roboto" w:hAnsi="Roboto"/>
            <w:color w:val="486C97"/>
            <w:bdr w:val="single" w:sz="2" w:space="0" w:color="E5E7EB" w:frame="1"/>
            <w:shd w:val="clear" w:color="auto" w:fill="FFFFFF"/>
          </w:rPr>
          <w:t>https://urait.ru/bcode/582970</w:t>
        </w:r>
      </w:hyperlink>
      <w:r w:rsidR="00DE0C60" w:rsidRPr="00DE0C60">
        <w:rPr>
          <w:rFonts w:ascii="Roboto" w:hAnsi="Roboto"/>
          <w:color w:val="000000"/>
          <w:shd w:val="clear" w:color="auto" w:fill="FFFFFF"/>
        </w:rPr>
        <w:t> (дата обращения: 28.04.2026).</w:t>
      </w:r>
    </w:p>
    <w:p w14:paraId="1F9802FF" w14:textId="77777777" w:rsidR="00DE0C60" w:rsidRPr="00DE0C60" w:rsidRDefault="006717BA" w:rsidP="00DC1FD1">
      <w:pPr>
        <w:spacing w:after="0" w:line="360" w:lineRule="auto"/>
        <w:ind w:firstLine="709"/>
        <w:jc w:val="both"/>
        <w:rPr>
          <w:rFonts w:ascii="Roboto" w:hAnsi="Roboto"/>
          <w:color w:val="000000"/>
          <w:shd w:val="clear" w:color="auto" w:fill="FFFFFF"/>
        </w:rPr>
      </w:pPr>
      <w:r w:rsidRPr="00DE0C60">
        <w:t xml:space="preserve">16. </w:t>
      </w:r>
      <w:r w:rsidR="00DE0C60" w:rsidRPr="00DE0C60">
        <w:rPr>
          <w:rFonts w:ascii="Roboto" w:hAnsi="Roboto"/>
          <w:color w:val="000000"/>
          <w:shd w:val="clear" w:color="auto" w:fill="FFFFFF"/>
        </w:rPr>
        <w:t xml:space="preserve">Проектирование информационных </w:t>
      </w:r>
      <w:proofErr w:type="gramStart"/>
      <w:r w:rsidR="00DE0C60" w:rsidRPr="00DE0C60">
        <w:rPr>
          <w:rFonts w:ascii="Roboto" w:hAnsi="Roboto"/>
          <w:color w:val="000000"/>
          <w:shd w:val="clear" w:color="auto" w:fill="FFFFFF"/>
        </w:rPr>
        <w:t>систем :</w:t>
      </w:r>
      <w:proofErr w:type="gramEnd"/>
      <w:r w:rsidR="00DE0C60" w:rsidRPr="00DE0C60">
        <w:rPr>
          <w:rFonts w:ascii="Roboto" w:hAnsi="Roboto"/>
          <w:color w:val="000000"/>
          <w:shd w:val="clear" w:color="auto" w:fill="FFFFFF"/>
        </w:rPr>
        <w:t xml:space="preserve"> учебник и практикум для среднего профессионального образования / Д. В. Чистов, П. П. Мельников, А. В. </w:t>
      </w:r>
      <w:proofErr w:type="spellStart"/>
      <w:r w:rsidR="00DE0C60" w:rsidRPr="00DE0C60">
        <w:rPr>
          <w:rFonts w:ascii="Roboto" w:hAnsi="Roboto"/>
          <w:color w:val="000000"/>
          <w:shd w:val="clear" w:color="auto" w:fill="FFFFFF"/>
        </w:rPr>
        <w:t>Золотарюк</w:t>
      </w:r>
      <w:proofErr w:type="spellEnd"/>
      <w:r w:rsidR="00DE0C60" w:rsidRPr="00DE0C60">
        <w:rPr>
          <w:rFonts w:ascii="Roboto" w:hAnsi="Roboto"/>
          <w:color w:val="000000"/>
          <w:shd w:val="clear" w:color="auto" w:fill="FFFFFF"/>
        </w:rPr>
        <w:t>, Н. Б. </w:t>
      </w:r>
      <w:proofErr w:type="spellStart"/>
      <w:r w:rsidR="00DE0C60" w:rsidRPr="00DE0C60">
        <w:rPr>
          <w:rFonts w:ascii="Roboto" w:hAnsi="Roboto"/>
          <w:color w:val="000000"/>
          <w:shd w:val="clear" w:color="auto" w:fill="FFFFFF"/>
        </w:rPr>
        <w:t>Ничепорук</w:t>
      </w:r>
      <w:proofErr w:type="spellEnd"/>
      <w:r w:rsidR="00DE0C60" w:rsidRPr="00DE0C60">
        <w:rPr>
          <w:rFonts w:ascii="Roboto" w:hAnsi="Roboto"/>
          <w:color w:val="000000"/>
          <w:shd w:val="clear" w:color="auto" w:fill="FFFFFF"/>
        </w:rPr>
        <w:t xml:space="preserve">. — 2-е изд., </w:t>
      </w:r>
      <w:proofErr w:type="spellStart"/>
      <w:r w:rsidR="00DE0C60" w:rsidRPr="00DE0C60">
        <w:rPr>
          <w:rFonts w:ascii="Roboto" w:hAnsi="Roboto"/>
          <w:color w:val="000000"/>
          <w:shd w:val="clear" w:color="auto" w:fill="FFFFFF"/>
        </w:rPr>
        <w:t>перераб</w:t>
      </w:r>
      <w:proofErr w:type="spellEnd"/>
      <w:r w:rsidR="00DE0C60" w:rsidRPr="00DE0C60">
        <w:rPr>
          <w:rFonts w:ascii="Roboto" w:hAnsi="Roboto"/>
          <w:color w:val="000000"/>
          <w:shd w:val="clear" w:color="auto" w:fill="FFFFFF"/>
        </w:rPr>
        <w:t xml:space="preserve">. и доп. — </w:t>
      </w:r>
      <w:proofErr w:type="gramStart"/>
      <w:r w:rsidR="00DE0C60" w:rsidRPr="00DE0C60">
        <w:rPr>
          <w:rFonts w:ascii="Roboto" w:hAnsi="Roboto"/>
          <w:color w:val="000000"/>
          <w:shd w:val="clear" w:color="auto" w:fill="FFFFFF"/>
        </w:rPr>
        <w:t>Москва :</w:t>
      </w:r>
      <w:proofErr w:type="gramEnd"/>
      <w:r w:rsidR="00DE0C60" w:rsidRPr="00DE0C60">
        <w:rPr>
          <w:rFonts w:ascii="Roboto" w:hAnsi="Roboto"/>
          <w:color w:val="000000"/>
          <w:shd w:val="clear" w:color="auto" w:fill="FFFFFF"/>
        </w:rPr>
        <w:t xml:space="preserve"> Издательство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2026. — 273 с. — (Профессиональное образование). — ISBN 978-5-534-20362-2. — </w:t>
      </w:r>
      <w:proofErr w:type="gramStart"/>
      <w:r w:rsidR="00DE0C60" w:rsidRPr="00DE0C60">
        <w:rPr>
          <w:rFonts w:ascii="Roboto" w:hAnsi="Roboto"/>
          <w:color w:val="000000"/>
          <w:shd w:val="clear" w:color="auto" w:fill="FFFFFF"/>
        </w:rPr>
        <w:t>Текст :</w:t>
      </w:r>
      <w:proofErr w:type="gramEnd"/>
      <w:r w:rsidR="00DE0C60" w:rsidRPr="00DE0C60">
        <w:rPr>
          <w:rFonts w:ascii="Roboto" w:hAnsi="Roboto"/>
          <w:color w:val="000000"/>
          <w:shd w:val="clear" w:color="auto" w:fill="FFFFFF"/>
        </w:rPr>
        <w:t xml:space="preserve"> электронный // Образовательная платформа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[сайт]. — URL: </w:t>
      </w:r>
      <w:hyperlink r:id="rId22" w:tgtFrame="_blank" w:history="1">
        <w:r w:rsidR="00DE0C60" w:rsidRPr="00DE0C60">
          <w:rPr>
            <w:rStyle w:val="a5"/>
            <w:rFonts w:ascii="Roboto" w:hAnsi="Roboto"/>
            <w:color w:val="486C97"/>
            <w:bdr w:val="single" w:sz="2" w:space="0" w:color="E5E7EB" w:frame="1"/>
            <w:shd w:val="clear" w:color="auto" w:fill="FFFFFF"/>
          </w:rPr>
          <w:t>https://urait.ru/bcode/584914</w:t>
        </w:r>
      </w:hyperlink>
      <w:r w:rsidR="00DE0C60" w:rsidRPr="00DE0C60">
        <w:rPr>
          <w:rFonts w:ascii="Roboto" w:hAnsi="Roboto"/>
          <w:color w:val="000000"/>
          <w:shd w:val="clear" w:color="auto" w:fill="FFFFFF"/>
        </w:rPr>
        <w:t> (дата обращения: 28.04.2026).</w:t>
      </w:r>
    </w:p>
    <w:p w14:paraId="768AB3D3" w14:textId="77777777" w:rsidR="00DE0C60" w:rsidRPr="00DE0C60" w:rsidRDefault="006717BA" w:rsidP="00DC1FD1">
      <w:pPr>
        <w:spacing w:after="0" w:line="360" w:lineRule="auto"/>
        <w:ind w:firstLine="709"/>
        <w:jc w:val="both"/>
        <w:rPr>
          <w:rFonts w:ascii="Roboto" w:hAnsi="Roboto"/>
          <w:color w:val="000000"/>
          <w:shd w:val="clear" w:color="auto" w:fill="FFFFFF"/>
        </w:rPr>
      </w:pPr>
      <w:r w:rsidRPr="00DE0C60">
        <w:t xml:space="preserve">17. </w:t>
      </w:r>
      <w:r w:rsidR="00DE0C60" w:rsidRPr="00DE0C60">
        <w:rPr>
          <w:rFonts w:ascii="Roboto" w:hAnsi="Roboto"/>
          <w:color w:val="000000"/>
          <w:bdr w:val="single" w:sz="2" w:space="0" w:color="E5E7EB" w:frame="1"/>
          <w:shd w:val="clear" w:color="auto" w:fill="FFFFFF"/>
        </w:rPr>
        <w:t>Богатырев, В. А. </w:t>
      </w:r>
      <w:r w:rsidR="00DE0C60" w:rsidRPr="00DE0C60">
        <w:rPr>
          <w:rFonts w:ascii="Roboto" w:hAnsi="Roboto"/>
          <w:color w:val="000000"/>
          <w:shd w:val="clear" w:color="auto" w:fill="FFFFFF"/>
        </w:rPr>
        <w:t xml:space="preserve"> Надежность информационных </w:t>
      </w:r>
      <w:proofErr w:type="gramStart"/>
      <w:r w:rsidR="00DE0C60" w:rsidRPr="00DE0C60">
        <w:rPr>
          <w:rFonts w:ascii="Roboto" w:hAnsi="Roboto"/>
          <w:color w:val="000000"/>
          <w:shd w:val="clear" w:color="auto" w:fill="FFFFFF"/>
        </w:rPr>
        <w:t>систем :</w:t>
      </w:r>
      <w:proofErr w:type="gramEnd"/>
      <w:r w:rsidR="00DE0C60" w:rsidRPr="00DE0C60">
        <w:rPr>
          <w:rFonts w:ascii="Roboto" w:hAnsi="Roboto"/>
          <w:color w:val="000000"/>
          <w:shd w:val="clear" w:color="auto" w:fill="FFFFFF"/>
        </w:rPr>
        <w:t xml:space="preserve"> учебник для среднего профессионального образования / В. А. Богатырев. — 2-е изд. — </w:t>
      </w:r>
      <w:proofErr w:type="gramStart"/>
      <w:r w:rsidR="00DE0C60" w:rsidRPr="00DE0C60">
        <w:rPr>
          <w:rFonts w:ascii="Roboto" w:hAnsi="Roboto"/>
          <w:color w:val="000000"/>
          <w:shd w:val="clear" w:color="auto" w:fill="FFFFFF"/>
        </w:rPr>
        <w:t>Москва :</w:t>
      </w:r>
      <w:proofErr w:type="gramEnd"/>
      <w:r w:rsidR="00DE0C60" w:rsidRPr="00DE0C60">
        <w:rPr>
          <w:rFonts w:ascii="Roboto" w:hAnsi="Roboto"/>
          <w:color w:val="000000"/>
          <w:shd w:val="clear" w:color="auto" w:fill="FFFFFF"/>
        </w:rPr>
        <w:t xml:space="preserve"> Издательство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2026. — 366 с. — (Профессиональное образование). — ISBN 978-5-534-18930-8. — </w:t>
      </w:r>
      <w:proofErr w:type="gramStart"/>
      <w:r w:rsidR="00DE0C60" w:rsidRPr="00DE0C60">
        <w:rPr>
          <w:rFonts w:ascii="Roboto" w:hAnsi="Roboto"/>
          <w:color w:val="000000"/>
          <w:shd w:val="clear" w:color="auto" w:fill="FFFFFF"/>
        </w:rPr>
        <w:t>Текст :</w:t>
      </w:r>
      <w:proofErr w:type="gramEnd"/>
      <w:r w:rsidR="00DE0C60" w:rsidRPr="00DE0C60">
        <w:rPr>
          <w:rFonts w:ascii="Roboto" w:hAnsi="Roboto"/>
          <w:color w:val="000000"/>
          <w:shd w:val="clear" w:color="auto" w:fill="FFFFFF"/>
        </w:rPr>
        <w:t xml:space="preserve"> электронный // Образовательная платформа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[сайт]. — URL: </w:t>
      </w:r>
      <w:hyperlink r:id="rId23" w:tgtFrame="_blank" w:history="1">
        <w:r w:rsidR="00DE0C60" w:rsidRPr="00DE0C60">
          <w:rPr>
            <w:rStyle w:val="a5"/>
            <w:rFonts w:ascii="Roboto" w:hAnsi="Roboto"/>
            <w:color w:val="486C97"/>
            <w:bdr w:val="single" w:sz="2" w:space="0" w:color="E5E7EB" w:frame="1"/>
            <w:shd w:val="clear" w:color="auto" w:fill="FFFFFF"/>
          </w:rPr>
          <w:t>https://urait.ru/bcode/589073</w:t>
        </w:r>
      </w:hyperlink>
      <w:r w:rsidR="00DE0C60" w:rsidRPr="00DE0C60">
        <w:rPr>
          <w:rFonts w:ascii="Roboto" w:hAnsi="Roboto"/>
          <w:color w:val="000000"/>
          <w:shd w:val="clear" w:color="auto" w:fill="FFFFFF"/>
        </w:rPr>
        <w:t> (дата обращения: 28.04.2026).</w:t>
      </w:r>
    </w:p>
    <w:p w14:paraId="337052D2" w14:textId="77777777" w:rsidR="00DE0C60" w:rsidRPr="00DE0C60" w:rsidRDefault="006717BA" w:rsidP="00DC1FD1">
      <w:pPr>
        <w:spacing w:after="0" w:line="360" w:lineRule="auto"/>
        <w:ind w:firstLine="709"/>
        <w:jc w:val="both"/>
        <w:rPr>
          <w:rFonts w:ascii="Roboto" w:hAnsi="Roboto"/>
          <w:color w:val="000000"/>
          <w:shd w:val="clear" w:color="auto" w:fill="FFFFFF"/>
        </w:rPr>
      </w:pPr>
      <w:r w:rsidRPr="00DE0C60">
        <w:t xml:space="preserve">18. </w:t>
      </w:r>
      <w:r w:rsidR="00DE0C60" w:rsidRPr="00DE0C60">
        <w:rPr>
          <w:rFonts w:ascii="Roboto" w:hAnsi="Roboto"/>
          <w:color w:val="000000"/>
          <w:bdr w:val="single" w:sz="2" w:space="0" w:color="E5E7EB" w:frame="1"/>
          <w:shd w:val="clear" w:color="auto" w:fill="FFFFFF"/>
        </w:rPr>
        <w:t>Новиков, В. Э. </w:t>
      </w:r>
      <w:r w:rsidR="00DE0C60" w:rsidRPr="00DE0C60">
        <w:rPr>
          <w:rFonts w:ascii="Roboto" w:hAnsi="Roboto"/>
          <w:color w:val="000000"/>
          <w:shd w:val="clear" w:color="auto" w:fill="FFFFFF"/>
        </w:rPr>
        <w:t xml:space="preserve"> Информационное обеспечение логистической деятельности торговых </w:t>
      </w:r>
      <w:proofErr w:type="gramStart"/>
      <w:r w:rsidR="00DE0C60" w:rsidRPr="00DE0C60">
        <w:rPr>
          <w:rFonts w:ascii="Roboto" w:hAnsi="Roboto"/>
          <w:color w:val="000000"/>
          <w:shd w:val="clear" w:color="auto" w:fill="FFFFFF"/>
        </w:rPr>
        <w:t>компаний :</w:t>
      </w:r>
      <w:proofErr w:type="gramEnd"/>
      <w:r w:rsidR="00DE0C60" w:rsidRPr="00DE0C60">
        <w:rPr>
          <w:rFonts w:ascii="Roboto" w:hAnsi="Roboto"/>
          <w:color w:val="000000"/>
          <w:shd w:val="clear" w:color="auto" w:fill="FFFFFF"/>
        </w:rPr>
        <w:t xml:space="preserve"> учебное пособие для вузов / В. Э. Новиков. — </w:t>
      </w:r>
      <w:proofErr w:type="gramStart"/>
      <w:r w:rsidR="00DE0C60" w:rsidRPr="00DE0C60">
        <w:rPr>
          <w:rFonts w:ascii="Roboto" w:hAnsi="Roboto"/>
          <w:color w:val="000000"/>
          <w:shd w:val="clear" w:color="auto" w:fill="FFFFFF"/>
        </w:rPr>
        <w:t>Москва :</w:t>
      </w:r>
      <w:proofErr w:type="gramEnd"/>
      <w:r w:rsidR="00DE0C60" w:rsidRPr="00DE0C60">
        <w:rPr>
          <w:rFonts w:ascii="Roboto" w:hAnsi="Roboto"/>
          <w:color w:val="000000"/>
          <w:shd w:val="clear" w:color="auto" w:fill="FFFFFF"/>
        </w:rPr>
        <w:t xml:space="preserve"> Издательство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2025. — 135 с. — (Высшее образование). — ISBN 978-5-534-19288-9. — </w:t>
      </w:r>
      <w:proofErr w:type="gramStart"/>
      <w:r w:rsidR="00DE0C60" w:rsidRPr="00DE0C60">
        <w:rPr>
          <w:rFonts w:ascii="Roboto" w:hAnsi="Roboto"/>
          <w:color w:val="000000"/>
          <w:shd w:val="clear" w:color="auto" w:fill="FFFFFF"/>
        </w:rPr>
        <w:t>Текст :</w:t>
      </w:r>
      <w:proofErr w:type="gramEnd"/>
      <w:r w:rsidR="00DE0C60" w:rsidRPr="00DE0C60">
        <w:rPr>
          <w:rFonts w:ascii="Roboto" w:hAnsi="Roboto"/>
          <w:color w:val="000000"/>
          <w:shd w:val="clear" w:color="auto" w:fill="FFFFFF"/>
        </w:rPr>
        <w:t xml:space="preserve"> электронный // Образовательная платформа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[сайт]. — URL: </w:t>
      </w:r>
      <w:hyperlink r:id="rId24" w:tgtFrame="_blank" w:history="1">
        <w:r w:rsidR="00DE0C60" w:rsidRPr="00DE0C60">
          <w:rPr>
            <w:rStyle w:val="a5"/>
            <w:rFonts w:ascii="Roboto" w:hAnsi="Roboto"/>
            <w:color w:val="486C97"/>
            <w:bdr w:val="single" w:sz="2" w:space="0" w:color="E5E7EB" w:frame="1"/>
            <w:shd w:val="clear" w:color="auto" w:fill="FFFFFF"/>
          </w:rPr>
          <w:t>https://urait.ru/bcode/556253</w:t>
        </w:r>
      </w:hyperlink>
      <w:r w:rsidR="00DE0C60" w:rsidRPr="00DE0C60">
        <w:rPr>
          <w:rFonts w:ascii="Roboto" w:hAnsi="Roboto"/>
          <w:color w:val="000000"/>
          <w:shd w:val="clear" w:color="auto" w:fill="FFFFFF"/>
        </w:rPr>
        <w:t> (дата обращения: 28.04.2026)</w:t>
      </w:r>
    </w:p>
    <w:p w14:paraId="4372C7AD" w14:textId="77777777" w:rsidR="00DE0C60" w:rsidRPr="00DE0C60" w:rsidRDefault="006717BA" w:rsidP="00DC1FD1">
      <w:pPr>
        <w:spacing w:after="0" w:line="360" w:lineRule="auto"/>
        <w:ind w:firstLine="709"/>
        <w:jc w:val="both"/>
        <w:rPr>
          <w:rFonts w:ascii="Roboto" w:hAnsi="Roboto"/>
          <w:color w:val="000000"/>
          <w:shd w:val="clear" w:color="auto" w:fill="FFFFFF"/>
        </w:rPr>
      </w:pPr>
      <w:r w:rsidRPr="00DE0C60">
        <w:lastRenderedPageBreak/>
        <w:t xml:space="preserve">19. </w:t>
      </w:r>
      <w:r w:rsidR="00DE0C60" w:rsidRPr="00DE0C60">
        <w:rPr>
          <w:rFonts w:ascii="Roboto" w:hAnsi="Roboto"/>
          <w:color w:val="000000"/>
          <w:shd w:val="clear" w:color="auto" w:fill="FFFFFF"/>
        </w:rPr>
        <w:t>Информационные технологии : учебник для среднего профессионального образования / В. В. Трофимов, О. П. Ильина, В. И. </w:t>
      </w:r>
      <w:proofErr w:type="spellStart"/>
      <w:r w:rsidR="00DE0C60" w:rsidRPr="00DE0C60">
        <w:rPr>
          <w:rFonts w:ascii="Roboto" w:hAnsi="Roboto"/>
          <w:color w:val="000000"/>
          <w:shd w:val="clear" w:color="auto" w:fill="FFFFFF"/>
        </w:rPr>
        <w:t>Кияев</w:t>
      </w:r>
      <w:proofErr w:type="spellEnd"/>
      <w:r w:rsidR="00DE0C60" w:rsidRPr="00DE0C60">
        <w:rPr>
          <w:rFonts w:ascii="Roboto" w:hAnsi="Roboto"/>
          <w:color w:val="000000"/>
          <w:shd w:val="clear" w:color="auto" w:fill="FFFFFF"/>
        </w:rPr>
        <w:t xml:space="preserve">, Е. В. Трофимова ; ответственный редактор В. В. Трофимов. — </w:t>
      </w:r>
      <w:proofErr w:type="gramStart"/>
      <w:r w:rsidR="00DE0C60" w:rsidRPr="00DE0C60">
        <w:rPr>
          <w:rFonts w:ascii="Roboto" w:hAnsi="Roboto"/>
          <w:color w:val="000000"/>
          <w:shd w:val="clear" w:color="auto" w:fill="FFFFFF"/>
        </w:rPr>
        <w:t>Москва :</w:t>
      </w:r>
      <w:proofErr w:type="gramEnd"/>
      <w:r w:rsidR="00DE0C60" w:rsidRPr="00DE0C60">
        <w:rPr>
          <w:rFonts w:ascii="Roboto" w:hAnsi="Roboto"/>
          <w:color w:val="000000"/>
          <w:shd w:val="clear" w:color="auto" w:fill="FFFFFF"/>
        </w:rPr>
        <w:t xml:space="preserve"> Издательство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2026. — 546 с. — (Профессиональное образование). — ISBN 978-5-534-18341-2. — </w:t>
      </w:r>
      <w:proofErr w:type="gramStart"/>
      <w:r w:rsidR="00DE0C60" w:rsidRPr="00DE0C60">
        <w:rPr>
          <w:rFonts w:ascii="Roboto" w:hAnsi="Roboto"/>
          <w:color w:val="000000"/>
          <w:shd w:val="clear" w:color="auto" w:fill="FFFFFF"/>
        </w:rPr>
        <w:t>Текст :</w:t>
      </w:r>
      <w:proofErr w:type="gramEnd"/>
      <w:r w:rsidR="00DE0C60" w:rsidRPr="00DE0C60">
        <w:rPr>
          <w:rFonts w:ascii="Roboto" w:hAnsi="Roboto"/>
          <w:color w:val="000000"/>
          <w:shd w:val="clear" w:color="auto" w:fill="FFFFFF"/>
        </w:rPr>
        <w:t xml:space="preserve"> электронный // Образовательная платформа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[сайт]. — URL: </w:t>
      </w:r>
      <w:hyperlink r:id="rId25" w:tgtFrame="_blank" w:history="1">
        <w:r w:rsidR="00DE0C60" w:rsidRPr="00DE0C60">
          <w:rPr>
            <w:rStyle w:val="a5"/>
            <w:rFonts w:ascii="Roboto" w:hAnsi="Roboto"/>
            <w:color w:val="486C97"/>
            <w:bdr w:val="single" w:sz="2" w:space="0" w:color="E5E7EB" w:frame="1"/>
            <w:shd w:val="clear" w:color="auto" w:fill="FFFFFF"/>
          </w:rPr>
          <w:t>https://urait.ru/bcode/589573</w:t>
        </w:r>
      </w:hyperlink>
      <w:r w:rsidR="00DE0C60" w:rsidRPr="00DE0C60">
        <w:rPr>
          <w:rFonts w:ascii="Roboto" w:hAnsi="Roboto"/>
          <w:color w:val="000000"/>
          <w:shd w:val="clear" w:color="auto" w:fill="FFFFFF"/>
        </w:rPr>
        <w:t> (дата обращения: 28.04.2026).</w:t>
      </w:r>
    </w:p>
    <w:p w14:paraId="1C035A3C" w14:textId="32FB7ABD" w:rsidR="00A829A5" w:rsidRPr="00DE0C60" w:rsidRDefault="006717BA" w:rsidP="00DC1FD1">
      <w:pPr>
        <w:spacing w:after="0" w:line="360" w:lineRule="auto"/>
        <w:ind w:firstLine="709"/>
        <w:jc w:val="both"/>
      </w:pPr>
      <w:r w:rsidRPr="00DE0C60">
        <w:t xml:space="preserve">20. </w:t>
      </w:r>
      <w:r w:rsidR="00DE0C60" w:rsidRPr="00DE0C60">
        <w:rPr>
          <w:rFonts w:ascii="Roboto" w:hAnsi="Roboto"/>
          <w:color w:val="000000"/>
          <w:bdr w:val="single" w:sz="2" w:space="0" w:color="E5E7EB" w:frame="1"/>
          <w:shd w:val="clear" w:color="auto" w:fill="FFFFFF"/>
        </w:rPr>
        <w:t>Аполлонский, С. М. </w:t>
      </w:r>
      <w:r w:rsidR="00DE0C60" w:rsidRPr="00DE0C60">
        <w:rPr>
          <w:rFonts w:ascii="Roboto" w:hAnsi="Roboto"/>
          <w:color w:val="000000"/>
          <w:shd w:val="clear" w:color="auto" w:fill="FFFFFF"/>
        </w:rPr>
        <w:t xml:space="preserve"> Электромагнитная и функциональная безопасности в сложных технических </w:t>
      </w:r>
      <w:proofErr w:type="gramStart"/>
      <w:r w:rsidR="00DE0C60" w:rsidRPr="00DE0C60">
        <w:rPr>
          <w:rFonts w:ascii="Roboto" w:hAnsi="Roboto"/>
          <w:color w:val="000000"/>
          <w:shd w:val="clear" w:color="auto" w:fill="FFFFFF"/>
        </w:rPr>
        <w:t>системах :</w:t>
      </w:r>
      <w:proofErr w:type="gramEnd"/>
      <w:r w:rsidR="00DE0C60" w:rsidRPr="00DE0C60">
        <w:rPr>
          <w:rFonts w:ascii="Roboto" w:hAnsi="Roboto"/>
          <w:color w:val="000000"/>
          <w:shd w:val="clear" w:color="auto" w:fill="FFFFFF"/>
        </w:rPr>
        <w:t xml:space="preserve"> учебник для вузов / С. М. Аполлонский. — 2-е изд., </w:t>
      </w:r>
      <w:proofErr w:type="spellStart"/>
      <w:r w:rsidR="00DE0C60" w:rsidRPr="00DE0C60">
        <w:rPr>
          <w:rFonts w:ascii="Roboto" w:hAnsi="Roboto"/>
          <w:color w:val="000000"/>
          <w:shd w:val="clear" w:color="auto" w:fill="FFFFFF"/>
        </w:rPr>
        <w:t>испр</w:t>
      </w:r>
      <w:proofErr w:type="spellEnd"/>
      <w:r w:rsidR="00DE0C60" w:rsidRPr="00DE0C60">
        <w:rPr>
          <w:rFonts w:ascii="Roboto" w:hAnsi="Roboto"/>
          <w:color w:val="000000"/>
          <w:shd w:val="clear" w:color="auto" w:fill="FFFFFF"/>
        </w:rPr>
        <w:t xml:space="preserve">. и доп. — </w:t>
      </w:r>
      <w:proofErr w:type="gramStart"/>
      <w:r w:rsidR="00DE0C60" w:rsidRPr="00DE0C60">
        <w:rPr>
          <w:rFonts w:ascii="Roboto" w:hAnsi="Roboto"/>
          <w:color w:val="000000"/>
          <w:shd w:val="clear" w:color="auto" w:fill="FFFFFF"/>
        </w:rPr>
        <w:t>Москва :</w:t>
      </w:r>
      <w:proofErr w:type="gramEnd"/>
      <w:r w:rsidR="00DE0C60" w:rsidRPr="00DE0C60">
        <w:rPr>
          <w:rFonts w:ascii="Roboto" w:hAnsi="Roboto"/>
          <w:color w:val="000000"/>
          <w:shd w:val="clear" w:color="auto" w:fill="FFFFFF"/>
        </w:rPr>
        <w:t xml:space="preserve"> Издательство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2026. — 610 с. — (Высшее образование). — ISBN 978-5-534-19408-1. — </w:t>
      </w:r>
      <w:proofErr w:type="gramStart"/>
      <w:r w:rsidR="00DE0C60" w:rsidRPr="00DE0C60">
        <w:rPr>
          <w:rFonts w:ascii="Roboto" w:hAnsi="Roboto"/>
          <w:color w:val="000000"/>
          <w:shd w:val="clear" w:color="auto" w:fill="FFFFFF"/>
        </w:rPr>
        <w:t>Текст :</w:t>
      </w:r>
      <w:proofErr w:type="gramEnd"/>
      <w:r w:rsidR="00DE0C60" w:rsidRPr="00DE0C60">
        <w:rPr>
          <w:rFonts w:ascii="Roboto" w:hAnsi="Roboto"/>
          <w:color w:val="000000"/>
          <w:shd w:val="clear" w:color="auto" w:fill="FFFFFF"/>
        </w:rPr>
        <w:t xml:space="preserve"> электронный // Образовательная платформа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[сайт]. — URL: </w:t>
      </w:r>
      <w:hyperlink r:id="rId26" w:tgtFrame="_blank" w:history="1">
        <w:r w:rsidR="00DE0C60" w:rsidRPr="00DE0C60">
          <w:rPr>
            <w:rStyle w:val="a5"/>
            <w:rFonts w:ascii="Roboto" w:hAnsi="Roboto"/>
            <w:color w:val="486C97"/>
            <w:bdr w:val="single" w:sz="2" w:space="0" w:color="E5E7EB" w:frame="1"/>
            <w:shd w:val="clear" w:color="auto" w:fill="FFFFFF"/>
          </w:rPr>
          <w:t>https://urait.ru/bcode/588712</w:t>
        </w:r>
      </w:hyperlink>
      <w:r w:rsidR="00DE0C60" w:rsidRPr="00DE0C60">
        <w:rPr>
          <w:rFonts w:ascii="Roboto" w:hAnsi="Roboto"/>
          <w:color w:val="000000"/>
          <w:shd w:val="clear" w:color="auto" w:fill="FFFFFF"/>
        </w:rPr>
        <w:t> (дата обращения: 28.04.2026).</w:t>
      </w:r>
    </w:p>
    <w:p w14:paraId="47A964C5" w14:textId="6050DC04" w:rsidR="00A829A5" w:rsidRPr="00DE0C60" w:rsidRDefault="006717BA" w:rsidP="00DC1FD1">
      <w:pPr>
        <w:spacing w:after="0" w:line="360" w:lineRule="auto"/>
        <w:ind w:firstLine="709"/>
        <w:jc w:val="both"/>
      </w:pPr>
      <w:r w:rsidRPr="00DE0C60">
        <w:t xml:space="preserve">21. </w:t>
      </w:r>
      <w:r w:rsidR="00DE0C60" w:rsidRPr="00DE0C60">
        <w:rPr>
          <w:rFonts w:ascii="Roboto" w:hAnsi="Roboto"/>
          <w:color w:val="000000"/>
          <w:shd w:val="clear" w:color="auto" w:fill="FFFFFF"/>
        </w:rPr>
        <w:t xml:space="preserve">Информационные технологии в юридической </w:t>
      </w:r>
      <w:proofErr w:type="gramStart"/>
      <w:r w:rsidR="00DE0C60" w:rsidRPr="00DE0C60">
        <w:rPr>
          <w:rFonts w:ascii="Roboto" w:hAnsi="Roboto"/>
          <w:color w:val="000000"/>
          <w:shd w:val="clear" w:color="auto" w:fill="FFFFFF"/>
        </w:rPr>
        <w:t>деятельности :</w:t>
      </w:r>
      <w:proofErr w:type="gramEnd"/>
      <w:r w:rsidR="00DE0C60" w:rsidRPr="00DE0C60">
        <w:rPr>
          <w:rFonts w:ascii="Roboto" w:hAnsi="Roboto"/>
          <w:color w:val="000000"/>
          <w:shd w:val="clear" w:color="auto" w:fill="FFFFFF"/>
        </w:rPr>
        <w:t xml:space="preserve"> учебник для среднего профессионального образования / под общей редакцией П. У. Кузнецова. — 4-е изд., </w:t>
      </w:r>
      <w:proofErr w:type="spellStart"/>
      <w:r w:rsidR="00DE0C60" w:rsidRPr="00DE0C60">
        <w:rPr>
          <w:rFonts w:ascii="Roboto" w:hAnsi="Roboto"/>
          <w:color w:val="000000"/>
          <w:shd w:val="clear" w:color="auto" w:fill="FFFFFF"/>
        </w:rPr>
        <w:t>перераб</w:t>
      </w:r>
      <w:proofErr w:type="spellEnd"/>
      <w:r w:rsidR="00DE0C60" w:rsidRPr="00DE0C60">
        <w:rPr>
          <w:rFonts w:ascii="Roboto" w:hAnsi="Roboto"/>
          <w:color w:val="000000"/>
          <w:shd w:val="clear" w:color="auto" w:fill="FFFFFF"/>
        </w:rPr>
        <w:t xml:space="preserve">. и доп. — </w:t>
      </w:r>
      <w:proofErr w:type="gramStart"/>
      <w:r w:rsidR="00DE0C60" w:rsidRPr="00DE0C60">
        <w:rPr>
          <w:rFonts w:ascii="Roboto" w:hAnsi="Roboto"/>
          <w:color w:val="000000"/>
          <w:shd w:val="clear" w:color="auto" w:fill="FFFFFF"/>
        </w:rPr>
        <w:t>Москва :</w:t>
      </w:r>
      <w:proofErr w:type="gramEnd"/>
      <w:r w:rsidR="00DE0C60" w:rsidRPr="00DE0C60">
        <w:rPr>
          <w:rFonts w:ascii="Roboto" w:hAnsi="Roboto"/>
          <w:color w:val="000000"/>
          <w:shd w:val="clear" w:color="auto" w:fill="FFFFFF"/>
        </w:rPr>
        <w:t xml:space="preserve"> Издательство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2026. — 395 с. — (Профессиональное образование). — ISBN 978-5-534-18194-4. — </w:t>
      </w:r>
      <w:proofErr w:type="gramStart"/>
      <w:r w:rsidR="00DE0C60" w:rsidRPr="00DE0C60">
        <w:rPr>
          <w:rFonts w:ascii="Roboto" w:hAnsi="Roboto"/>
          <w:color w:val="000000"/>
          <w:shd w:val="clear" w:color="auto" w:fill="FFFFFF"/>
        </w:rPr>
        <w:t>Текст :</w:t>
      </w:r>
      <w:proofErr w:type="gramEnd"/>
      <w:r w:rsidR="00DE0C60" w:rsidRPr="00DE0C60">
        <w:rPr>
          <w:rFonts w:ascii="Roboto" w:hAnsi="Roboto"/>
          <w:color w:val="000000"/>
          <w:shd w:val="clear" w:color="auto" w:fill="FFFFFF"/>
        </w:rPr>
        <w:t xml:space="preserve"> электронный // Образовательная платформа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[сайт]. — URL: </w:t>
      </w:r>
      <w:hyperlink r:id="rId27" w:tgtFrame="_blank" w:history="1">
        <w:r w:rsidR="00DE0C60" w:rsidRPr="00DE0C60">
          <w:rPr>
            <w:rStyle w:val="a5"/>
            <w:rFonts w:ascii="Roboto" w:hAnsi="Roboto"/>
            <w:color w:val="486C97"/>
            <w:bdr w:val="single" w:sz="2" w:space="0" w:color="E5E7EB" w:frame="1"/>
            <w:shd w:val="clear" w:color="auto" w:fill="FFFFFF"/>
          </w:rPr>
          <w:t>https://urait.ru/bcode/586645</w:t>
        </w:r>
      </w:hyperlink>
      <w:r w:rsidR="00DE0C60" w:rsidRPr="00DE0C60">
        <w:rPr>
          <w:rFonts w:ascii="Roboto" w:hAnsi="Roboto"/>
          <w:color w:val="000000"/>
          <w:shd w:val="clear" w:color="auto" w:fill="FFFFFF"/>
        </w:rPr>
        <w:t> (дата обращения: 28.04.2026).</w:t>
      </w:r>
    </w:p>
    <w:p w14:paraId="488BC384" w14:textId="0467D744" w:rsidR="00A829A5" w:rsidRPr="00DE0C60" w:rsidRDefault="006717BA" w:rsidP="00DC1FD1">
      <w:pPr>
        <w:spacing w:after="0" w:line="360" w:lineRule="auto"/>
        <w:ind w:firstLine="709"/>
        <w:jc w:val="both"/>
      </w:pPr>
      <w:r w:rsidRPr="00DE0C60">
        <w:t xml:space="preserve">22. </w:t>
      </w:r>
      <w:r w:rsidR="00DE0C60" w:rsidRPr="00DE0C60">
        <w:rPr>
          <w:rFonts w:ascii="Roboto" w:hAnsi="Roboto"/>
          <w:color w:val="000000"/>
          <w:shd w:val="clear" w:color="auto" w:fill="FFFFFF"/>
        </w:rPr>
        <w:t>Системы управления технологическими процессами и информационные технологии : учебник для вузов / В. В. Троценко, В. К. Федоров, А. И. </w:t>
      </w:r>
      <w:proofErr w:type="spellStart"/>
      <w:r w:rsidR="00DE0C60" w:rsidRPr="00DE0C60">
        <w:rPr>
          <w:rFonts w:ascii="Roboto" w:hAnsi="Roboto"/>
          <w:color w:val="000000"/>
          <w:shd w:val="clear" w:color="auto" w:fill="FFFFFF"/>
        </w:rPr>
        <w:t>Забудский</w:t>
      </w:r>
      <w:proofErr w:type="spellEnd"/>
      <w:r w:rsidR="00DE0C60" w:rsidRPr="00DE0C60">
        <w:rPr>
          <w:rFonts w:ascii="Roboto" w:hAnsi="Roboto"/>
          <w:color w:val="000000"/>
          <w:shd w:val="clear" w:color="auto" w:fill="FFFFFF"/>
        </w:rPr>
        <w:t xml:space="preserve">, В. В. Комендантов. — 2-е изд., </w:t>
      </w:r>
      <w:proofErr w:type="spellStart"/>
      <w:r w:rsidR="00DE0C60" w:rsidRPr="00DE0C60">
        <w:rPr>
          <w:rFonts w:ascii="Roboto" w:hAnsi="Roboto"/>
          <w:color w:val="000000"/>
          <w:shd w:val="clear" w:color="auto" w:fill="FFFFFF"/>
        </w:rPr>
        <w:t>испр</w:t>
      </w:r>
      <w:proofErr w:type="spellEnd"/>
      <w:r w:rsidR="00DE0C60" w:rsidRPr="00DE0C60">
        <w:rPr>
          <w:rFonts w:ascii="Roboto" w:hAnsi="Roboto"/>
          <w:color w:val="000000"/>
          <w:shd w:val="clear" w:color="auto" w:fill="FFFFFF"/>
        </w:rPr>
        <w:t xml:space="preserve">. и доп. — </w:t>
      </w:r>
      <w:proofErr w:type="gramStart"/>
      <w:r w:rsidR="00DE0C60" w:rsidRPr="00DE0C60">
        <w:rPr>
          <w:rFonts w:ascii="Roboto" w:hAnsi="Roboto"/>
          <w:color w:val="000000"/>
          <w:shd w:val="clear" w:color="auto" w:fill="FFFFFF"/>
        </w:rPr>
        <w:t>Москва :</w:t>
      </w:r>
      <w:proofErr w:type="gramEnd"/>
      <w:r w:rsidR="00DE0C60" w:rsidRPr="00DE0C60">
        <w:rPr>
          <w:rFonts w:ascii="Roboto" w:hAnsi="Roboto"/>
          <w:color w:val="000000"/>
          <w:shd w:val="clear" w:color="auto" w:fill="FFFFFF"/>
        </w:rPr>
        <w:t xml:space="preserve"> Издательство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2026. — 136 с. — (Высшее образование). — ISBN 978-5-534-09938-6. — </w:t>
      </w:r>
      <w:proofErr w:type="gramStart"/>
      <w:r w:rsidR="00DE0C60" w:rsidRPr="00DE0C60">
        <w:rPr>
          <w:rFonts w:ascii="Roboto" w:hAnsi="Roboto"/>
          <w:color w:val="000000"/>
          <w:shd w:val="clear" w:color="auto" w:fill="FFFFFF"/>
        </w:rPr>
        <w:t>Текст :</w:t>
      </w:r>
      <w:proofErr w:type="gramEnd"/>
      <w:r w:rsidR="00DE0C60" w:rsidRPr="00DE0C60">
        <w:rPr>
          <w:rFonts w:ascii="Roboto" w:hAnsi="Roboto"/>
          <w:color w:val="000000"/>
          <w:shd w:val="clear" w:color="auto" w:fill="FFFFFF"/>
        </w:rPr>
        <w:t xml:space="preserve"> электронный // Образовательная платформа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[сайт]. — URL: </w:t>
      </w:r>
      <w:hyperlink r:id="rId28" w:tgtFrame="_blank" w:history="1">
        <w:r w:rsidR="00DE0C60" w:rsidRPr="00DE0C60">
          <w:rPr>
            <w:rStyle w:val="a5"/>
            <w:rFonts w:ascii="Roboto" w:hAnsi="Roboto"/>
            <w:color w:val="486C97"/>
            <w:bdr w:val="single" w:sz="2" w:space="0" w:color="E5E7EB" w:frame="1"/>
            <w:shd w:val="clear" w:color="auto" w:fill="FFFFFF"/>
          </w:rPr>
          <w:t>https://urait.ru/bcode/585859</w:t>
        </w:r>
      </w:hyperlink>
      <w:r w:rsidR="00DE0C60" w:rsidRPr="00DE0C60">
        <w:rPr>
          <w:rFonts w:ascii="Roboto" w:hAnsi="Roboto"/>
          <w:color w:val="000000"/>
          <w:shd w:val="clear" w:color="auto" w:fill="FFFFFF"/>
        </w:rPr>
        <w:t> (дата обращения: 28.04.2026).</w:t>
      </w:r>
    </w:p>
    <w:p w14:paraId="34D872A6" w14:textId="17DD8C0A" w:rsidR="00A829A5" w:rsidRPr="00DE0C60" w:rsidRDefault="006717BA" w:rsidP="00DC1FD1">
      <w:pPr>
        <w:spacing w:after="0" w:line="360" w:lineRule="auto"/>
        <w:ind w:firstLine="709"/>
        <w:jc w:val="both"/>
      </w:pPr>
      <w:r w:rsidRPr="00DE0C60">
        <w:lastRenderedPageBreak/>
        <w:t xml:space="preserve">23. </w:t>
      </w:r>
      <w:r w:rsidR="00DE0C60" w:rsidRPr="00DE0C60">
        <w:rPr>
          <w:rFonts w:ascii="Roboto" w:hAnsi="Roboto"/>
          <w:color w:val="000000"/>
          <w:bdr w:val="single" w:sz="2" w:space="0" w:color="E5E7EB" w:frame="1"/>
          <w:shd w:val="clear" w:color="auto" w:fill="FFFFFF"/>
        </w:rPr>
        <w:t>Болотова, Л. С. </w:t>
      </w:r>
      <w:r w:rsidR="00DE0C60" w:rsidRPr="00DE0C60">
        <w:rPr>
          <w:rFonts w:ascii="Roboto" w:hAnsi="Roboto"/>
          <w:color w:val="000000"/>
          <w:shd w:val="clear" w:color="auto" w:fill="FFFFFF"/>
        </w:rPr>
        <w:t xml:space="preserve"> Системы поддержки принятия </w:t>
      </w:r>
      <w:proofErr w:type="gramStart"/>
      <w:r w:rsidR="00DE0C60" w:rsidRPr="00DE0C60">
        <w:rPr>
          <w:rFonts w:ascii="Roboto" w:hAnsi="Roboto"/>
          <w:color w:val="000000"/>
          <w:shd w:val="clear" w:color="auto" w:fill="FFFFFF"/>
        </w:rPr>
        <w:t>решений :</w:t>
      </w:r>
      <w:proofErr w:type="gramEnd"/>
      <w:r w:rsidR="00DE0C60" w:rsidRPr="00DE0C60">
        <w:rPr>
          <w:rFonts w:ascii="Roboto" w:hAnsi="Roboto"/>
          <w:color w:val="000000"/>
          <w:shd w:val="clear" w:color="auto" w:fill="FFFFFF"/>
        </w:rPr>
        <w:t xml:space="preserve"> учебник и практикум для вузов / Л. С. Болотова. — </w:t>
      </w:r>
      <w:proofErr w:type="gramStart"/>
      <w:r w:rsidR="00DE0C60" w:rsidRPr="00DE0C60">
        <w:rPr>
          <w:rFonts w:ascii="Roboto" w:hAnsi="Roboto"/>
          <w:color w:val="000000"/>
          <w:shd w:val="clear" w:color="auto" w:fill="FFFFFF"/>
        </w:rPr>
        <w:t>Москва :</w:t>
      </w:r>
      <w:proofErr w:type="gramEnd"/>
      <w:r w:rsidR="00DE0C60" w:rsidRPr="00DE0C60">
        <w:rPr>
          <w:rFonts w:ascii="Roboto" w:hAnsi="Roboto"/>
          <w:color w:val="000000"/>
          <w:shd w:val="clear" w:color="auto" w:fill="FFFFFF"/>
        </w:rPr>
        <w:t xml:space="preserve"> Издательство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2026. — 530 с. — (Высшее образование). — ISBN 978-5-534-20422-3. — </w:t>
      </w:r>
      <w:proofErr w:type="gramStart"/>
      <w:r w:rsidR="00DE0C60" w:rsidRPr="00DE0C60">
        <w:rPr>
          <w:rFonts w:ascii="Roboto" w:hAnsi="Roboto"/>
          <w:color w:val="000000"/>
          <w:shd w:val="clear" w:color="auto" w:fill="FFFFFF"/>
        </w:rPr>
        <w:t>Текст :</w:t>
      </w:r>
      <w:proofErr w:type="gramEnd"/>
      <w:r w:rsidR="00DE0C60" w:rsidRPr="00DE0C60">
        <w:rPr>
          <w:rFonts w:ascii="Roboto" w:hAnsi="Roboto"/>
          <w:color w:val="000000"/>
          <w:shd w:val="clear" w:color="auto" w:fill="FFFFFF"/>
        </w:rPr>
        <w:t xml:space="preserve"> электронный // Образовательная платформа </w:t>
      </w:r>
      <w:proofErr w:type="spellStart"/>
      <w:r w:rsidR="00DE0C60" w:rsidRPr="00DE0C60">
        <w:rPr>
          <w:rFonts w:ascii="Roboto" w:hAnsi="Roboto"/>
          <w:color w:val="000000"/>
          <w:shd w:val="clear" w:color="auto" w:fill="FFFFFF"/>
        </w:rPr>
        <w:t>Юрайт</w:t>
      </w:r>
      <w:proofErr w:type="spellEnd"/>
      <w:r w:rsidR="00DE0C60" w:rsidRPr="00DE0C60">
        <w:rPr>
          <w:rFonts w:ascii="Roboto" w:hAnsi="Roboto"/>
          <w:color w:val="000000"/>
          <w:shd w:val="clear" w:color="auto" w:fill="FFFFFF"/>
        </w:rPr>
        <w:t xml:space="preserve"> [сайт]. — URL: </w:t>
      </w:r>
      <w:hyperlink r:id="rId29" w:tgtFrame="_blank" w:history="1">
        <w:r w:rsidR="00DE0C60" w:rsidRPr="00DE0C60">
          <w:rPr>
            <w:rStyle w:val="a5"/>
            <w:rFonts w:ascii="Roboto" w:hAnsi="Roboto"/>
            <w:color w:val="486C97"/>
            <w:bdr w:val="single" w:sz="2" w:space="0" w:color="E5E7EB" w:frame="1"/>
            <w:shd w:val="clear" w:color="auto" w:fill="FFFFFF"/>
          </w:rPr>
          <w:t>https://urait.ru/bcode/589941</w:t>
        </w:r>
      </w:hyperlink>
      <w:r w:rsidR="00DE0C60" w:rsidRPr="00DE0C60">
        <w:rPr>
          <w:rFonts w:ascii="Roboto" w:hAnsi="Roboto"/>
          <w:color w:val="000000"/>
          <w:shd w:val="clear" w:color="auto" w:fill="FFFFFF"/>
        </w:rPr>
        <w:t> (дата обращения: 28.04.2026).</w:t>
      </w:r>
    </w:p>
    <w:sectPr w:rsidR="00A829A5" w:rsidRPr="00DE0C60" w:rsidSect="00E760A1">
      <w:footerReference w:type="default" r:id="rId30"/>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0C156" w14:textId="77777777" w:rsidR="00F11670" w:rsidRDefault="00F11670">
      <w:pPr>
        <w:spacing w:after="0" w:line="240" w:lineRule="auto"/>
      </w:pPr>
      <w:r>
        <w:separator/>
      </w:r>
    </w:p>
  </w:endnote>
  <w:endnote w:type="continuationSeparator" w:id="0">
    <w:p w14:paraId="030EE3D1" w14:textId="77777777" w:rsidR="00F11670" w:rsidRDefault="00F11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 New Roman">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3675483"/>
      <w:docPartObj>
        <w:docPartGallery w:val="Page Numbers (Bottom of Page)"/>
        <w:docPartUnique/>
      </w:docPartObj>
    </w:sdtPr>
    <w:sdtEndPr/>
    <w:sdtContent>
      <w:p w14:paraId="76CC07FD" w14:textId="77777777" w:rsidR="004257FD" w:rsidRDefault="006717BA">
        <w:pPr>
          <w:pStyle w:val="ab"/>
          <w:jc w:val="center"/>
        </w:pPr>
        <w:r>
          <w:fldChar w:fldCharType="begin"/>
        </w:r>
        <w:r>
          <w:instrText>PAGE   \* MERGEFORMAT</w:instrText>
        </w:r>
        <w:r>
          <w:fldChar w:fldCharType="separate"/>
        </w:r>
        <w:r>
          <w:rPr>
            <w:noProof/>
          </w:rPr>
          <w:t>66</w:t>
        </w:r>
        <w:r>
          <w:fldChar w:fldCharType="end"/>
        </w:r>
      </w:p>
    </w:sdtContent>
  </w:sdt>
  <w:p w14:paraId="0C5B68FA" w14:textId="77777777" w:rsidR="004257FD" w:rsidRDefault="004257F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C7217" w14:textId="77777777" w:rsidR="00F11670" w:rsidRDefault="00F11670">
      <w:pPr>
        <w:spacing w:after="0" w:line="240" w:lineRule="auto"/>
      </w:pPr>
      <w:r>
        <w:separator/>
      </w:r>
    </w:p>
  </w:footnote>
  <w:footnote w:type="continuationSeparator" w:id="0">
    <w:p w14:paraId="529BF2AE" w14:textId="77777777" w:rsidR="00F11670" w:rsidRDefault="00F116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F24FD"/>
    <w:multiLevelType w:val="hybridMultilevel"/>
    <w:tmpl w:val="927E504E"/>
    <w:lvl w:ilvl="0" w:tplc="88F481B4">
      <w:start w:val="1"/>
      <w:numFmt w:val="bullet"/>
      <w:lvlText w:val=""/>
      <w:lvlJc w:val="left"/>
      <w:pPr>
        <w:ind w:left="3600" w:hanging="360"/>
      </w:pPr>
      <w:rPr>
        <w:rFonts w:ascii="Symbol" w:hAnsi="Symbol" w:hint="default"/>
      </w:rPr>
    </w:lvl>
    <w:lvl w:ilvl="1" w:tplc="4B8E1AA8" w:tentative="1">
      <w:start w:val="1"/>
      <w:numFmt w:val="bullet"/>
      <w:lvlText w:val="o"/>
      <w:lvlJc w:val="left"/>
      <w:pPr>
        <w:ind w:left="4320" w:hanging="360"/>
      </w:pPr>
      <w:rPr>
        <w:rFonts w:ascii="Courier New" w:hAnsi="Courier New" w:cs="Courier New" w:hint="default"/>
      </w:rPr>
    </w:lvl>
    <w:lvl w:ilvl="2" w:tplc="0FCE9328" w:tentative="1">
      <w:start w:val="1"/>
      <w:numFmt w:val="bullet"/>
      <w:lvlText w:val=""/>
      <w:lvlJc w:val="left"/>
      <w:pPr>
        <w:ind w:left="5040" w:hanging="360"/>
      </w:pPr>
      <w:rPr>
        <w:rFonts w:ascii="Wingdings" w:hAnsi="Wingdings" w:hint="default"/>
      </w:rPr>
    </w:lvl>
    <w:lvl w:ilvl="3" w:tplc="05EEDD14" w:tentative="1">
      <w:start w:val="1"/>
      <w:numFmt w:val="bullet"/>
      <w:lvlText w:val=""/>
      <w:lvlJc w:val="left"/>
      <w:pPr>
        <w:ind w:left="5760" w:hanging="360"/>
      </w:pPr>
      <w:rPr>
        <w:rFonts w:ascii="Symbol" w:hAnsi="Symbol" w:hint="default"/>
      </w:rPr>
    </w:lvl>
    <w:lvl w:ilvl="4" w:tplc="03FAE58A" w:tentative="1">
      <w:start w:val="1"/>
      <w:numFmt w:val="bullet"/>
      <w:lvlText w:val="o"/>
      <w:lvlJc w:val="left"/>
      <w:pPr>
        <w:ind w:left="6480" w:hanging="360"/>
      </w:pPr>
      <w:rPr>
        <w:rFonts w:ascii="Courier New" w:hAnsi="Courier New" w:cs="Courier New" w:hint="default"/>
      </w:rPr>
    </w:lvl>
    <w:lvl w:ilvl="5" w:tplc="99886096" w:tentative="1">
      <w:start w:val="1"/>
      <w:numFmt w:val="bullet"/>
      <w:lvlText w:val=""/>
      <w:lvlJc w:val="left"/>
      <w:pPr>
        <w:ind w:left="7200" w:hanging="360"/>
      </w:pPr>
      <w:rPr>
        <w:rFonts w:ascii="Wingdings" w:hAnsi="Wingdings" w:hint="default"/>
      </w:rPr>
    </w:lvl>
    <w:lvl w:ilvl="6" w:tplc="E8E67396" w:tentative="1">
      <w:start w:val="1"/>
      <w:numFmt w:val="bullet"/>
      <w:lvlText w:val=""/>
      <w:lvlJc w:val="left"/>
      <w:pPr>
        <w:ind w:left="7920" w:hanging="360"/>
      </w:pPr>
      <w:rPr>
        <w:rFonts w:ascii="Symbol" w:hAnsi="Symbol" w:hint="default"/>
      </w:rPr>
    </w:lvl>
    <w:lvl w:ilvl="7" w:tplc="C2C450CA" w:tentative="1">
      <w:start w:val="1"/>
      <w:numFmt w:val="bullet"/>
      <w:lvlText w:val="o"/>
      <w:lvlJc w:val="left"/>
      <w:pPr>
        <w:ind w:left="8640" w:hanging="360"/>
      </w:pPr>
      <w:rPr>
        <w:rFonts w:ascii="Courier New" w:hAnsi="Courier New" w:cs="Courier New" w:hint="default"/>
      </w:rPr>
    </w:lvl>
    <w:lvl w:ilvl="8" w:tplc="A750302E" w:tentative="1">
      <w:start w:val="1"/>
      <w:numFmt w:val="bullet"/>
      <w:lvlText w:val=""/>
      <w:lvlJc w:val="left"/>
      <w:pPr>
        <w:ind w:left="9360" w:hanging="360"/>
      </w:pPr>
      <w:rPr>
        <w:rFonts w:ascii="Wingdings" w:hAnsi="Wingdings" w:hint="default"/>
      </w:rPr>
    </w:lvl>
  </w:abstractNum>
  <w:abstractNum w:abstractNumId="1" w15:restartNumberingAfterBreak="0">
    <w:nsid w:val="22CF2516"/>
    <w:multiLevelType w:val="hybridMultilevel"/>
    <w:tmpl w:val="073E3C88"/>
    <w:lvl w:ilvl="0" w:tplc="7064495A">
      <w:start w:val="1"/>
      <w:numFmt w:val="bullet"/>
      <w:lvlText w:val=""/>
      <w:lvlJc w:val="left"/>
      <w:pPr>
        <w:ind w:left="1429" w:hanging="360"/>
      </w:pPr>
      <w:rPr>
        <w:rFonts w:ascii="Symbol" w:hAnsi="Symbol" w:hint="default"/>
      </w:rPr>
    </w:lvl>
    <w:lvl w:ilvl="1" w:tplc="59F0DEEA" w:tentative="1">
      <w:start w:val="1"/>
      <w:numFmt w:val="bullet"/>
      <w:lvlText w:val="o"/>
      <w:lvlJc w:val="left"/>
      <w:pPr>
        <w:ind w:left="2149" w:hanging="360"/>
      </w:pPr>
      <w:rPr>
        <w:rFonts w:ascii="Courier New" w:hAnsi="Courier New" w:cs="Courier New" w:hint="default"/>
      </w:rPr>
    </w:lvl>
    <w:lvl w:ilvl="2" w:tplc="6DF6E14E" w:tentative="1">
      <w:start w:val="1"/>
      <w:numFmt w:val="bullet"/>
      <w:lvlText w:val=""/>
      <w:lvlJc w:val="left"/>
      <w:pPr>
        <w:ind w:left="2869" w:hanging="360"/>
      </w:pPr>
      <w:rPr>
        <w:rFonts w:ascii="Wingdings" w:hAnsi="Wingdings" w:hint="default"/>
      </w:rPr>
    </w:lvl>
    <w:lvl w:ilvl="3" w:tplc="F6920204" w:tentative="1">
      <w:start w:val="1"/>
      <w:numFmt w:val="bullet"/>
      <w:lvlText w:val=""/>
      <w:lvlJc w:val="left"/>
      <w:pPr>
        <w:ind w:left="3589" w:hanging="360"/>
      </w:pPr>
      <w:rPr>
        <w:rFonts w:ascii="Symbol" w:hAnsi="Symbol" w:hint="default"/>
      </w:rPr>
    </w:lvl>
    <w:lvl w:ilvl="4" w:tplc="C34A6A50" w:tentative="1">
      <w:start w:val="1"/>
      <w:numFmt w:val="bullet"/>
      <w:lvlText w:val="o"/>
      <w:lvlJc w:val="left"/>
      <w:pPr>
        <w:ind w:left="4309" w:hanging="360"/>
      </w:pPr>
      <w:rPr>
        <w:rFonts w:ascii="Courier New" w:hAnsi="Courier New" w:cs="Courier New" w:hint="default"/>
      </w:rPr>
    </w:lvl>
    <w:lvl w:ilvl="5" w:tplc="0F569394" w:tentative="1">
      <w:start w:val="1"/>
      <w:numFmt w:val="bullet"/>
      <w:lvlText w:val=""/>
      <w:lvlJc w:val="left"/>
      <w:pPr>
        <w:ind w:left="5029" w:hanging="360"/>
      </w:pPr>
      <w:rPr>
        <w:rFonts w:ascii="Wingdings" w:hAnsi="Wingdings" w:hint="default"/>
      </w:rPr>
    </w:lvl>
    <w:lvl w:ilvl="6" w:tplc="0EECE7FC" w:tentative="1">
      <w:start w:val="1"/>
      <w:numFmt w:val="bullet"/>
      <w:lvlText w:val=""/>
      <w:lvlJc w:val="left"/>
      <w:pPr>
        <w:ind w:left="5749" w:hanging="360"/>
      </w:pPr>
      <w:rPr>
        <w:rFonts w:ascii="Symbol" w:hAnsi="Symbol" w:hint="default"/>
      </w:rPr>
    </w:lvl>
    <w:lvl w:ilvl="7" w:tplc="66A42F94" w:tentative="1">
      <w:start w:val="1"/>
      <w:numFmt w:val="bullet"/>
      <w:lvlText w:val="o"/>
      <w:lvlJc w:val="left"/>
      <w:pPr>
        <w:ind w:left="6469" w:hanging="360"/>
      </w:pPr>
      <w:rPr>
        <w:rFonts w:ascii="Courier New" w:hAnsi="Courier New" w:cs="Courier New" w:hint="default"/>
      </w:rPr>
    </w:lvl>
    <w:lvl w:ilvl="8" w:tplc="D0F6E97E" w:tentative="1">
      <w:start w:val="1"/>
      <w:numFmt w:val="bullet"/>
      <w:lvlText w:val=""/>
      <w:lvlJc w:val="left"/>
      <w:pPr>
        <w:ind w:left="7189" w:hanging="360"/>
      </w:pPr>
      <w:rPr>
        <w:rFonts w:ascii="Wingdings" w:hAnsi="Wingdings" w:hint="default"/>
      </w:rPr>
    </w:lvl>
  </w:abstractNum>
  <w:abstractNum w:abstractNumId="2" w15:restartNumberingAfterBreak="0">
    <w:nsid w:val="2A52500A"/>
    <w:multiLevelType w:val="hybridMultilevel"/>
    <w:tmpl w:val="980EBA34"/>
    <w:lvl w:ilvl="0" w:tplc="83EA2D34">
      <w:numFmt w:val="bullet"/>
      <w:lvlText w:val="•"/>
      <w:lvlJc w:val="left"/>
      <w:pPr>
        <w:ind w:left="2834" w:hanging="1416"/>
      </w:pPr>
      <w:rPr>
        <w:rFonts w:ascii="Times New Roman" w:eastAsiaTheme="minorHAnsi" w:hAnsi="Times New Roman" w:cs="Times New Roman" w:hint="default"/>
      </w:rPr>
    </w:lvl>
    <w:lvl w:ilvl="1" w:tplc="82068270" w:tentative="1">
      <w:start w:val="1"/>
      <w:numFmt w:val="bullet"/>
      <w:lvlText w:val="o"/>
      <w:lvlJc w:val="left"/>
      <w:pPr>
        <w:ind w:left="2149" w:hanging="360"/>
      </w:pPr>
      <w:rPr>
        <w:rFonts w:ascii="Courier New" w:hAnsi="Courier New" w:cs="Courier New" w:hint="default"/>
      </w:rPr>
    </w:lvl>
    <w:lvl w:ilvl="2" w:tplc="68503BDA" w:tentative="1">
      <w:start w:val="1"/>
      <w:numFmt w:val="bullet"/>
      <w:lvlText w:val=""/>
      <w:lvlJc w:val="left"/>
      <w:pPr>
        <w:ind w:left="2869" w:hanging="360"/>
      </w:pPr>
      <w:rPr>
        <w:rFonts w:ascii="Wingdings" w:hAnsi="Wingdings" w:hint="default"/>
      </w:rPr>
    </w:lvl>
    <w:lvl w:ilvl="3" w:tplc="8452A01A" w:tentative="1">
      <w:start w:val="1"/>
      <w:numFmt w:val="bullet"/>
      <w:lvlText w:val=""/>
      <w:lvlJc w:val="left"/>
      <w:pPr>
        <w:ind w:left="3589" w:hanging="360"/>
      </w:pPr>
      <w:rPr>
        <w:rFonts w:ascii="Symbol" w:hAnsi="Symbol" w:hint="default"/>
      </w:rPr>
    </w:lvl>
    <w:lvl w:ilvl="4" w:tplc="726E701E" w:tentative="1">
      <w:start w:val="1"/>
      <w:numFmt w:val="bullet"/>
      <w:lvlText w:val="o"/>
      <w:lvlJc w:val="left"/>
      <w:pPr>
        <w:ind w:left="4309" w:hanging="360"/>
      </w:pPr>
      <w:rPr>
        <w:rFonts w:ascii="Courier New" w:hAnsi="Courier New" w:cs="Courier New" w:hint="default"/>
      </w:rPr>
    </w:lvl>
    <w:lvl w:ilvl="5" w:tplc="A69400CE" w:tentative="1">
      <w:start w:val="1"/>
      <w:numFmt w:val="bullet"/>
      <w:lvlText w:val=""/>
      <w:lvlJc w:val="left"/>
      <w:pPr>
        <w:ind w:left="5029" w:hanging="360"/>
      </w:pPr>
      <w:rPr>
        <w:rFonts w:ascii="Wingdings" w:hAnsi="Wingdings" w:hint="default"/>
      </w:rPr>
    </w:lvl>
    <w:lvl w:ilvl="6" w:tplc="54CC66A6" w:tentative="1">
      <w:start w:val="1"/>
      <w:numFmt w:val="bullet"/>
      <w:lvlText w:val=""/>
      <w:lvlJc w:val="left"/>
      <w:pPr>
        <w:ind w:left="5749" w:hanging="360"/>
      </w:pPr>
      <w:rPr>
        <w:rFonts w:ascii="Symbol" w:hAnsi="Symbol" w:hint="default"/>
      </w:rPr>
    </w:lvl>
    <w:lvl w:ilvl="7" w:tplc="496ABF9E" w:tentative="1">
      <w:start w:val="1"/>
      <w:numFmt w:val="bullet"/>
      <w:lvlText w:val="o"/>
      <w:lvlJc w:val="left"/>
      <w:pPr>
        <w:ind w:left="6469" w:hanging="360"/>
      </w:pPr>
      <w:rPr>
        <w:rFonts w:ascii="Courier New" w:hAnsi="Courier New" w:cs="Courier New" w:hint="default"/>
      </w:rPr>
    </w:lvl>
    <w:lvl w:ilvl="8" w:tplc="AAD667AC" w:tentative="1">
      <w:start w:val="1"/>
      <w:numFmt w:val="bullet"/>
      <w:lvlText w:val=""/>
      <w:lvlJc w:val="left"/>
      <w:pPr>
        <w:ind w:left="7189" w:hanging="360"/>
      </w:pPr>
      <w:rPr>
        <w:rFonts w:ascii="Wingdings" w:hAnsi="Wingdings" w:hint="default"/>
      </w:rPr>
    </w:lvl>
  </w:abstractNum>
  <w:abstractNum w:abstractNumId="3" w15:restartNumberingAfterBreak="0">
    <w:nsid w:val="34C11B37"/>
    <w:multiLevelType w:val="hybridMultilevel"/>
    <w:tmpl w:val="9A4AB01C"/>
    <w:lvl w:ilvl="0" w:tplc="C65E8BB2">
      <w:start w:val="1"/>
      <w:numFmt w:val="bullet"/>
      <w:lvlText w:val=""/>
      <w:lvlJc w:val="left"/>
      <w:pPr>
        <w:ind w:left="1068" w:hanging="360"/>
      </w:pPr>
      <w:rPr>
        <w:rFonts w:ascii="Symbol" w:hAnsi="Symbol" w:hint="default"/>
      </w:rPr>
    </w:lvl>
    <w:lvl w:ilvl="1" w:tplc="D6204586">
      <w:start w:val="1"/>
      <w:numFmt w:val="bullet"/>
      <w:lvlText w:val="o"/>
      <w:lvlJc w:val="left"/>
      <w:pPr>
        <w:ind w:left="1788" w:hanging="360"/>
      </w:pPr>
      <w:rPr>
        <w:rFonts w:ascii="Courier New" w:hAnsi="Courier New" w:cs="Courier New" w:hint="default"/>
      </w:rPr>
    </w:lvl>
    <w:lvl w:ilvl="2" w:tplc="826C06C0">
      <w:start w:val="1"/>
      <w:numFmt w:val="bullet"/>
      <w:lvlText w:val=""/>
      <w:lvlJc w:val="left"/>
      <w:pPr>
        <w:ind w:left="2508" w:hanging="360"/>
      </w:pPr>
      <w:rPr>
        <w:rFonts w:ascii="Wingdings" w:hAnsi="Wingdings" w:hint="default"/>
      </w:rPr>
    </w:lvl>
    <w:lvl w:ilvl="3" w:tplc="779C1D9E">
      <w:start w:val="1"/>
      <w:numFmt w:val="bullet"/>
      <w:lvlText w:val=""/>
      <w:lvlJc w:val="left"/>
      <w:pPr>
        <w:ind w:left="3228" w:hanging="360"/>
      </w:pPr>
      <w:rPr>
        <w:rFonts w:ascii="Symbol" w:hAnsi="Symbol" w:hint="default"/>
      </w:rPr>
    </w:lvl>
    <w:lvl w:ilvl="4" w:tplc="85743330">
      <w:start w:val="1"/>
      <w:numFmt w:val="bullet"/>
      <w:lvlText w:val="o"/>
      <w:lvlJc w:val="left"/>
      <w:pPr>
        <w:ind w:left="3948" w:hanging="360"/>
      </w:pPr>
      <w:rPr>
        <w:rFonts w:ascii="Courier New" w:hAnsi="Courier New" w:cs="Courier New" w:hint="default"/>
      </w:rPr>
    </w:lvl>
    <w:lvl w:ilvl="5" w:tplc="447CB95A">
      <w:start w:val="1"/>
      <w:numFmt w:val="bullet"/>
      <w:lvlText w:val=""/>
      <w:lvlJc w:val="left"/>
      <w:pPr>
        <w:ind w:left="4668" w:hanging="360"/>
      </w:pPr>
      <w:rPr>
        <w:rFonts w:ascii="Wingdings" w:hAnsi="Wingdings" w:hint="default"/>
      </w:rPr>
    </w:lvl>
    <w:lvl w:ilvl="6" w:tplc="519665EE">
      <w:start w:val="1"/>
      <w:numFmt w:val="bullet"/>
      <w:lvlText w:val=""/>
      <w:lvlJc w:val="left"/>
      <w:pPr>
        <w:ind w:left="5388" w:hanging="360"/>
      </w:pPr>
      <w:rPr>
        <w:rFonts w:ascii="Symbol" w:hAnsi="Symbol" w:hint="default"/>
      </w:rPr>
    </w:lvl>
    <w:lvl w:ilvl="7" w:tplc="CDA01452">
      <w:start w:val="1"/>
      <w:numFmt w:val="bullet"/>
      <w:lvlText w:val="o"/>
      <w:lvlJc w:val="left"/>
      <w:pPr>
        <w:ind w:left="6108" w:hanging="360"/>
      </w:pPr>
      <w:rPr>
        <w:rFonts w:ascii="Courier New" w:hAnsi="Courier New" w:cs="Courier New" w:hint="default"/>
      </w:rPr>
    </w:lvl>
    <w:lvl w:ilvl="8" w:tplc="10BC70F2">
      <w:start w:val="1"/>
      <w:numFmt w:val="bullet"/>
      <w:lvlText w:val=""/>
      <w:lvlJc w:val="left"/>
      <w:pPr>
        <w:ind w:left="6828" w:hanging="360"/>
      </w:pPr>
      <w:rPr>
        <w:rFonts w:ascii="Wingdings" w:hAnsi="Wingdings" w:hint="default"/>
      </w:rPr>
    </w:lvl>
  </w:abstractNum>
  <w:abstractNum w:abstractNumId="4" w15:restartNumberingAfterBreak="0">
    <w:nsid w:val="37BA1D79"/>
    <w:multiLevelType w:val="hybridMultilevel"/>
    <w:tmpl w:val="DB084C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5E23B48"/>
    <w:multiLevelType w:val="hybridMultilevel"/>
    <w:tmpl w:val="D10E90FE"/>
    <w:lvl w:ilvl="0" w:tplc="5BF0730C">
      <w:start w:val="1"/>
      <w:numFmt w:val="bullet"/>
      <w:lvlText w:val=""/>
      <w:lvlJc w:val="left"/>
      <w:pPr>
        <w:ind w:left="1428" w:hanging="360"/>
      </w:pPr>
      <w:rPr>
        <w:rFonts w:ascii="Symbol" w:hAnsi="Symbol" w:hint="default"/>
      </w:rPr>
    </w:lvl>
    <w:lvl w:ilvl="1" w:tplc="04CEC484" w:tentative="1">
      <w:start w:val="1"/>
      <w:numFmt w:val="bullet"/>
      <w:lvlText w:val="o"/>
      <w:lvlJc w:val="left"/>
      <w:pPr>
        <w:ind w:left="2148" w:hanging="360"/>
      </w:pPr>
      <w:rPr>
        <w:rFonts w:ascii="Courier New" w:hAnsi="Courier New" w:cs="Courier New" w:hint="default"/>
      </w:rPr>
    </w:lvl>
    <w:lvl w:ilvl="2" w:tplc="90F69FE2" w:tentative="1">
      <w:start w:val="1"/>
      <w:numFmt w:val="bullet"/>
      <w:lvlText w:val=""/>
      <w:lvlJc w:val="left"/>
      <w:pPr>
        <w:ind w:left="2868" w:hanging="360"/>
      </w:pPr>
      <w:rPr>
        <w:rFonts w:ascii="Wingdings" w:hAnsi="Wingdings" w:hint="default"/>
      </w:rPr>
    </w:lvl>
    <w:lvl w:ilvl="3" w:tplc="3D0C4464" w:tentative="1">
      <w:start w:val="1"/>
      <w:numFmt w:val="bullet"/>
      <w:lvlText w:val=""/>
      <w:lvlJc w:val="left"/>
      <w:pPr>
        <w:ind w:left="3588" w:hanging="360"/>
      </w:pPr>
      <w:rPr>
        <w:rFonts w:ascii="Symbol" w:hAnsi="Symbol" w:hint="default"/>
      </w:rPr>
    </w:lvl>
    <w:lvl w:ilvl="4" w:tplc="4490B596" w:tentative="1">
      <w:start w:val="1"/>
      <w:numFmt w:val="bullet"/>
      <w:lvlText w:val="o"/>
      <w:lvlJc w:val="left"/>
      <w:pPr>
        <w:ind w:left="4308" w:hanging="360"/>
      </w:pPr>
      <w:rPr>
        <w:rFonts w:ascii="Courier New" w:hAnsi="Courier New" w:cs="Courier New" w:hint="default"/>
      </w:rPr>
    </w:lvl>
    <w:lvl w:ilvl="5" w:tplc="B31EF836" w:tentative="1">
      <w:start w:val="1"/>
      <w:numFmt w:val="bullet"/>
      <w:lvlText w:val=""/>
      <w:lvlJc w:val="left"/>
      <w:pPr>
        <w:ind w:left="5028" w:hanging="360"/>
      </w:pPr>
      <w:rPr>
        <w:rFonts w:ascii="Wingdings" w:hAnsi="Wingdings" w:hint="default"/>
      </w:rPr>
    </w:lvl>
    <w:lvl w:ilvl="6" w:tplc="B900ADB8" w:tentative="1">
      <w:start w:val="1"/>
      <w:numFmt w:val="bullet"/>
      <w:lvlText w:val=""/>
      <w:lvlJc w:val="left"/>
      <w:pPr>
        <w:ind w:left="5748" w:hanging="360"/>
      </w:pPr>
      <w:rPr>
        <w:rFonts w:ascii="Symbol" w:hAnsi="Symbol" w:hint="default"/>
      </w:rPr>
    </w:lvl>
    <w:lvl w:ilvl="7" w:tplc="155CC362" w:tentative="1">
      <w:start w:val="1"/>
      <w:numFmt w:val="bullet"/>
      <w:lvlText w:val="o"/>
      <w:lvlJc w:val="left"/>
      <w:pPr>
        <w:ind w:left="6468" w:hanging="360"/>
      </w:pPr>
      <w:rPr>
        <w:rFonts w:ascii="Courier New" w:hAnsi="Courier New" w:cs="Courier New" w:hint="default"/>
      </w:rPr>
    </w:lvl>
    <w:lvl w:ilvl="8" w:tplc="2256A7EC" w:tentative="1">
      <w:start w:val="1"/>
      <w:numFmt w:val="bullet"/>
      <w:lvlText w:val=""/>
      <w:lvlJc w:val="left"/>
      <w:pPr>
        <w:ind w:left="7188" w:hanging="360"/>
      </w:pPr>
      <w:rPr>
        <w:rFonts w:ascii="Wingdings" w:hAnsi="Wingdings" w:hint="default"/>
      </w:rPr>
    </w:lvl>
  </w:abstractNum>
  <w:abstractNum w:abstractNumId="6" w15:restartNumberingAfterBreak="0">
    <w:nsid w:val="4AE91955"/>
    <w:multiLevelType w:val="hybridMultilevel"/>
    <w:tmpl w:val="41B8AE1E"/>
    <w:lvl w:ilvl="0" w:tplc="632854B4">
      <w:numFmt w:val="bullet"/>
      <w:lvlText w:val="•"/>
      <w:lvlJc w:val="left"/>
      <w:pPr>
        <w:ind w:left="2125" w:hanging="1416"/>
      </w:pPr>
      <w:rPr>
        <w:rFonts w:ascii="Times New Roman" w:eastAsiaTheme="minorHAnsi" w:hAnsi="Times New Roman" w:cs="Times New Roman" w:hint="default"/>
      </w:rPr>
    </w:lvl>
    <w:lvl w:ilvl="1" w:tplc="D95C344E" w:tentative="1">
      <w:start w:val="1"/>
      <w:numFmt w:val="bullet"/>
      <w:lvlText w:val="o"/>
      <w:lvlJc w:val="left"/>
      <w:pPr>
        <w:ind w:left="1789" w:hanging="360"/>
      </w:pPr>
      <w:rPr>
        <w:rFonts w:ascii="Courier New" w:hAnsi="Courier New" w:cs="Courier New" w:hint="default"/>
      </w:rPr>
    </w:lvl>
    <w:lvl w:ilvl="2" w:tplc="F082707C" w:tentative="1">
      <w:start w:val="1"/>
      <w:numFmt w:val="bullet"/>
      <w:lvlText w:val=""/>
      <w:lvlJc w:val="left"/>
      <w:pPr>
        <w:ind w:left="2509" w:hanging="360"/>
      </w:pPr>
      <w:rPr>
        <w:rFonts w:ascii="Wingdings" w:hAnsi="Wingdings" w:hint="default"/>
      </w:rPr>
    </w:lvl>
    <w:lvl w:ilvl="3" w:tplc="E408AF54" w:tentative="1">
      <w:start w:val="1"/>
      <w:numFmt w:val="bullet"/>
      <w:lvlText w:val=""/>
      <w:lvlJc w:val="left"/>
      <w:pPr>
        <w:ind w:left="3229" w:hanging="360"/>
      </w:pPr>
      <w:rPr>
        <w:rFonts w:ascii="Symbol" w:hAnsi="Symbol" w:hint="default"/>
      </w:rPr>
    </w:lvl>
    <w:lvl w:ilvl="4" w:tplc="B0788F5C" w:tentative="1">
      <w:start w:val="1"/>
      <w:numFmt w:val="bullet"/>
      <w:lvlText w:val="o"/>
      <w:lvlJc w:val="left"/>
      <w:pPr>
        <w:ind w:left="3949" w:hanging="360"/>
      </w:pPr>
      <w:rPr>
        <w:rFonts w:ascii="Courier New" w:hAnsi="Courier New" w:cs="Courier New" w:hint="default"/>
      </w:rPr>
    </w:lvl>
    <w:lvl w:ilvl="5" w:tplc="44A271BC" w:tentative="1">
      <w:start w:val="1"/>
      <w:numFmt w:val="bullet"/>
      <w:lvlText w:val=""/>
      <w:lvlJc w:val="left"/>
      <w:pPr>
        <w:ind w:left="4669" w:hanging="360"/>
      </w:pPr>
      <w:rPr>
        <w:rFonts w:ascii="Wingdings" w:hAnsi="Wingdings" w:hint="default"/>
      </w:rPr>
    </w:lvl>
    <w:lvl w:ilvl="6" w:tplc="B7DE74AA" w:tentative="1">
      <w:start w:val="1"/>
      <w:numFmt w:val="bullet"/>
      <w:lvlText w:val=""/>
      <w:lvlJc w:val="left"/>
      <w:pPr>
        <w:ind w:left="5389" w:hanging="360"/>
      </w:pPr>
      <w:rPr>
        <w:rFonts w:ascii="Symbol" w:hAnsi="Symbol" w:hint="default"/>
      </w:rPr>
    </w:lvl>
    <w:lvl w:ilvl="7" w:tplc="2E04DEFC" w:tentative="1">
      <w:start w:val="1"/>
      <w:numFmt w:val="bullet"/>
      <w:lvlText w:val="o"/>
      <w:lvlJc w:val="left"/>
      <w:pPr>
        <w:ind w:left="6109" w:hanging="360"/>
      </w:pPr>
      <w:rPr>
        <w:rFonts w:ascii="Courier New" w:hAnsi="Courier New" w:cs="Courier New" w:hint="default"/>
      </w:rPr>
    </w:lvl>
    <w:lvl w:ilvl="8" w:tplc="F530CFBA" w:tentative="1">
      <w:start w:val="1"/>
      <w:numFmt w:val="bullet"/>
      <w:lvlText w:val=""/>
      <w:lvlJc w:val="left"/>
      <w:pPr>
        <w:ind w:left="6829" w:hanging="360"/>
      </w:pPr>
      <w:rPr>
        <w:rFonts w:ascii="Wingdings" w:hAnsi="Wingdings" w:hint="default"/>
      </w:rPr>
    </w:lvl>
  </w:abstractNum>
  <w:abstractNum w:abstractNumId="7" w15:restartNumberingAfterBreak="0">
    <w:nsid w:val="52CC2FF6"/>
    <w:multiLevelType w:val="hybridMultilevel"/>
    <w:tmpl w:val="7A7092E4"/>
    <w:lvl w:ilvl="0" w:tplc="431ABD5E">
      <w:start w:val="1"/>
      <w:numFmt w:val="bullet"/>
      <w:lvlText w:val=""/>
      <w:lvlJc w:val="left"/>
      <w:pPr>
        <w:ind w:left="1429" w:hanging="360"/>
      </w:pPr>
      <w:rPr>
        <w:rFonts w:ascii="Symbol" w:hAnsi="Symbol" w:hint="default"/>
      </w:rPr>
    </w:lvl>
    <w:lvl w:ilvl="1" w:tplc="35905310" w:tentative="1">
      <w:start w:val="1"/>
      <w:numFmt w:val="bullet"/>
      <w:lvlText w:val="o"/>
      <w:lvlJc w:val="left"/>
      <w:pPr>
        <w:ind w:left="2149" w:hanging="360"/>
      </w:pPr>
      <w:rPr>
        <w:rFonts w:ascii="Courier New" w:hAnsi="Courier New" w:cs="Courier New" w:hint="default"/>
      </w:rPr>
    </w:lvl>
    <w:lvl w:ilvl="2" w:tplc="DE586D52" w:tentative="1">
      <w:start w:val="1"/>
      <w:numFmt w:val="bullet"/>
      <w:lvlText w:val=""/>
      <w:lvlJc w:val="left"/>
      <w:pPr>
        <w:ind w:left="2869" w:hanging="360"/>
      </w:pPr>
      <w:rPr>
        <w:rFonts w:ascii="Wingdings" w:hAnsi="Wingdings" w:hint="default"/>
      </w:rPr>
    </w:lvl>
    <w:lvl w:ilvl="3" w:tplc="6232933C" w:tentative="1">
      <w:start w:val="1"/>
      <w:numFmt w:val="bullet"/>
      <w:lvlText w:val=""/>
      <w:lvlJc w:val="left"/>
      <w:pPr>
        <w:ind w:left="3589" w:hanging="360"/>
      </w:pPr>
      <w:rPr>
        <w:rFonts w:ascii="Symbol" w:hAnsi="Symbol" w:hint="default"/>
      </w:rPr>
    </w:lvl>
    <w:lvl w:ilvl="4" w:tplc="FE6AB7CA" w:tentative="1">
      <w:start w:val="1"/>
      <w:numFmt w:val="bullet"/>
      <w:lvlText w:val="o"/>
      <w:lvlJc w:val="left"/>
      <w:pPr>
        <w:ind w:left="4309" w:hanging="360"/>
      </w:pPr>
      <w:rPr>
        <w:rFonts w:ascii="Courier New" w:hAnsi="Courier New" w:cs="Courier New" w:hint="default"/>
      </w:rPr>
    </w:lvl>
    <w:lvl w:ilvl="5" w:tplc="39DE54FE" w:tentative="1">
      <w:start w:val="1"/>
      <w:numFmt w:val="bullet"/>
      <w:lvlText w:val=""/>
      <w:lvlJc w:val="left"/>
      <w:pPr>
        <w:ind w:left="5029" w:hanging="360"/>
      </w:pPr>
      <w:rPr>
        <w:rFonts w:ascii="Wingdings" w:hAnsi="Wingdings" w:hint="default"/>
      </w:rPr>
    </w:lvl>
    <w:lvl w:ilvl="6" w:tplc="08EE02F0" w:tentative="1">
      <w:start w:val="1"/>
      <w:numFmt w:val="bullet"/>
      <w:lvlText w:val=""/>
      <w:lvlJc w:val="left"/>
      <w:pPr>
        <w:ind w:left="5749" w:hanging="360"/>
      </w:pPr>
      <w:rPr>
        <w:rFonts w:ascii="Symbol" w:hAnsi="Symbol" w:hint="default"/>
      </w:rPr>
    </w:lvl>
    <w:lvl w:ilvl="7" w:tplc="2138D4A2" w:tentative="1">
      <w:start w:val="1"/>
      <w:numFmt w:val="bullet"/>
      <w:lvlText w:val="o"/>
      <w:lvlJc w:val="left"/>
      <w:pPr>
        <w:ind w:left="6469" w:hanging="360"/>
      </w:pPr>
      <w:rPr>
        <w:rFonts w:ascii="Courier New" w:hAnsi="Courier New" w:cs="Courier New" w:hint="default"/>
      </w:rPr>
    </w:lvl>
    <w:lvl w:ilvl="8" w:tplc="DF64A1D4" w:tentative="1">
      <w:start w:val="1"/>
      <w:numFmt w:val="bullet"/>
      <w:lvlText w:val=""/>
      <w:lvlJc w:val="left"/>
      <w:pPr>
        <w:ind w:left="7189" w:hanging="360"/>
      </w:pPr>
      <w:rPr>
        <w:rFonts w:ascii="Wingdings" w:hAnsi="Wingdings" w:hint="default"/>
      </w:rPr>
    </w:lvl>
  </w:abstractNum>
  <w:abstractNum w:abstractNumId="8" w15:restartNumberingAfterBreak="0">
    <w:nsid w:val="5746579A"/>
    <w:multiLevelType w:val="hybridMultilevel"/>
    <w:tmpl w:val="041A9DE8"/>
    <w:lvl w:ilvl="0" w:tplc="0CEC3D82">
      <w:start w:val="1"/>
      <w:numFmt w:val="bullet"/>
      <w:lvlText w:val=""/>
      <w:lvlJc w:val="left"/>
      <w:pPr>
        <w:ind w:left="1428" w:hanging="360"/>
      </w:pPr>
      <w:rPr>
        <w:rFonts w:ascii="Symbol" w:hAnsi="Symbol" w:hint="default"/>
      </w:rPr>
    </w:lvl>
    <w:lvl w:ilvl="1" w:tplc="275A06D2" w:tentative="1">
      <w:start w:val="1"/>
      <w:numFmt w:val="bullet"/>
      <w:lvlText w:val="o"/>
      <w:lvlJc w:val="left"/>
      <w:pPr>
        <w:ind w:left="2148" w:hanging="360"/>
      </w:pPr>
      <w:rPr>
        <w:rFonts w:ascii="Courier New" w:hAnsi="Courier New" w:cs="Courier New" w:hint="default"/>
      </w:rPr>
    </w:lvl>
    <w:lvl w:ilvl="2" w:tplc="EDD0DC0C" w:tentative="1">
      <w:start w:val="1"/>
      <w:numFmt w:val="bullet"/>
      <w:lvlText w:val=""/>
      <w:lvlJc w:val="left"/>
      <w:pPr>
        <w:ind w:left="2868" w:hanging="360"/>
      </w:pPr>
      <w:rPr>
        <w:rFonts w:ascii="Wingdings" w:hAnsi="Wingdings" w:hint="default"/>
      </w:rPr>
    </w:lvl>
    <w:lvl w:ilvl="3" w:tplc="544EA714" w:tentative="1">
      <w:start w:val="1"/>
      <w:numFmt w:val="bullet"/>
      <w:lvlText w:val=""/>
      <w:lvlJc w:val="left"/>
      <w:pPr>
        <w:ind w:left="3588" w:hanging="360"/>
      </w:pPr>
      <w:rPr>
        <w:rFonts w:ascii="Symbol" w:hAnsi="Symbol" w:hint="default"/>
      </w:rPr>
    </w:lvl>
    <w:lvl w:ilvl="4" w:tplc="14148E60" w:tentative="1">
      <w:start w:val="1"/>
      <w:numFmt w:val="bullet"/>
      <w:lvlText w:val="o"/>
      <w:lvlJc w:val="left"/>
      <w:pPr>
        <w:ind w:left="4308" w:hanging="360"/>
      </w:pPr>
      <w:rPr>
        <w:rFonts w:ascii="Courier New" w:hAnsi="Courier New" w:cs="Courier New" w:hint="default"/>
      </w:rPr>
    </w:lvl>
    <w:lvl w:ilvl="5" w:tplc="9A8C5BDA" w:tentative="1">
      <w:start w:val="1"/>
      <w:numFmt w:val="bullet"/>
      <w:lvlText w:val=""/>
      <w:lvlJc w:val="left"/>
      <w:pPr>
        <w:ind w:left="5028" w:hanging="360"/>
      </w:pPr>
      <w:rPr>
        <w:rFonts w:ascii="Wingdings" w:hAnsi="Wingdings" w:hint="default"/>
      </w:rPr>
    </w:lvl>
    <w:lvl w:ilvl="6" w:tplc="15025104" w:tentative="1">
      <w:start w:val="1"/>
      <w:numFmt w:val="bullet"/>
      <w:lvlText w:val=""/>
      <w:lvlJc w:val="left"/>
      <w:pPr>
        <w:ind w:left="5748" w:hanging="360"/>
      </w:pPr>
      <w:rPr>
        <w:rFonts w:ascii="Symbol" w:hAnsi="Symbol" w:hint="default"/>
      </w:rPr>
    </w:lvl>
    <w:lvl w:ilvl="7" w:tplc="9DEC111A" w:tentative="1">
      <w:start w:val="1"/>
      <w:numFmt w:val="bullet"/>
      <w:lvlText w:val="o"/>
      <w:lvlJc w:val="left"/>
      <w:pPr>
        <w:ind w:left="6468" w:hanging="360"/>
      </w:pPr>
      <w:rPr>
        <w:rFonts w:ascii="Courier New" w:hAnsi="Courier New" w:cs="Courier New" w:hint="default"/>
      </w:rPr>
    </w:lvl>
    <w:lvl w:ilvl="8" w:tplc="855C9BE4" w:tentative="1">
      <w:start w:val="1"/>
      <w:numFmt w:val="bullet"/>
      <w:lvlText w:val=""/>
      <w:lvlJc w:val="left"/>
      <w:pPr>
        <w:ind w:left="7188" w:hanging="360"/>
      </w:pPr>
      <w:rPr>
        <w:rFonts w:ascii="Wingdings" w:hAnsi="Wingdings" w:hint="default"/>
      </w:rPr>
    </w:lvl>
  </w:abstractNum>
  <w:abstractNum w:abstractNumId="9" w15:restartNumberingAfterBreak="0">
    <w:nsid w:val="591C5E47"/>
    <w:multiLevelType w:val="hybridMultilevel"/>
    <w:tmpl w:val="05D2B3CA"/>
    <w:lvl w:ilvl="0" w:tplc="D7685192">
      <w:start w:val="1"/>
      <w:numFmt w:val="bullet"/>
      <w:lvlText w:val=""/>
      <w:lvlJc w:val="left"/>
      <w:pPr>
        <w:ind w:left="720" w:hanging="360"/>
      </w:pPr>
      <w:rPr>
        <w:rFonts w:ascii="Symbol" w:hAnsi="Symbol" w:hint="default"/>
      </w:rPr>
    </w:lvl>
    <w:lvl w:ilvl="1" w:tplc="B7EC8262" w:tentative="1">
      <w:start w:val="1"/>
      <w:numFmt w:val="bullet"/>
      <w:lvlText w:val="o"/>
      <w:lvlJc w:val="left"/>
      <w:pPr>
        <w:ind w:left="1440" w:hanging="360"/>
      </w:pPr>
      <w:rPr>
        <w:rFonts w:ascii="Courier New" w:hAnsi="Courier New" w:cs="Courier New" w:hint="default"/>
      </w:rPr>
    </w:lvl>
    <w:lvl w:ilvl="2" w:tplc="622E0330" w:tentative="1">
      <w:start w:val="1"/>
      <w:numFmt w:val="bullet"/>
      <w:lvlText w:val=""/>
      <w:lvlJc w:val="left"/>
      <w:pPr>
        <w:ind w:left="2160" w:hanging="360"/>
      </w:pPr>
      <w:rPr>
        <w:rFonts w:ascii="Wingdings" w:hAnsi="Wingdings" w:hint="default"/>
      </w:rPr>
    </w:lvl>
    <w:lvl w:ilvl="3" w:tplc="C02CE0A8" w:tentative="1">
      <w:start w:val="1"/>
      <w:numFmt w:val="bullet"/>
      <w:lvlText w:val=""/>
      <w:lvlJc w:val="left"/>
      <w:pPr>
        <w:ind w:left="2880" w:hanging="360"/>
      </w:pPr>
      <w:rPr>
        <w:rFonts w:ascii="Symbol" w:hAnsi="Symbol" w:hint="default"/>
      </w:rPr>
    </w:lvl>
    <w:lvl w:ilvl="4" w:tplc="099C2106" w:tentative="1">
      <w:start w:val="1"/>
      <w:numFmt w:val="bullet"/>
      <w:lvlText w:val="o"/>
      <w:lvlJc w:val="left"/>
      <w:pPr>
        <w:ind w:left="3600" w:hanging="360"/>
      </w:pPr>
      <w:rPr>
        <w:rFonts w:ascii="Courier New" w:hAnsi="Courier New" w:cs="Courier New" w:hint="default"/>
      </w:rPr>
    </w:lvl>
    <w:lvl w:ilvl="5" w:tplc="50FEAD9A" w:tentative="1">
      <w:start w:val="1"/>
      <w:numFmt w:val="bullet"/>
      <w:lvlText w:val=""/>
      <w:lvlJc w:val="left"/>
      <w:pPr>
        <w:ind w:left="4320" w:hanging="360"/>
      </w:pPr>
      <w:rPr>
        <w:rFonts w:ascii="Wingdings" w:hAnsi="Wingdings" w:hint="default"/>
      </w:rPr>
    </w:lvl>
    <w:lvl w:ilvl="6" w:tplc="7F566676" w:tentative="1">
      <w:start w:val="1"/>
      <w:numFmt w:val="bullet"/>
      <w:lvlText w:val=""/>
      <w:lvlJc w:val="left"/>
      <w:pPr>
        <w:ind w:left="5040" w:hanging="360"/>
      </w:pPr>
      <w:rPr>
        <w:rFonts w:ascii="Symbol" w:hAnsi="Symbol" w:hint="default"/>
      </w:rPr>
    </w:lvl>
    <w:lvl w:ilvl="7" w:tplc="34C4B60E" w:tentative="1">
      <w:start w:val="1"/>
      <w:numFmt w:val="bullet"/>
      <w:lvlText w:val="o"/>
      <w:lvlJc w:val="left"/>
      <w:pPr>
        <w:ind w:left="5760" w:hanging="360"/>
      </w:pPr>
      <w:rPr>
        <w:rFonts w:ascii="Courier New" w:hAnsi="Courier New" w:cs="Courier New" w:hint="default"/>
      </w:rPr>
    </w:lvl>
    <w:lvl w:ilvl="8" w:tplc="BCDCFECE" w:tentative="1">
      <w:start w:val="1"/>
      <w:numFmt w:val="bullet"/>
      <w:lvlText w:val=""/>
      <w:lvlJc w:val="left"/>
      <w:pPr>
        <w:ind w:left="6480" w:hanging="360"/>
      </w:pPr>
      <w:rPr>
        <w:rFonts w:ascii="Wingdings" w:hAnsi="Wingdings" w:hint="default"/>
      </w:rPr>
    </w:lvl>
  </w:abstractNum>
  <w:abstractNum w:abstractNumId="10" w15:restartNumberingAfterBreak="0">
    <w:nsid w:val="5B9D6E69"/>
    <w:multiLevelType w:val="hybridMultilevel"/>
    <w:tmpl w:val="07EE7E9A"/>
    <w:lvl w:ilvl="0" w:tplc="69C41CF6">
      <w:start w:val="1"/>
      <w:numFmt w:val="bullet"/>
      <w:lvlText w:val=""/>
      <w:lvlJc w:val="left"/>
      <w:pPr>
        <w:ind w:left="1571" w:hanging="360"/>
      </w:pPr>
      <w:rPr>
        <w:rFonts w:ascii="Symbol" w:hAnsi="Symbol" w:hint="default"/>
      </w:rPr>
    </w:lvl>
    <w:lvl w:ilvl="1" w:tplc="5302044E" w:tentative="1">
      <w:start w:val="1"/>
      <w:numFmt w:val="bullet"/>
      <w:lvlText w:val="o"/>
      <w:lvlJc w:val="left"/>
      <w:pPr>
        <w:ind w:left="2291" w:hanging="360"/>
      </w:pPr>
      <w:rPr>
        <w:rFonts w:ascii="Courier New" w:hAnsi="Courier New" w:cs="Courier New" w:hint="default"/>
      </w:rPr>
    </w:lvl>
    <w:lvl w:ilvl="2" w:tplc="9CA85B92" w:tentative="1">
      <w:start w:val="1"/>
      <w:numFmt w:val="bullet"/>
      <w:lvlText w:val=""/>
      <w:lvlJc w:val="left"/>
      <w:pPr>
        <w:ind w:left="3011" w:hanging="360"/>
      </w:pPr>
      <w:rPr>
        <w:rFonts w:ascii="Wingdings" w:hAnsi="Wingdings" w:hint="default"/>
      </w:rPr>
    </w:lvl>
    <w:lvl w:ilvl="3" w:tplc="7B1099DC" w:tentative="1">
      <w:start w:val="1"/>
      <w:numFmt w:val="bullet"/>
      <w:lvlText w:val=""/>
      <w:lvlJc w:val="left"/>
      <w:pPr>
        <w:ind w:left="3731" w:hanging="360"/>
      </w:pPr>
      <w:rPr>
        <w:rFonts w:ascii="Symbol" w:hAnsi="Symbol" w:hint="default"/>
      </w:rPr>
    </w:lvl>
    <w:lvl w:ilvl="4" w:tplc="2DE035B0" w:tentative="1">
      <w:start w:val="1"/>
      <w:numFmt w:val="bullet"/>
      <w:lvlText w:val="o"/>
      <w:lvlJc w:val="left"/>
      <w:pPr>
        <w:ind w:left="4451" w:hanging="360"/>
      </w:pPr>
      <w:rPr>
        <w:rFonts w:ascii="Courier New" w:hAnsi="Courier New" w:cs="Courier New" w:hint="default"/>
      </w:rPr>
    </w:lvl>
    <w:lvl w:ilvl="5" w:tplc="02FA90E4" w:tentative="1">
      <w:start w:val="1"/>
      <w:numFmt w:val="bullet"/>
      <w:lvlText w:val=""/>
      <w:lvlJc w:val="left"/>
      <w:pPr>
        <w:ind w:left="5171" w:hanging="360"/>
      </w:pPr>
      <w:rPr>
        <w:rFonts w:ascii="Wingdings" w:hAnsi="Wingdings" w:hint="default"/>
      </w:rPr>
    </w:lvl>
    <w:lvl w:ilvl="6" w:tplc="145A499A" w:tentative="1">
      <w:start w:val="1"/>
      <w:numFmt w:val="bullet"/>
      <w:lvlText w:val=""/>
      <w:lvlJc w:val="left"/>
      <w:pPr>
        <w:ind w:left="5891" w:hanging="360"/>
      </w:pPr>
      <w:rPr>
        <w:rFonts w:ascii="Symbol" w:hAnsi="Symbol" w:hint="default"/>
      </w:rPr>
    </w:lvl>
    <w:lvl w:ilvl="7" w:tplc="278A1C7E" w:tentative="1">
      <w:start w:val="1"/>
      <w:numFmt w:val="bullet"/>
      <w:lvlText w:val="o"/>
      <w:lvlJc w:val="left"/>
      <w:pPr>
        <w:ind w:left="6611" w:hanging="360"/>
      </w:pPr>
      <w:rPr>
        <w:rFonts w:ascii="Courier New" w:hAnsi="Courier New" w:cs="Courier New" w:hint="default"/>
      </w:rPr>
    </w:lvl>
    <w:lvl w:ilvl="8" w:tplc="6798AEEA" w:tentative="1">
      <w:start w:val="1"/>
      <w:numFmt w:val="bullet"/>
      <w:lvlText w:val=""/>
      <w:lvlJc w:val="left"/>
      <w:pPr>
        <w:ind w:left="7331" w:hanging="360"/>
      </w:pPr>
      <w:rPr>
        <w:rFonts w:ascii="Wingdings" w:hAnsi="Wingdings" w:hint="default"/>
      </w:rPr>
    </w:lvl>
  </w:abstractNum>
  <w:abstractNum w:abstractNumId="11" w15:restartNumberingAfterBreak="0">
    <w:nsid w:val="668F4DD1"/>
    <w:multiLevelType w:val="hybridMultilevel"/>
    <w:tmpl w:val="020CECB0"/>
    <w:lvl w:ilvl="0" w:tplc="997E0316">
      <w:start w:val="1"/>
      <w:numFmt w:val="bullet"/>
      <w:lvlText w:val=""/>
      <w:lvlJc w:val="left"/>
      <w:pPr>
        <w:ind w:left="1429" w:hanging="360"/>
      </w:pPr>
      <w:rPr>
        <w:rFonts w:ascii="Symbol" w:hAnsi="Symbol" w:hint="default"/>
      </w:rPr>
    </w:lvl>
    <w:lvl w:ilvl="1" w:tplc="CF22EDEA" w:tentative="1">
      <w:start w:val="1"/>
      <w:numFmt w:val="bullet"/>
      <w:lvlText w:val="o"/>
      <w:lvlJc w:val="left"/>
      <w:pPr>
        <w:ind w:left="2149" w:hanging="360"/>
      </w:pPr>
      <w:rPr>
        <w:rFonts w:ascii="Courier New" w:hAnsi="Courier New" w:cs="Courier New" w:hint="default"/>
      </w:rPr>
    </w:lvl>
    <w:lvl w:ilvl="2" w:tplc="AA029B4C" w:tentative="1">
      <w:start w:val="1"/>
      <w:numFmt w:val="bullet"/>
      <w:lvlText w:val=""/>
      <w:lvlJc w:val="left"/>
      <w:pPr>
        <w:ind w:left="2869" w:hanging="360"/>
      </w:pPr>
      <w:rPr>
        <w:rFonts w:ascii="Wingdings" w:hAnsi="Wingdings" w:hint="default"/>
      </w:rPr>
    </w:lvl>
    <w:lvl w:ilvl="3" w:tplc="63AE7C2E" w:tentative="1">
      <w:start w:val="1"/>
      <w:numFmt w:val="bullet"/>
      <w:lvlText w:val=""/>
      <w:lvlJc w:val="left"/>
      <w:pPr>
        <w:ind w:left="3589" w:hanging="360"/>
      </w:pPr>
      <w:rPr>
        <w:rFonts w:ascii="Symbol" w:hAnsi="Symbol" w:hint="default"/>
      </w:rPr>
    </w:lvl>
    <w:lvl w:ilvl="4" w:tplc="71983A88" w:tentative="1">
      <w:start w:val="1"/>
      <w:numFmt w:val="bullet"/>
      <w:lvlText w:val="o"/>
      <w:lvlJc w:val="left"/>
      <w:pPr>
        <w:ind w:left="4309" w:hanging="360"/>
      </w:pPr>
      <w:rPr>
        <w:rFonts w:ascii="Courier New" w:hAnsi="Courier New" w:cs="Courier New" w:hint="default"/>
      </w:rPr>
    </w:lvl>
    <w:lvl w:ilvl="5" w:tplc="F08CDF5A" w:tentative="1">
      <w:start w:val="1"/>
      <w:numFmt w:val="bullet"/>
      <w:lvlText w:val=""/>
      <w:lvlJc w:val="left"/>
      <w:pPr>
        <w:ind w:left="5029" w:hanging="360"/>
      </w:pPr>
      <w:rPr>
        <w:rFonts w:ascii="Wingdings" w:hAnsi="Wingdings" w:hint="default"/>
      </w:rPr>
    </w:lvl>
    <w:lvl w:ilvl="6" w:tplc="35D82874" w:tentative="1">
      <w:start w:val="1"/>
      <w:numFmt w:val="bullet"/>
      <w:lvlText w:val=""/>
      <w:lvlJc w:val="left"/>
      <w:pPr>
        <w:ind w:left="5749" w:hanging="360"/>
      </w:pPr>
      <w:rPr>
        <w:rFonts w:ascii="Symbol" w:hAnsi="Symbol" w:hint="default"/>
      </w:rPr>
    </w:lvl>
    <w:lvl w:ilvl="7" w:tplc="54D27344" w:tentative="1">
      <w:start w:val="1"/>
      <w:numFmt w:val="bullet"/>
      <w:lvlText w:val="o"/>
      <w:lvlJc w:val="left"/>
      <w:pPr>
        <w:ind w:left="6469" w:hanging="360"/>
      </w:pPr>
      <w:rPr>
        <w:rFonts w:ascii="Courier New" w:hAnsi="Courier New" w:cs="Courier New" w:hint="default"/>
      </w:rPr>
    </w:lvl>
    <w:lvl w:ilvl="8" w:tplc="93D4A75C" w:tentative="1">
      <w:start w:val="1"/>
      <w:numFmt w:val="bullet"/>
      <w:lvlText w:val=""/>
      <w:lvlJc w:val="left"/>
      <w:pPr>
        <w:ind w:left="7189" w:hanging="360"/>
      </w:pPr>
      <w:rPr>
        <w:rFonts w:ascii="Wingdings" w:hAnsi="Wingdings" w:hint="default"/>
      </w:rPr>
    </w:lvl>
  </w:abstractNum>
  <w:num w:numId="1">
    <w:abstractNumId w:val="3"/>
  </w:num>
  <w:num w:numId="2">
    <w:abstractNumId w:val="3"/>
  </w:num>
  <w:num w:numId="3">
    <w:abstractNumId w:val="11"/>
  </w:num>
  <w:num w:numId="4">
    <w:abstractNumId w:val="6"/>
  </w:num>
  <w:num w:numId="5">
    <w:abstractNumId w:val="2"/>
  </w:num>
  <w:num w:numId="6">
    <w:abstractNumId w:val="7"/>
  </w:num>
  <w:num w:numId="7">
    <w:abstractNumId w:val="1"/>
  </w:num>
  <w:num w:numId="8">
    <w:abstractNumId w:val="10"/>
  </w:num>
  <w:num w:numId="9">
    <w:abstractNumId w:val="0"/>
  </w:num>
  <w:num w:numId="10">
    <w:abstractNumId w:val="8"/>
  </w:num>
  <w:num w:numId="11">
    <w:abstractNumId w:val="5"/>
  </w:num>
  <w:num w:numId="12">
    <w:abstractNumId w:val="9"/>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048C"/>
    <w:rsid w:val="00005D89"/>
    <w:rsid w:val="00013304"/>
    <w:rsid w:val="0002360B"/>
    <w:rsid w:val="0002568E"/>
    <w:rsid w:val="000304A8"/>
    <w:rsid w:val="000412F9"/>
    <w:rsid w:val="0004494F"/>
    <w:rsid w:val="000468DF"/>
    <w:rsid w:val="00046AAF"/>
    <w:rsid w:val="000477E8"/>
    <w:rsid w:val="00053AC3"/>
    <w:rsid w:val="00054AB9"/>
    <w:rsid w:val="00054DC5"/>
    <w:rsid w:val="00055BA7"/>
    <w:rsid w:val="00070732"/>
    <w:rsid w:val="0007160B"/>
    <w:rsid w:val="00091958"/>
    <w:rsid w:val="000A05FB"/>
    <w:rsid w:val="000B59A3"/>
    <w:rsid w:val="000B6AE5"/>
    <w:rsid w:val="000D63E7"/>
    <w:rsid w:val="000E2C74"/>
    <w:rsid w:val="000E72A2"/>
    <w:rsid w:val="000F13E1"/>
    <w:rsid w:val="000F357F"/>
    <w:rsid w:val="000F6472"/>
    <w:rsid w:val="0010008D"/>
    <w:rsid w:val="00101D0A"/>
    <w:rsid w:val="001032E9"/>
    <w:rsid w:val="00104F8B"/>
    <w:rsid w:val="00123626"/>
    <w:rsid w:val="0012423A"/>
    <w:rsid w:val="001250CD"/>
    <w:rsid w:val="00130C38"/>
    <w:rsid w:val="00141CA8"/>
    <w:rsid w:val="00142858"/>
    <w:rsid w:val="00142B03"/>
    <w:rsid w:val="00142F06"/>
    <w:rsid w:val="00150EF6"/>
    <w:rsid w:val="00151BB4"/>
    <w:rsid w:val="00154592"/>
    <w:rsid w:val="0015742E"/>
    <w:rsid w:val="0016075B"/>
    <w:rsid w:val="001652BA"/>
    <w:rsid w:val="0016784D"/>
    <w:rsid w:val="00171307"/>
    <w:rsid w:val="00186D5A"/>
    <w:rsid w:val="0018705E"/>
    <w:rsid w:val="00192616"/>
    <w:rsid w:val="00193631"/>
    <w:rsid w:val="00193DAD"/>
    <w:rsid w:val="00197722"/>
    <w:rsid w:val="001A199C"/>
    <w:rsid w:val="001C2393"/>
    <w:rsid w:val="001E1EB6"/>
    <w:rsid w:val="001E3E38"/>
    <w:rsid w:val="001E7B9A"/>
    <w:rsid w:val="00200803"/>
    <w:rsid w:val="00203E65"/>
    <w:rsid w:val="0021410C"/>
    <w:rsid w:val="002250FC"/>
    <w:rsid w:val="00232958"/>
    <w:rsid w:val="0023690E"/>
    <w:rsid w:val="00251515"/>
    <w:rsid w:val="0025630B"/>
    <w:rsid w:val="00257EAD"/>
    <w:rsid w:val="002636D4"/>
    <w:rsid w:val="00265DAA"/>
    <w:rsid w:val="002714D5"/>
    <w:rsid w:val="00276CB9"/>
    <w:rsid w:val="00294858"/>
    <w:rsid w:val="002A494E"/>
    <w:rsid w:val="002B0EEE"/>
    <w:rsid w:val="002B3393"/>
    <w:rsid w:val="002B4A03"/>
    <w:rsid w:val="002D3268"/>
    <w:rsid w:val="002D616B"/>
    <w:rsid w:val="002E6C1B"/>
    <w:rsid w:val="002F6EC1"/>
    <w:rsid w:val="00315B59"/>
    <w:rsid w:val="00317220"/>
    <w:rsid w:val="00321440"/>
    <w:rsid w:val="00342787"/>
    <w:rsid w:val="00360369"/>
    <w:rsid w:val="00366483"/>
    <w:rsid w:val="00370586"/>
    <w:rsid w:val="0037545E"/>
    <w:rsid w:val="00393563"/>
    <w:rsid w:val="003942AC"/>
    <w:rsid w:val="00397830"/>
    <w:rsid w:val="003B0EBA"/>
    <w:rsid w:val="003B228E"/>
    <w:rsid w:val="003B2D82"/>
    <w:rsid w:val="003C014F"/>
    <w:rsid w:val="003C0773"/>
    <w:rsid w:val="003C0A66"/>
    <w:rsid w:val="003C20ED"/>
    <w:rsid w:val="003C7046"/>
    <w:rsid w:val="003E0D18"/>
    <w:rsid w:val="003E3EB4"/>
    <w:rsid w:val="003E6F40"/>
    <w:rsid w:val="003F6496"/>
    <w:rsid w:val="003F6992"/>
    <w:rsid w:val="00410B56"/>
    <w:rsid w:val="00412710"/>
    <w:rsid w:val="004151DF"/>
    <w:rsid w:val="004257FD"/>
    <w:rsid w:val="0042594A"/>
    <w:rsid w:val="004432BC"/>
    <w:rsid w:val="0045412C"/>
    <w:rsid w:val="004634A0"/>
    <w:rsid w:val="00471F65"/>
    <w:rsid w:val="0048484B"/>
    <w:rsid w:val="004A19C5"/>
    <w:rsid w:val="004A36D1"/>
    <w:rsid w:val="004C2187"/>
    <w:rsid w:val="004C6E38"/>
    <w:rsid w:val="004D2258"/>
    <w:rsid w:val="004F104C"/>
    <w:rsid w:val="004F4A36"/>
    <w:rsid w:val="004F56E0"/>
    <w:rsid w:val="005038DA"/>
    <w:rsid w:val="00513124"/>
    <w:rsid w:val="005222BB"/>
    <w:rsid w:val="005224F6"/>
    <w:rsid w:val="0052255F"/>
    <w:rsid w:val="005314E7"/>
    <w:rsid w:val="00534624"/>
    <w:rsid w:val="0054194B"/>
    <w:rsid w:val="0054281E"/>
    <w:rsid w:val="00571311"/>
    <w:rsid w:val="005742F3"/>
    <w:rsid w:val="00587231"/>
    <w:rsid w:val="00587FE4"/>
    <w:rsid w:val="0059076A"/>
    <w:rsid w:val="0059488B"/>
    <w:rsid w:val="00597B99"/>
    <w:rsid w:val="005A018C"/>
    <w:rsid w:val="005A595C"/>
    <w:rsid w:val="005A7DF4"/>
    <w:rsid w:val="005B7601"/>
    <w:rsid w:val="005B77F9"/>
    <w:rsid w:val="005C6FF6"/>
    <w:rsid w:val="005D14A8"/>
    <w:rsid w:val="005D3505"/>
    <w:rsid w:val="005D3730"/>
    <w:rsid w:val="005E7C9A"/>
    <w:rsid w:val="005F4ADD"/>
    <w:rsid w:val="005F4ECC"/>
    <w:rsid w:val="005F6331"/>
    <w:rsid w:val="006028A7"/>
    <w:rsid w:val="006068C2"/>
    <w:rsid w:val="00611271"/>
    <w:rsid w:val="006479F2"/>
    <w:rsid w:val="006529F4"/>
    <w:rsid w:val="0065458E"/>
    <w:rsid w:val="006717BA"/>
    <w:rsid w:val="006734B9"/>
    <w:rsid w:val="00675672"/>
    <w:rsid w:val="00677764"/>
    <w:rsid w:val="00680212"/>
    <w:rsid w:val="00695F29"/>
    <w:rsid w:val="006A0290"/>
    <w:rsid w:val="006A5E1B"/>
    <w:rsid w:val="006A6AB5"/>
    <w:rsid w:val="006B16FB"/>
    <w:rsid w:val="006B4A2A"/>
    <w:rsid w:val="006C048C"/>
    <w:rsid w:val="006C33C4"/>
    <w:rsid w:val="006D5FC3"/>
    <w:rsid w:val="006E142F"/>
    <w:rsid w:val="006E35B8"/>
    <w:rsid w:val="006E39A5"/>
    <w:rsid w:val="006F0D57"/>
    <w:rsid w:val="0072369D"/>
    <w:rsid w:val="00726C22"/>
    <w:rsid w:val="007344F0"/>
    <w:rsid w:val="00746FE0"/>
    <w:rsid w:val="007544D6"/>
    <w:rsid w:val="00756810"/>
    <w:rsid w:val="00764D97"/>
    <w:rsid w:val="00787F50"/>
    <w:rsid w:val="00791FCB"/>
    <w:rsid w:val="007A5366"/>
    <w:rsid w:val="007B2BE7"/>
    <w:rsid w:val="007B426E"/>
    <w:rsid w:val="007C1A37"/>
    <w:rsid w:val="007D0A5F"/>
    <w:rsid w:val="007D462C"/>
    <w:rsid w:val="007E09B8"/>
    <w:rsid w:val="007E6ECA"/>
    <w:rsid w:val="007F2A5F"/>
    <w:rsid w:val="007F3ED3"/>
    <w:rsid w:val="007F57D7"/>
    <w:rsid w:val="007F6EC9"/>
    <w:rsid w:val="00801816"/>
    <w:rsid w:val="0082656E"/>
    <w:rsid w:val="00831682"/>
    <w:rsid w:val="00836043"/>
    <w:rsid w:val="008453AD"/>
    <w:rsid w:val="008571A3"/>
    <w:rsid w:val="00857EE9"/>
    <w:rsid w:val="00866761"/>
    <w:rsid w:val="008744F2"/>
    <w:rsid w:val="0087498C"/>
    <w:rsid w:val="00882B1B"/>
    <w:rsid w:val="008A3B14"/>
    <w:rsid w:val="008A45CB"/>
    <w:rsid w:val="008D5E9E"/>
    <w:rsid w:val="008E2E84"/>
    <w:rsid w:val="008E6518"/>
    <w:rsid w:val="008E6973"/>
    <w:rsid w:val="008F1BB4"/>
    <w:rsid w:val="008F23EA"/>
    <w:rsid w:val="00910471"/>
    <w:rsid w:val="00917F38"/>
    <w:rsid w:val="00935360"/>
    <w:rsid w:val="009432B0"/>
    <w:rsid w:val="00974725"/>
    <w:rsid w:val="00984E3B"/>
    <w:rsid w:val="00991B93"/>
    <w:rsid w:val="009A0424"/>
    <w:rsid w:val="009A30A8"/>
    <w:rsid w:val="009A4793"/>
    <w:rsid w:val="009B4741"/>
    <w:rsid w:val="009B48E4"/>
    <w:rsid w:val="009B4E83"/>
    <w:rsid w:val="009B5731"/>
    <w:rsid w:val="009C02EB"/>
    <w:rsid w:val="009C11B6"/>
    <w:rsid w:val="009C6FDE"/>
    <w:rsid w:val="009D1DF5"/>
    <w:rsid w:val="009D25F0"/>
    <w:rsid w:val="009D62ED"/>
    <w:rsid w:val="009E0B87"/>
    <w:rsid w:val="009F3347"/>
    <w:rsid w:val="00A025A4"/>
    <w:rsid w:val="00A10708"/>
    <w:rsid w:val="00A10B59"/>
    <w:rsid w:val="00A1770C"/>
    <w:rsid w:val="00A218EC"/>
    <w:rsid w:val="00A22B60"/>
    <w:rsid w:val="00A2663D"/>
    <w:rsid w:val="00A357B6"/>
    <w:rsid w:val="00A35E90"/>
    <w:rsid w:val="00A4018C"/>
    <w:rsid w:val="00A4771F"/>
    <w:rsid w:val="00A5421D"/>
    <w:rsid w:val="00A73B22"/>
    <w:rsid w:val="00A76211"/>
    <w:rsid w:val="00A8164B"/>
    <w:rsid w:val="00A829A5"/>
    <w:rsid w:val="00A83D28"/>
    <w:rsid w:val="00A87CF0"/>
    <w:rsid w:val="00A90472"/>
    <w:rsid w:val="00A96433"/>
    <w:rsid w:val="00AA3AAB"/>
    <w:rsid w:val="00AA62DF"/>
    <w:rsid w:val="00AA6BF3"/>
    <w:rsid w:val="00AC0334"/>
    <w:rsid w:val="00AC13F7"/>
    <w:rsid w:val="00AC36EC"/>
    <w:rsid w:val="00AD02B8"/>
    <w:rsid w:val="00AD3DA7"/>
    <w:rsid w:val="00AD5BFA"/>
    <w:rsid w:val="00AD5FBB"/>
    <w:rsid w:val="00AE040F"/>
    <w:rsid w:val="00AE2984"/>
    <w:rsid w:val="00AE52AD"/>
    <w:rsid w:val="00AF70BF"/>
    <w:rsid w:val="00B1320D"/>
    <w:rsid w:val="00B20AF8"/>
    <w:rsid w:val="00B31A2C"/>
    <w:rsid w:val="00B37285"/>
    <w:rsid w:val="00B43BDD"/>
    <w:rsid w:val="00B45070"/>
    <w:rsid w:val="00B45F1B"/>
    <w:rsid w:val="00B462D0"/>
    <w:rsid w:val="00B516CB"/>
    <w:rsid w:val="00B54358"/>
    <w:rsid w:val="00B54CD1"/>
    <w:rsid w:val="00B6162C"/>
    <w:rsid w:val="00B6334A"/>
    <w:rsid w:val="00B710A2"/>
    <w:rsid w:val="00B73C2A"/>
    <w:rsid w:val="00B820DF"/>
    <w:rsid w:val="00B82622"/>
    <w:rsid w:val="00B82CB3"/>
    <w:rsid w:val="00B96AF1"/>
    <w:rsid w:val="00B971F0"/>
    <w:rsid w:val="00BA2AA4"/>
    <w:rsid w:val="00BA2EFE"/>
    <w:rsid w:val="00BA44CE"/>
    <w:rsid w:val="00BA5227"/>
    <w:rsid w:val="00BA62D8"/>
    <w:rsid w:val="00BB7A27"/>
    <w:rsid w:val="00BC1ECA"/>
    <w:rsid w:val="00BF087C"/>
    <w:rsid w:val="00BF373B"/>
    <w:rsid w:val="00BF70B7"/>
    <w:rsid w:val="00BF7EE6"/>
    <w:rsid w:val="00C02597"/>
    <w:rsid w:val="00C0303F"/>
    <w:rsid w:val="00C1180F"/>
    <w:rsid w:val="00C1318E"/>
    <w:rsid w:val="00C23C8A"/>
    <w:rsid w:val="00C26112"/>
    <w:rsid w:val="00C40CA9"/>
    <w:rsid w:val="00C42A87"/>
    <w:rsid w:val="00C42DD2"/>
    <w:rsid w:val="00C62A20"/>
    <w:rsid w:val="00C70D60"/>
    <w:rsid w:val="00C80D9F"/>
    <w:rsid w:val="00C836C9"/>
    <w:rsid w:val="00C85319"/>
    <w:rsid w:val="00C85405"/>
    <w:rsid w:val="00C85B61"/>
    <w:rsid w:val="00C940A0"/>
    <w:rsid w:val="00C95B6B"/>
    <w:rsid w:val="00CA164A"/>
    <w:rsid w:val="00CA456F"/>
    <w:rsid w:val="00CA5D9E"/>
    <w:rsid w:val="00CA77C8"/>
    <w:rsid w:val="00CC0114"/>
    <w:rsid w:val="00CC3EDB"/>
    <w:rsid w:val="00CC69D0"/>
    <w:rsid w:val="00CC6A23"/>
    <w:rsid w:val="00CD29D6"/>
    <w:rsid w:val="00CD47F8"/>
    <w:rsid w:val="00CD658B"/>
    <w:rsid w:val="00CE0420"/>
    <w:rsid w:val="00CE198D"/>
    <w:rsid w:val="00CF0D12"/>
    <w:rsid w:val="00CF156E"/>
    <w:rsid w:val="00CF178C"/>
    <w:rsid w:val="00CF2BFD"/>
    <w:rsid w:val="00D057BB"/>
    <w:rsid w:val="00D1342F"/>
    <w:rsid w:val="00D136AD"/>
    <w:rsid w:val="00D14867"/>
    <w:rsid w:val="00D45798"/>
    <w:rsid w:val="00D469D2"/>
    <w:rsid w:val="00D63668"/>
    <w:rsid w:val="00D72273"/>
    <w:rsid w:val="00DB4B5A"/>
    <w:rsid w:val="00DB5016"/>
    <w:rsid w:val="00DB7FA1"/>
    <w:rsid w:val="00DC1257"/>
    <w:rsid w:val="00DC1FD1"/>
    <w:rsid w:val="00DC2CBC"/>
    <w:rsid w:val="00DD3C01"/>
    <w:rsid w:val="00DD5B67"/>
    <w:rsid w:val="00DD5B6E"/>
    <w:rsid w:val="00DE0C60"/>
    <w:rsid w:val="00DF658E"/>
    <w:rsid w:val="00E0150B"/>
    <w:rsid w:val="00E04ED4"/>
    <w:rsid w:val="00E04FB8"/>
    <w:rsid w:val="00E3133D"/>
    <w:rsid w:val="00E32BBC"/>
    <w:rsid w:val="00E33427"/>
    <w:rsid w:val="00E3531C"/>
    <w:rsid w:val="00E40109"/>
    <w:rsid w:val="00E44407"/>
    <w:rsid w:val="00E47ED0"/>
    <w:rsid w:val="00E6005C"/>
    <w:rsid w:val="00E62D12"/>
    <w:rsid w:val="00E72961"/>
    <w:rsid w:val="00E760A1"/>
    <w:rsid w:val="00E90F27"/>
    <w:rsid w:val="00EA1093"/>
    <w:rsid w:val="00EA314D"/>
    <w:rsid w:val="00EA38C0"/>
    <w:rsid w:val="00EA72F3"/>
    <w:rsid w:val="00EA7E91"/>
    <w:rsid w:val="00EB216A"/>
    <w:rsid w:val="00EB6C19"/>
    <w:rsid w:val="00EC005A"/>
    <w:rsid w:val="00EC02CB"/>
    <w:rsid w:val="00EC5489"/>
    <w:rsid w:val="00EC7465"/>
    <w:rsid w:val="00ED5491"/>
    <w:rsid w:val="00ED71BD"/>
    <w:rsid w:val="00EE123C"/>
    <w:rsid w:val="00EF36FF"/>
    <w:rsid w:val="00EF676C"/>
    <w:rsid w:val="00EF67C5"/>
    <w:rsid w:val="00F01382"/>
    <w:rsid w:val="00F11670"/>
    <w:rsid w:val="00F21DDF"/>
    <w:rsid w:val="00F23FBF"/>
    <w:rsid w:val="00F351B2"/>
    <w:rsid w:val="00F3681A"/>
    <w:rsid w:val="00F401FB"/>
    <w:rsid w:val="00F439CD"/>
    <w:rsid w:val="00F47AF4"/>
    <w:rsid w:val="00F508A0"/>
    <w:rsid w:val="00F553FD"/>
    <w:rsid w:val="00F676E2"/>
    <w:rsid w:val="00F6785D"/>
    <w:rsid w:val="00F70C73"/>
    <w:rsid w:val="00F84E23"/>
    <w:rsid w:val="00F85A49"/>
    <w:rsid w:val="00F87135"/>
    <w:rsid w:val="00FA77BB"/>
    <w:rsid w:val="00FA7C1F"/>
    <w:rsid w:val="00FB7237"/>
    <w:rsid w:val="00FC01F8"/>
    <w:rsid w:val="00FC4226"/>
    <w:rsid w:val="00FD20EA"/>
    <w:rsid w:val="00FE048C"/>
    <w:rsid w:val="00FE774A"/>
    <w:rsid w:val="00FF38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19CCD"/>
  <w15:docId w15:val="{5028690D-A702-4D6D-AD6A-622C93AED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33C4"/>
    <w:rPr>
      <w:rFonts w:ascii="Time New Roman" w:hAnsi="Time New Roman"/>
      <w:sz w:val="28"/>
    </w:rPr>
  </w:style>
  <w:style w:type="paragraph" w:styleId="1">
    <w:name w:val="heading 1"/>
    <w:basedOn w:val="a"/>
    <w:next w:val="a"/>
    <w:link w:val="10"/>
    <w:uiPriority w:val="9"/>
    <w:qFormat/>
    <w:rsid w:val="00B43BDD"/>
    <w:pPr>
      <w:keepNext/>
      <w:keepLines/>
      <w:spacing w:before="480" w:after="240"/>
      <w:jc w:val="center"/>
      <w:outlineLvl w:val="0"/>
    </w:pPr>
    <w:rPr>
      <w:rFonts w:ascii="Times New Roman" w:eastAsiaTheme="majorEastAsia" w:hAnsi="Times New Roman" w:cstheme="majorBidi"/>
      <w:bCs/>
      <w:caps/>
      <w:szCs w:val="28"/>
    </w:rPr>
  </w:style>
  <w:style w:type="paragraph" w:styleId="2">
    <w:name w:val="heading 2"/>
    <w:basedOn w:val="a"/>
    <w:next w:val="a"/>
    <w:link w:val="20"/>
    <w:uiPriority w:val="9"/>
    <w:unhideWhenUsed/>
    <w:qFormat/>
    <w:rsid w:val="00B43BDD"/>
    <w:pPr>
      <w:keepNext/>
      <w:keepLines/>
      <w:spacing w:before="200" w:after="240"/>
      <w:jc w:val="center"/>
      <w:outlineLvl w:val="1"/>
    </w:pPr>
    <w:rPr>
      <w:rFonts w:ascii="Times New Roman" w:eastAsiaTheme="majorEastAsia" w:hAnsi="Times New Roman" w:cstheme="majorBidi"/>
      <w:bCs/>
      <w:caps/>
      <w:szCs w:val="26"/>
    </w:rPr>
  </w:style>
  <w:style w:type="paragraph" w:styleId="3">
    <w:name w:val="heading 3"/>
    <w:basedOn w:val="a"/>
    <w:next w:val="a"/>
    <w:link w:val="30"/>
    <w:uiPriority w:val="9"/>
    <w:semiHidden/>
    <w:unhideWhenUsed/>
    <w:qFormat/>
    <w:rsid w:val="00AC13F7"/>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5B59"/>
    <w:pPr>
      <w:ind w:left="720"/>
      <w:contextualSpacing/>
    </w:pPr>
  </w:style>
  <w:style w:type="character" w:customStyle="1" w:styleId="10">
    <w:name w:val="Заголовок 1 Знак"/>
    <w:basedOn w:val="a0"/>
    <w:link w:val="1"/>
    <w:uiPriority w:val="9"/>
    <w:rsid w:val="00B43BDD"/>
    <w:rPr>
      <w:rFonts w:ascii="Times New Roman" w:eastAsiaTheme="majorEastAsia" w:hAnsi="Times New Roman" w:cstheme="majorBidi"/>
      <w:bCs/>
      <w:caps/>
      <w:sz w:val="28"/>
      <w:szCs w:val="28"/>
    </w:rPr>
  </w:style>
  <w:style w:type="paragraph" w:styleId="a4">
    <w:name w:val="TOC Heading"/>
    <w:basedOn w:val="1"/>
    <w:next w:val="a"/>
    <w:uiPriority w:val="39"/>
    <w:semiHidden/>
    <w:unhideWhenUsed/>
    <w:qFormat/>
    <w:rsid w:val="003F6496"/>
    <w:pPr>
      <w:outlineLvl w:val="9"/>
    </w:pPr>
    <w:rPr>
      <w:lang w:eastAsia="ru-RU"/>
    </w:rPr>
  </w:style>
  <w:style w:type="paragraph" w:styleId="11">
    <w:name w:val="toc 1"/>
    <w:basedOn w:val="a"/>
    <w:next w:val="a"/>
    <w:autoRedefine/>
    <w:uiPriority w:val="39"/>
    <w:unhideWhenUsed/>
    <w:rsid w:val="00B96AF1"/>
    <w:pPr>
      <w:spacing w:before="360" w:after="0"/>
    </w:pPr>
    <w:rPr>
      <w:rFonts w:ascii="Times New Roman" w:hAnsi="Times New Roman"/>
      <w:bCs/>
      <w:caps/>
      <w:szCs w:val="24"/>
    </w:rPr>
  </w:style>
  <w:style w:type="character" w:styleId="a5">
    <w:name w:val="Hyperlink"/>
    <w:basedOn w:val="a0"/>
    <w:uiPriority w:val="99"/>
    <w:unhideWhenUsed/>
    <w:rsid w:val="003F6496"/>
    <w:rPr>
      <w:color w:val="0000FF" w:themeColor="hyperlink"/>
      <w:u w:val="single"/>
    </w:rPr>
  </w:style>
  <w:style w:type="paragraph" w:styleId="a6">
    <w:name w:val="Balloon Text"/>
    <w:basedOn w:val="a"/>
    <w:link w:val="a7"/>
    <w:uiPriority w:val="99"/>
    <w:semiHidden/>
    <w:unhideWhenUsed/>
    <w:rsid w:val="003F6496"/>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3F6496"/>
    <w:rPr>
      <w:rFonts w:ascii="Tahoma" w:hAnsi="Tahoma" w:cs="Tahoma"/>
      <w:sz w:val="16"/>
      <w:szCs w:val="16"/>
    </w:rPr>
  </w:style>
  <w:style w:type="character" w:customStyle="1" w:styleId="20">
    <w:name w:val="Заголовок 2 Знак"/>
    <w:basedOn w:val="a0"/>
    <w:link w:val="2"/>
    <w:uiPriority w:val="9"/>
    <w:rsid w:val="00B43BDD"/>
    <w:rPr>
      <w:rFonts w:ascii="Times New Roman" w:eastAsiaTheme="majorEastAsia" w:hAnsi="Times New Roman" w:cstheme="majorBidi"/>
      <w:bCs/>
      <w:caps/>
      <w:sz w:val="28"/>
      <w:szCs w:val="26"/>
    </w:rPr>
  </w:style>
  <w:style w:type="paragraph" w:styleId="21">
    <w:name w:val="toc 2"/>
    <w:basedOn w:val="a"/>
    <w:next w:val="a"/>
    <w:autoRedefine/>
    <w:uiPriority w:val="39"/>
    <w:unhideWhenUsed/>
    <w:rsid w:val="007E6ECA"/>
    <w:pPr>
      <w:spacing w:before="240" w:after="0"/>
    </w:pPr>
    <w:rPr>
      <w:rFonts w:ascii="Times New Roman" w:hAnsi="Times New Roman" w:cstheme="minorHAnsi"/>
      <w:bCs/>
      <w:szCs w:val="20"/>
    </w:rPr>
  </w:style>
  <w:style w:type="table" w:customStyle="1" w:styleId="110">
    <w:name w:val="Сетка таблицы11"/>
    <w:basedOn w:val="a1"/>
    <w:uiPriority w:val="59"/>
    <w:rsid w:val="00E4010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laceholder Text"/>
    <w:basedOn w:val="a0"/>
    <w:uiPriority w:val="99"/>
    <w:semiHidden/>
    <w:rsid w:val="00C1318E"/>
    <w:rPr>
      <w:color w:val="808080"/>
    </w:rPr>
  </w:style>
  <w:style w:type="paragraph" w:styleId="a9">
    <w:name w:val="header"/>
    <w:basedOn w:val="a"/>
    <w:link w:val="aa"/>
    <w:uiPriority w:val="99"/>
    <w:unhideWhenUsed/>
    <w:rsid w:val="00675672"/>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75672"/>
  </w:style>
  <w:style w:type="paragraph" w:styleId="ab">
    <w:name w:val="footer"/>
    <w:basedOn w:val="a"/>
    <w:link w:val="ac"/>
    <w:uiPriority w:val="99"/>
    <w:unhideWhenUsed/>
    <w:rsid w:val="00675672"/>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75672"/>
  </w:style>
  <w:style w:type="table" w:styleId="ad">
    <w:name w:val="Table Grid"/>
    <w:basedOn w:val="a1"/>
    <w:uiPriority w:val="59"/>
    <w:rsid w:val="009D1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AC13F7"/>
    <w:rPr>
      <w:rFonts w:asciiTheme="majorHAnsi" w:eastAsiaTheme="majorEastAsia" w:hAnsiTheme="majorHAnsi" w:cstheme="majorBidi"/>
      <w:b/>
      <w:bCs/>
      <w:color w:val="4F81BD" w:themeColor="accent1"/>
    </w:rPr>
  </w:style>
  <w:style w:type="paragraph" w:styleId="31">
    <w:name w:val="toc 3"/>
    <w:basedOn w:val="a"/>
    <w:next w:val="a"/>
    <w:autoRedefine/>
    <w:uiPriority w:val="39"/>
    <w:unhideWhenUsed/>
    <w:rsid w:val="0002568E"/>
    <w:pPr>
      <w:spacing w:after="0"/>
      <w:ind w:left="220"/>
    </w:pPr>
    <w:rPr>
      <w:rFonts w:cstheme="minorHAnsi"/>
      <w:sz w:val="20"/>
      <w:szCs w:val="20"/>
    </w:rPr>
  </w:style>
  <w:style w:type="paragraph" w:styleId="4">
    <w:name w:val="toc 4"/>
    <w:basedOn w:val="a"/>
    <w:next w:val="a"/>
    <w:autoRedefine/>
    <w:uiPriority w:val="39"/>
    <w:unhideWhenUsed/>
    <w:rsid w:val="0002568E"/>
    <w:pPr>
      <w:spacing w:after="0"/>
      <w:ind w:left="440"/>
    </w:pPr>
    <w:rPr>
      <w:rFonts w:cstheme="minorHAnsi"/>
      <w:sz w:val="20"/>
      <w:szCs w:val="20"/>
    </w:rPr>
  </w:style>
  <w:style w:type="paragraph" w:styleId="5">
    <w:name w:val="toc 5"/>
    <w:basedOn w:val="a"/>
    <w:next w:val="a"/>
    <w:autoRedefine/>
    <w:uiPriority w:val="39"/>
    <w:unhideWhenUsed/>
    <w:rsid w:val="0002568E"/>
    <w:pPr>
      <w:spacing w:after="0"/>
      <w:ind w:left="660"/>
    </w:pPr>
    <w:rPr>
      <w:rFonts w:cstheme="minorHAnsi"/>
      <w:sz w:val="20"/>
      <w:szCs w:val="20"/>
    </w:rPr>
  </w:style>
  <w:style w:type="paragraph" w:styleId="6">
    <w:name w:val="toc 6"/>
    <w:basedOn w:val="a"/>
    <w:next w:val="a"/>
    <w:autoRedefine/>
    <w:uiPriority w:val="39"/>
    <w:unhideWhenUsed/>
    <w:rsid w:val="0002568E"/>
    <w:pPr>
      <w:spacing w:after="0"/>
      <w:ind w:left="880"/>
    </w:pPr>
    <w:rPr>
      <w:rFonts w:cstheme="minorHAnsi"/>
      <w:sz w:val="20"/>
      <w:szCs w:val="20"/>
    </w:rPr>
  </w:style>
  <w:style w:type="paragraph" w:styleId="7">
    <w:name w:val="toc 7"/>
    <w:basedOn w:val="a"/>
    <w:next w:val="a"/>
    <w:autoRedefine/>
    <w:uiPriority w:val="39"/>
    <w:unhideWhenUsed/>
    <w:rsid w:val="0002568E"/>
    <w:pPr>
      <w:spacing w:after="0"/>
      <w:ind w:left="1100"/>
    </w:pPr>
    <w:rPr>
      <w:rFonts w:cstheme="minorHAnsi"/>
      <w:sz w:val="20"/>
      <w:szCs w:val="20"/>
    </w:rPr>
  </w:style>
  <w:style w:type="paragraph" w:styleId="8">
    <w:name w:val="toc 8"/>
    <w:basedOn w:val="a"/>
    <w:next w:val="a"/>
    <w:autoRedefine/>
    <w:uiPriority w:val="39"/>
    <w:unhideWhenUsed/>
    <w:rsid w:val="0002568E"/>
    <w:pPr>
      <w:spacing w:after="0"/>
      <w:ind w:left="1320"/>
    </w:pPr>
    <w:rPr>
      <w:rFonts w:cstheme="minorHAnsi"/>
      <w:sz w:val="20"/>
      <w:szCs w:val="20"/>
    </w:rPr>
  </w:style>
  <w:style w:type="paragraph" w:styleId="9">
    <w:name w:val="toc 9"/>
    <w:basedOn w:val="a"/>
    <w:next w:val="a"/>
    <w:autoRedefine/>
    <w:uiPriority w:val="39"/>
    <w:unhideWhenUsed/>
    <w:rsid w:val="0002568E"/>
    <w:pPr>
      <w:spacing w:after="0"/>
      <w:ind w:left="1540"/>
    </w:pPr>
    <w:rPr>
      <w:rFonts w:cstheme="minorHAnsi"/>
      <w:sz w:val="20"/>
      <w:szCs w:val="20"/>
    </w:rPr>
  </w:style>
  <w:style w:type="paragraph" w:styleId="ae">
    <w:name w:val="No Spacing"/>
    <w:uiPriority w:val="1"/>
    <w:qFormat/>
    <w:rsid w:val="00D1342F"/>
    <w:pPr>
      <w:spacing w:after="0" w:line="240" w:lineRule="auto"/>
    </w:pPr>
    <w:rPr>
      <w:rFonts w:ascii="Time New Roman" w:hAnsi="Time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ait.ru/bcode/587744" TargetMode="External"/><Relationship Id="rId13" Type="http://schemas.openxmlformats.org/officeDocument/2006/relationships/hyperlink" Target="https://urait.ru/bcode/590557" TargetMode="External"/><Relationship Id="rId18" Type="http://schemas.openxmlformats.org/officeDocument/2006/relationships/hyperlink" Target="https://urait.ru/bcode/586458" TargetMode="External"/><Relationship Id="rId26" Type="http://schemas.openxmlformats.org/officeDocument/2006/relationships/hyperlink" Target="https://urait.ru/bcode/588712" TargetMode="External"/><Relationship Id="rId3" Type="http://schemas.openxmlformats.org/officeDocument/2006/relationships/styles" Target="styles.xml"/><Relationship Id="rId21" Type="http://schemas.openxmlformats.org/officeDocument/2006/relationships/hyperlink" Target="https://urait.ru/bcode/582970" TargetMode="External"/><Relationship Id="rId7" Type="http://schemas.openxmlformats.org/officeDocument/2006/relationships/endnotes" Target="endnotes.xml"/><Relationship Id="rId12" Type="http://schemas.openxmlformats.org/officeDocument/2006/relationships/hyperlink" Target="https://urait.ru/bcode/583593" TargetMode="External"/><Relationship Id="rId17" Type="http://schemas.openxmlformats.org/officeDocument/2006/relationships/hyperlink" Target="https://urait.ru/bcode/587114" TargetMode="External"/><Relationship Id="rId25" Type="http://schemas.openxmlformats.org/officeDocument/2006/relationships/hyperlink" Target="https://urait.ru/bcode/589573" TargetMode="External"/><Relationship Id="rId2" Type="http://schemas.openxmlformats.org/officeDocument/2006/relationships/numbering" Target="numbering.xml"/><Relationship Id="rId16" Type="http://schemas.openxmlformats.org/officeDocument/2006/relationships/hyperlink" Target="https://urait.ru/bcode/583645" TargetMode="External"/><Relationship Id="rId20" Type="http://schemas.openxmlformats.org/officeDocument/2006/relationships/hyperlink" Target="https://urait.ru/bcode/586054" TargetMode="External"/><Relationship Id="rId29" Type="http://schemas.openxmlformats.org/officeDocument/2006/relationships/hyperlink" Target="https://urait.ru/bcode/58994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rait.ru/bcode/571329" TargetMode="External"/><Relationship Id="rId24" Type="http://schemas.openxmlformats.org/officeDocument/2006/relationships/hyperlink" Target="https://urait.ru/bcode/556253"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urait.ru/bcode/583208" TargetMode="External"/><Relationship Id="rId23" Type="http://schemas.openxmlformats.org/officeDocument/2006/relationships/hyperlink" Target="https://urait.ru/bcode/589073" TargetMode="External"/><Relationship Id="rId28" Type="http://schemas.openxmlformats.org/officeDocument/2006/relationships/hyperlink" Target="https://urait.ru/bcode/585859" TargetMode="External"/><Relationship Id="rId10" Type="http://schemas.openxmlformats.org/officeDocument/2006/relationships/hyperlink" Target="https://urait.ru/bcode/585291" TargetMode="External"/><Relationship Id="rId19" Type="http://schemas.openxmlformats.org/officeDocument/2006/relationships/hyperlink" Target="https://urait.ru/bcode/583787"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urait.ru/bcode/598648" TargetMode="External"/><Relationship Id="rId14" Type="http://schemas.openxmlformats.org/officeDocument/2006/relationships/hyperlink" Target="https://urait.ru/bcode/586457" TargetMode="External"/><Relationship Id="rId22" Type="http://schemas.openxmlformats.org/officeDocument/2006/relationships/hyperlink" Target="https://urait.ru/bcode/584914" TargetMode="External"/><Relationship Id="rId27" Type="http://schemas.openxmlformats.org/officeDocument/2006/relationships/hyperlink" Target="https://urait.ru/bcode/586645" TargetMode="External"/><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167C81-CD2E-47E7-8A46-C004E35DC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35</Pages>
  <Words>9394</Words>
  <Characters>53549</Characters>
  <Application>Microsoft Office Word</Application>
  <DocSecurity>0</DocSecurity>
  <Lines>446</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Саша Ковалев</cp:lastModifiedBy>
  <cp:revision>3</cp:revision>
  <dcterms:created xsi:type="dcterms:W3CDTF">2026-04-08T15:10:00Z</dcterms:created>
  <dcterms:modified xsi:type="dcterms:W3CDTF">2026-04-29T13:18:00Z</dcterms:modified>
</cp:coreProperties>
</file>