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8A" w:rsidRDefault="00A02668" w:rsidP="00A02668">
      <w:pPr>
        <w:spacing w:line="480" w:lineRule="auto"/>
        <w:rPr>
          <w:rFonts w:ascii="Times New Roman" w:hAnsi="Times New Roman" w:cs="Times New Roman"/>
          <w:sz w:val="24"/>
          <w:szCs w:val="24"/>
        </w:rPr>
      </w:pPr>
      <w:r>
        <w:rPr>
          <w:rFonts w:ascii="Times New Roman" w:hAnsi="Times New Roman" w:cs="Times New Roman"/>
          <w:sz w:val="24"/>
          <w:szCs w:val="24"/>
        </w:rPr>
        <w:t xml:space="preserve">My project was originally </w:t>
      </w:r>
      <w:r w:rsidR="00CC1767">
        <w:rPr>
          <w:rFonts w:ascii="Times New Roman" w:hAnsi="Times New Roman" w:cs="Times New Roman"/>
          <w:sz w:val="24"/>
          <w:szCs w:val="24"/>
        </w:rPr>
        <w:t>designed</w:t>
      </w:r>
      <w:r>
        <w:rPr>
          <w:rFonts w:ascii="Times New Roman" w:hAnsi="Times New Roman" w:cs="Times New Roman"/>
          <w:sz w:val="24"/>
          <w:szCs w:val="24"/>
        </w:rPr>
        <w:t xml:space="preserve"> to inform habitat restoration for Species in Greatest Conservation Need within the Anoka Sand Plan Subsection of Minnesota. </w:t>
      </w:r>
      <w:r w:rsidR="0078269C">
        <w:rPr>
          <w:rFonts w:ascii="Times New Roman" w:hAnsi="Times New Roman" w:cs="Times New Roman"/>
          <w:sz w:val="24"/>
          <w:szCs w:val="24"/>
        </w:rPr>
        <w:t xml:space="preserve">This subsection </w:t>
      </w:r>
      <w:r w:rsidR="0094644A">
        <w:rPr>
          <w:rFonts w:ascii="Times New Roman" w:hAnsi="Times New Roman" w:cs="Times New Roman"/>
          <w:sz w:val="24"/>
          <w:szCs w:val="24"/>
        </w:rPr>
        <w:t>has been under increased focus since the publication of the</w:t>
      </w:r>
      <w:r w:rsidR="00101645">
        <w:rPr>
          <w:rFonts w:ascii="Times New Roman" w:hAnsi="Times New Roman" w:cs="Times New Roman"/>
          <w:sz w:val="24"/>
          <w:szCs w:val="24"/>
        </w:rPr>
        <w:t xml:space="preserve"> </w:t>
      </w:r>
      <w:r w:rsidR="0094644A">
        <w:rPr>
          <w:rFonts w:ascii="Times New Roman" w:hAnsi="Times New Roman" w:cs="Times New Roman"/>
          <w:sz w:val="24"/>
          <w:szCs w:val="24"/>
        </w:rPr>
        <w:t>2006</w:t>
      </w:r>
      <w:r w:rsidR="00101645">
        <w:rPr>
          <w:rFonts w:ascii="Times New Roman" w:hAnsi="Times New Roman" w:cs="Times New Roman"/>
          <w:sz w:val="24"/>
          <w:szCs w:val="24"/>
        </w:rPr>
        <w:t xml:space="preserve"> Minnesota State Wildlife Action Plan</w:t>
      </w:r>
      <w:r w:rsidR="0094644A">
        <w:rPr>
          <w:rFonts w:ascii="Times New Roman" w:hAnsi="Times New Roman" w:cs="Times New Roman"/>
          <w:sz w:val="24"/>
          <w:szCs w:val="24"/>
        </w:rPr>
        <w:t xml:space="preserve"> </w:t>
      </w:r>
      <w:r w:rsidR="00101645">
        <w:rPr>
          <w:rFonts w:ascii="Times New Roman" w:hAnsi="Times New Roman" w:cs="Times New Roman"/>
          <w:sz w:val="24"/>
          <w:szCs w:val="24"/>
        </w:rPr>
        <w:t xml:space="preserve">Anoka Sand Plain subsection profile, </w:t>
      </w:r>
      <w:r w:rsidR="0094644A">
        <w:rPr>
          <w:rFonts w:ascii="Times New Roman" w:hAnsi="Times New Roman" w:cs="Times New Roman"/>
          <w:sz w:val="24"/>
          <w:szCs w:val="24"/>
        </w:rPr>
        <w:t xml:space="preserve">which identified </w:t>
      </w:r>
      <w:r w:rsidR="007E0701">
        <w:rPr>
          <w:rFonts w:ascii="Times New Roman" w:hAnsi="Times New Roman" w:cs="Times New Roman"/>
          <w:sz w:val="24"/>
          <w:szCs w:val="24"/>
        </w:rPr>
        <w:t>it as containing</w:t>
      </w:r>
      <w:r w:rsidR="00CC1767">
        <w:rPr>
          <w:rFonts w:ascii="Times New Roman" w:hAnsi="Times New Roman" w:cs="Times New Roman"/>
          <w:sz w:val="24"/>
          <w:szCs w:val="24"/>
        </w:rPr>
        <w:t xml:space="preserve"> some of the last </w:t>
      </w:r>
      <w:r w:rsidR="00C1467E">
        <w:rPr>
          <w:rFonts w:ascii="Times New Roman" w:hAnsi="Times New Roman" w:cs="Times New Roman"/>
          <w:sz w:val="24"/>
          <w:szCs w:val="24"/>
        </w:rPr>
        <w:t xml:space="preserve">remnants of </w:t>
      </w:r>
      <w:r w:rsidR="00395FEE">
        <w:rPr>
          <w:rFonts w:ascii="Times New Roman" w:hAnsi="Times New Roman" w:cs="Times New Roman"/>
          <w:sz w:val="24"/>
          <w:szCs w:val="24"/>
        </w:rPr>
        <w:t xml:space="preserve">high quality </w:t>
      </w:r>
      <w:r w:rsidR="00C1467E">
        <w:rPr>
          <w:rFonts w:ascii="Times New Roman" w:hAnsi="Times New Roman" w:cs="Times New Roman"/>
          <w:sz w:val="24"/>
          <w:szCs w:val="24"/>
        </w:rPr>
        <w:t>dry</w:t>
      </w:r>
      <w:r w:rsidR="007E0701">
        <w:rPr>
          <w:rFonts w:ascii="Times New Roman" w:hAnsi="Times New Roman" w:cs="Times New Roman"/>
          <w:sz w:val="24"/>
          <w:szCs w:val="24"/>
        </w:rPr>
        <w:t xml:space="preserve"> oak savanna</w:t>
      </w:r>
      <w:r w:rsidR="00101645">
        <w:rPr>
          <w:rFonts w:ascii="Times New Roman" w:hAnsi="Times New Roman" w:cs="Times New Roman"/>
          <w:sz w:val="24"/>
          <w:szCs w:val="24"/>
        </w:rPr>
        <w:t xml:space="preserve">, </w:t>
      </w:r>
      <w:r w:rsidR="00395FEE">
        <w:rPr>
          <w:rFonts w:ascii="Times New Roman" w:hAnsi="Times New Roman" w:cs="Times New Roman"/>
          <w:sz w:val="24"/>
          <w:szCs w:val="24"/>
        </w:rPr>
        <w:t xml:space="preserve">dune, and </w:t>
      </w:r>
      <w:r w:rsidR="00101645">
        <w:rPr>
          <w:rFonts w:ascii="Times New Roman" w:hAnsi="Times New Roman" w:cs="Times New Roman"/>
          <w:sz w:val="24"/>
          <w:szCs w:val="24"/>
        </w:rPr>
        <w:t>prairie</w:t>
      </w:r>
      <w:r w:rsidR="007E0701">
        <w:rPr>
          <w:rFonts w:ascii="Times New Roman" w:hAnsi="Times New Roman" w:cs="Times New Roman"/>
          <w:sz w:val="24"/>
          <w:szCs w:val="24"/>
        </w:rPr>
        <w:t xml:space="preserve"> habitats </w:t>
      </w:r>
      <w:r w:rsidR="00CC1767">
        <w:rPr>
          <w:rFonts w:ascii="Times New Roman" w:hAnsi="Times New Roman" w:cs="Times New Roman"/>
          <w:sz w:val="24"/>
          <w:szCs w:val="24"/>
        </w:rPr>
        <w:t>in the state</w:t>
      </w:r>
      <w:r w:rsidR="00101645">
        <w:rPr>
          <w:rFonts w:ascii="Times New Roman" w:hAnsi="Times New Roman" w:cs="Times New Roman"/>
          <w:sz w:val="24"/>
          <w:szCs w:val="24"/>
        </w:rPr>
        <w:t xml:space="preserve">. </w:t>
      </w:r>
      <w:r w:rsidR="00C1467E">
        <w:rPr>
          <w:rFonts w:ascii="Times New Roman" w:hAnsi="Times New Roman" w:cs="Times New Roman"/>
          <w:sz w:val="24"/>
          <w:szCs w:val="24"/>
        </w:rPr>
        <w:t xml:space="preserve">The plan </w:t>
      </w:r>
      <w:r w:rsidR="000706F5">
        <w:rPr>
          <w:rFonts w:ascii="Times New Roman" w:hAnsi="Times New Roman" w:cs="Times New Roman"/>
          <w:sz w:val="24"/>
          <w:szCs w:val="24"/>
        </w:rPr>
        <w:t>described 97 Species in Greatest Conservation Need that are known to occur or are predicted to occur within the subsection, 39 of which are federal or state endangered, threatened, or of special concern</w:t>
      </w:r>
      <w:r w:rsidR="00CC1767">
        <w:rPr>
          <w:rFonts w:ascii="Times New Roman" w:hAnsi="Times New Roman" w:cs="Times New Roman"/>
          <w:sz w:val="24"/>
          <w:szCs w:val="24"/>
        </w:rPr>
        <w:t xml:space="preserve">. </w:t>
      </w:r>
      <w:r w:rsidR="000706F5">
        <w:rPr>
          <w:rFonts w:ascii="Times New Roman" w:hAnsi="Times New Roman" w:cs="Times New Roman"/>
          <w:sz w:val="24"/>
          <w:szCs w:val="24"/>
        </w:rPr>
        <w:t>H</w:t>
      </w:r>
      <w:r w:rsidR="00101645">
        <w:rPr>
          <w:rFonts w:ascii="Times New Roman" w:hAnsi="Times New Roman" w:cs="Times New Roman"/>
          <w:sz w:val="24"/>
          <w:szCs w:val="24"/>
        </w:rPr>
        <w:t>abitat loss, fragmentation, and degradation</w:t>
      </w:r>
      <w:r w:rsidR="000706F5">
        <w:rPr>
          <w:rFonts w:ascii="Times New Roman" w:hAnsi="Times New Roman" w:cs="Times New Roman"/>
          <w:sz w:val="24"/>
          <w:szCs w:val="24"/>
        </w:rPr>
        <w:t xml:space="preserve"> were identified</w:t>
      </w:r>
      <w:r w:rsidR="00101645">
        <w:rPr>
          <w:rFonts w:ascii="Times New Roman" w:hAnsi="Times New Roman" w:cs="Times New Roman"/>
          <w:sz w:val="24"/>
          <w:szCs w:val="24"/>
        </w:rPr>
        <w:t xml:space="preserve"> </w:t>
      </w:r>
      <w:r w:rsidR="000706F5">
        <w:rPr>
          <w:rFonts w:ascii="Times New Roman" w:hAnsi="Times New Roman" w:cs="Times New Roman"/>
          <w:sz w:val="24"/>
          <w:szCs w:val="24"/>
        </w:rPr>
        <w:t>as the</w:t>
      </w:r>
      <w:r w:rsidR="00101645">
        <w:rPr>
          <w:rFonts w:ascii="Times New Roman" w:hAnsi="Times New Roman" w:cs="Times New Roman"/>
          <w:sz w:val="24"/>
          <w:szCs w:val="24"/>
        </w:rPr>
        <w:t xml:space="preserve"> key challenges facing Species in Greatest Conservation Need within the Anoka Sand Plain ()</w:t>
      </w:r>
      <w:r w:rsidR="00C1467E">
        <w:rPr>
          <w:rFonts w:ascii="Times New Roman" w:hAnsi="Times New Roman" w:cs="Times New Roman"/>
          <w:sz w:val="24"/>
          <w:szCs w:val="24"/>
        </w:rPr>
        <w:t xml:space="preserve">, and </w:t>
      </w:r>
      <w:r w:rsidR="000706F5">
        <w:rPr>
          <w:rFonts w:ascii="Times New Roman" w:hAnsi="Times New Roman" w:cs="Times New Roman"/>
          <w:sz w:val="24"/>
          <w:szCs w:val="24"/>
        </w:rPr>
        <w:t xml:space="preserve">the plan </w:t>
      </w:r>
      <w:r w:rsidR="00C1467E">
        <w:rPr>
          <w:rFonts w:ascii="Times New Roman" w:hAnsi="Times New Roman" w:cs="Times New Roman"/>
          <w:sz w:val="24"/>
          <w:szCs w:val="24"/>
        </w:rPr>
        <w:t>highlighted the apparent relationship between documented rare species occurrence and conservation management lands ()</w:t>
      </w:r>
      <w:r w:rsidR="00101645">
        <w:rPr>
          <w:rFonts w:ascii="Times New Roman" w:hAnsi="Times New Roman" w:cs="Times New Roman"/>
          <w:sz w:val="24"/>
          <w:szCs w:val="24"/>
        </w:rPr>
        <w:t>.</w:t>
      </w:r>
      <w:r w:rsidR="00C1467E">
        <w:rPr>
          <w:rFonts w:ascii="Times New Roman" w:hAnsi="Times New Roman" w:cs="Times New Roman"/>
          <w:sz w:val="24"/>
          <w:szCs w:val="24"/>
        </w:rPr>
        <w:t xml:space="preserve"> </w:t>
      </w:r>
    </w:p>
    <w:p w:rsidR="002F4C4F" w:rsidRDefault="00395FEE" w:rsidP="00A02668">
      <w:pPr>
        <w:spacing w:line="480" w:lineRule="auto"/>
        <w:rPr>
          <w:rFonts w:ascii="Times New Roman" w:hAnsi="Times New Roman" w:cs="Times New Roman"/>
          <w:sz w:val="24"/>
          <w:szCs w:val="24"/>
        </w:rPr>
      </w:pPr>
      <w:r>
        <w:rPr>
          <w:rFonts w:ascii="Times New Roman" w:hAnsi="Times New Roman" w:cs="Times New Roman"/>
          <w:sz w:val="24"/>
          <w:szCs w:val="24"/>
        </w:rPr>
        <w:t xml:space="preserve">Sand Dunes State Forest (hereafter, Sand Dunes) (4,486 ha) is located in central Sherburne county within the Anoka Sand Plain subsection. </w:t>
      </w:r>
      <w:r w:rsidR="002F4C4F">
        <w:rPr>
          <w:rFonts w:ascii="Times New Roman" w:hAnsi="Times New Roman" w:cs="Times New Roman"/>
          <w:sz w:val="24"/>
          <w:szCs w:val="24"/>
        </w:rPr>
        <w:t xml:space="preserve">It has been managed primarily for timber production and recreation and much of the area has been planted with pines and other evergreens, with the original intent of stabilizing the </w:t>
      </w:r>
      <w:bookmarkStart w:id="0" w:name="_GoBack"/>
      <w:bookmarkEnd w:id="0"/>
    </w:p>
    <w:p w:rsidR="00395FEE" w:rsidRPr="00A02668" w:rsidRDefault="002F4C4F" w:rsidP="00A02668">
      <w:pPr>
        <w:spacing w:line="480" w:lineRule="auto"/>
        <w:rPr>
          <w:rFonts w:ascii="Times New Roman" w:hAnsi="Times New Roman" w:cs="Times New Roman"/>
          <w:sz w:val="24"/>
          <w:szCs w:val="24"/>
        </w:rPr>
      </w:pPr>
      <w:r>
        <w:rPr>
          <w:rFonts w:ascii="Times New Roman" w:hAnsi="Times New Roman" w:cs="Times New Roman"/>
          <w:sz w:val="24"/>
          <w:szCs w:val="24"/>
        </w:rPr>
        <w:t xml:space="preserve">A 2009 DNR report () identified Sand Dunes as </w:t>
      </w:r>
      <w:r w:rsidR="00395FEE">
        <w:rPr>
          <w:rFonts w:ascii="Times New Roman" w:hAnsi="Times New Roman" w:cs="Times New Roman"/>
          <w:sz w:val="24"/>
          <w:szCs w:val="24"/>
        </w:rPr>
        <w:t xml:space="preserve"> </w:t>
      </w:r>
    </w:p>
    <w:sectPr w:rsidR="00395FEE" w:rsidRPr="00A0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53"/>
    <w:rsid w:val="000706F5"/>
    <w:rsid w:val="00101645"/>
    <w:rsid w:val="002F4C4F"/>
    <w:rsid w:val="00395FEE"/>
    <w:rsid w:val="003D6353"/>
    <w:rsid w:val="004F3D3D"/>
    <w:rsid w:val="0078269C"/>
    <w:rsid w:val="007E0701"/>
    <w:rsid w:val="0094644A"/>
    <w:rsid w:val="00A02668"/>
    <w:rsid w:val="00C1467E"/>
    <w:rsid w:val="00C827A7"/>
    <w:rsid w:val="00CC1767"/>
    <w:rsid w:val="00F3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16362-E176-4AB8-8D2B-ABCE801E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R Edwards</dc:creator>
  <cp:keywords/>
  <dc:description/>
  <cp:lastModifiedBy>Margaret R Edwards</cp:lastModifiedBy>
  <cp:revision>3</cp:revision>
  <dcterms:created xsi:type="dcterms:W3CDTF">2018-10-31T14:54:00Z</dcterms:created>
  <dcterms:modified xsi:type="dcterms:W3CDTF">2018-10-31T19:28:00Z</dcterms:modified>
</cp:coreProperties>
</file>