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4F" w:rsidRDefault="004F054F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Chapter 1</w:t>
      </w:r>
    </w:p>
    <w:p w:rsidR="00803F8A" w:rsidRDefault="00A02668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was </w:t>
      </w:r>
      <w:r w:rsidR="00CC1767">
        <w:rPr>
          <w:rFonts w:ascii="Times New Roman" w:hAnsi="Times New Roman" w:cs="Times New Roman"/>
          <w:sz w:val="24"/>
          <w:szCs w:val="24"/>
        </w:rPr>
        <w:t>designed</w:t>
      </w:r>
      <w:r>
        <w:rPr>
          <w:rFonts w:ascii="Times New Roman" w:hAnsi="Times New Roman" w:cs="Times New Roman"/>
          <w:sz w:val="24"/>
          <w:szCs w:val="24"/>
        </w:rPr>
        <w:t xml:space="preserve"> to inform habitat restoration for Species in Greatest Conservation Need within the Anoka Sand Plan Subsection of Minnesota.</w:t>
      </w:r>
      <w:r w:rsidR="001250A1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>The Anoka Sand Plain has been</w:t>
      </w:r>
      <w:r w:rsidR="0094644A">
        <w:rPr>
          <w:rFonts w:ascii="Times New Roman" w:hAnsi="Times New Roman" w:cs="Times New Roman"/>
          <w:sz w:val="24"/>
          <w:szCs w:val="24"/>
        </w:rPr>
        <w:t xml:space="preserve"> under increased </w:t>
      </w:r>
      <w:r w:rsidR="004F054F">
        <w:rPr>
          <w:rFonts w:ascii="Times New Roman" w:hAnsi="Times New Roman" w:cs="Times New Roman"/>
          <w:sz w:val="24"/>
          <w:szCs w:val="24"/>
        </w:rPr>
        <w:t xml:space="preserve">conservation </w:t>
      </w:r>
      <w:r w:rsidR="0094644A">
        <w:rPr>
          <w:rFonts w:ascii="Times New Roman" w:hAnsi="Times New Roman" w:cs="Times New Roman"/>
          <w:sz w:val="24"/>
          <w:szCs w:val="24"/>
        </w:rPr>
        <w:t>focus since the publication of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 xml:space="preserve">Minnesota Department of Natural Resources (hereafter, MN NDR) </w:t>
      </w:r>
      <w:r w:rsidR="0094644A">
        <w:rPr>
          <w:rFonts w:ascii="Times New Roman" w:hAnsi="Times New Roman" w:cs="Times New Roman"/>
          <w:sz w:val="24"/>
          <w:szCs w:val="24"/>
        </w:rPr>
        <w:t>2006</w:t>
      </w:r>
      <w:r w:rsidR="00101645">
        <w:rPr>
          <w:rFonts w:ascii="Times New Roman" w:hAnsi="Times New Roman" w:cs="Times New Roman"/>
          <w:sz w:val="24"/>
          <w:szCs w:val="24"/>
        </w:rPr>
        <w:t xml:space="preserve"> Minnesota State Wildlife Action Plan</w:t>
      </w:r>
      <w:r w:rsidR="00AB5DF7">
        <w:rPr>
          <w:rFonts w:ascii="Times New Roman" w:hAnsi="Times New Roman" w:cs="Times New Roman"/>
          <w:sz w:val="24"/>
          <w:szCs w:val="24"/>
        </w:rPr>
        <w:t xml:space="preserve"> and</w:t>
      </w:r>
      <w:r w:rsidR="0094644A">
        <w:rPr>
          <w:rFonts w:ascii="Times New Roman" w:hAnsi="Times New Roman" w:cs="Times New Roman"/>
          <w:sz w:val="24"/>
          <w:szCs w:val="24"/>
        </w:rPr>
        <w:t xml:space="preserve"> </w:t>
      </w:r>
      <w:r w:rsidR="00101645">
        <w:rPr>
          <w:rFonts w:ascii="Times New Roman" w:hAnsi="Times New Roman" w:cs="Times New Roman"/>
          <w:sz w:val="24"/>
          <w:szCs w:val="24"/>
        </w:rPr>
        <w:t xml:space="preserve">Anoka Sand Plain subsection profile, </w:t>
      </w:r>
      <w:r w:rsidR="004C28AB">
        <w:rPr>
          <w:rFonts w:ascii="Times New Roman" w:hAnsi="Times New Roman" w:cs="Times New Roman"/>
          <w:sz w:val="24"/>
          <w:szCs w:val="24"/>
        </w:rPr>
        <w:t xml:space="preserve">in </w:t>
      </w:r>
      <w:r w:rsidR="0094644A">
        <w:rPr>
          <w:rFonts w:ascii="Times New Roman" w:hAnsi="Times New Roman" w:cs="Times New Roman"/>
          <w:sz w:val="24"/>
          <w:szCs w:val="24"/>
        </w:rPr>
        <w:t xml:space="preserve">which </w:t>
      </w:r>
      <w:r w:rsidR="004C28AB">
        <w:rPr>
          <w:rFonts w:ascii="Times New Roman" w:hAnsi="Times New Roman" w:cs="Times New Roman"/>
          <w:sz w:val="24"/>
          <w:szCs w:val="24"/>
        </w:rPr>
        <w:t xml:space="preserve">it was </w:t>
      </w:r>
      <w:r w:rsidR="0094644A">
        <w:rPr>
          <w:rFonts w:ascii="Times New Roman" w:hAnsi="Times New Roman" w:cs="Times New Roman"/>
          <w:sz w:val="24"/>
          <w:szCs w:val="24"/>
        </w:rPr>
        <w:t xml:space="preserve">identified </w:t>
      </w:r>
      <w:r w:rsidR="007E0701">
        <w:rPr>
          <w:rFonts w:ascii="Times New Roman" w:hAnsi="Times New Roman" w:cs="Times New Roman"/>
          <w:sz w:val="24"/>
          <w:szCs w:val="24"/>
        </w:rPr>
        <w:t>as containing</w:t>
      </w:r>
      <w:r w:rsidR="00CC1767">
        <w:rPr>
          <w:rFonts w:ascii="Times New Roman" w:hAnsi="Times New Roman" w:cs="Times New Roman"/>
          <w:sz w:val="24"/>
          <w:szCs w:val="24"/>
        </w:rPr>
        <w:t xml:space="preserve"> some of the last </w:t>
      </w:r>
      <w:r w:rsidR="00C1467E">
        <w:rPr>
          <w:rFonts w:ascii="Times New Roman" w:hAnsi="Times New Roman" w:cs="Times New Roman"/>
          <w:sz w:val="24"/>
          <w:szCs w:val="24"/>
        </w:rPr>
        <w:t xml:space="preserve">remnants of </w:t>
      </w:r>
      <w:r w:rsidR="00395FEE">
        <w:rPr>
          <w:rFonts w:ascii="Times New Roman" w:hAnsi="Times New Roman" w:cs="Times New Roman"/>
          <w:sz w:val="24"/>
          <w:szCs w:val="24"/>
        </w:rPr>
        <w:t xml:space="preserve">high quality </w:t>
      </w:r>
      <w:r w:rsidR="00C1467E">
        <w:rPr>
          <w:rFonts w:ascii="Times New Roman" w:hAnsi="Times New Roman" w:cs="Times New Roman"/>
          <w:sz w:val="24"/>
          <w:szCs w:val="24"/>
        </w:rPr>
        <w:t>dry</w:t>
      </w:r>
      <w:r w:rsidR="007E0701">
        <w:rPr>
          <w:rFonts w:ascii="Times New Roman" w:hAnsi="Times New Roman" w:cs="Times New Roman"/>
          <w:sz w:val="24"/>
          <w:szCs w:val="24"/>
        </w:rPr>
        <w:t xml:space="preserve"> oak savanna</w:t>
      </w:r>
      <w:r w:rsidR="00101645">
        <w:rPr>
          <w:rFonts w:ascii="Times New Roman" w:hAnsi="Times New Roman" w:cs="Times New Roman"/>
          <w:sz w:val="24"/>
          <w:szCs w:val="24"/>
        </w:rPr>
        <w:t xml:space="preserve">, </w:t>
      </w:r>
      <w:r w:rsidR="00395FEE">
        <w:rPr>
          <w:rFonts w:ascii="Times New Roman" w:hAnsi="Times New Roman" w:cs="Times New Roman"/>
          <w:sz w:val="24"/>
          <w:szCs w:val="24"/>
        </w:rPr>
        <w:t xml:space="preserve">dune, and </w:t>
      </w:r>
      <w:r w:rsidR="00101645">
        <w:rPr>
          <w:rFonts w:ascii="Times New Roman" w:hAnsi="Times New Roman" w:cs="Times New Roman"/>
          <w:sz w:val="24"/>
          <w:szCs w:val="24"/>
        </w:rPr>
        <w:t>prairie</w:t>
      </w:r>
      <w:r w:rsidR="007E0701">
        <w:rPr>
          <w:rFonts w:ascii="Times New Roman" w:hAnsi="Times New Roman" w:cs="Times New Roman"/>
          <w:sz w:val="24"/>
          <w:szCs w:val="24"/>
        </w:rPr>
        <w:t xml:space="preserve"> habitats </w:t>
      </w:r>
      <w:r w:rsidR="00CC1767">
        <w:rPr>
          <w:rFonts w:ascii="Times New Roman" w:hAnsi="Times New Roman" w:cs="Times New Roman"/>
          <w:sz w:val="24"/>
          <w:szCs w:val="24"/>
        </w:rPr>
        <w:t>in the state</w:t>
      </w:r>
      <w:r w:rsidR="004F054F">
        <w:rPr>
          <w:rFonts w:ascii="Times New Roman" w:hAnsi="Times New Roman" w:cs="Times New Roman"/>
          <w:sz w:val="24"/>
          <w:szCs w:val="24"/>
        </w:rPr>
        <w:t xml:space="preserve"> (MN DNR 2006)</w:t>
      </w:r>
      <w:r w:rsidR="00101645">
        <w:rPr>
          <w:rFonts w:ascii="Times New Roman" w:hAnsi="Times New Roman" w:cs="Times New Roman"/>
          <w:sz w:val="24"/>
          <w:szCs w:val="24"/>
        </w:rPr>
        <w:t xml:space="preserve">. </w:t>
      </w:r>
      <w:r w:rsidR="00C1467E">
        <w:rPr>
          <w:rFonts w:ascii="Times New Roman" w:hAnsi="Times New Roman" w:cs="Times New Roman"/>
          <w:sz w:val="24"/>
          <w:szCs w:val="24"/>
        </w:rPr>
        <w:t xml:space="preserve">The plan </w:t>
      </w:r>
      <w:r w:rsidR="000706F5">
        <w:rPr>
          <w:rFonts w:ascii="Times New Roman" w:hAnsi="Times New Roman" w:cs="Times New Roman"/>
          <w:sz w:val="24"/>
          <w:szCs w:val="24"/>
        </w:rPr>
        <w:t xml:space="preserve">described 97 Species in Greatest Conservation Need that are </w:t>
      </w:r>
      <w:r w:rsidR="004F054F">
        <w:rPr>
          <w:rFonts w:ascii="Times New Roman" w:hAnsi="Times New Roman" w:cs="Times New Roman"/>
          <w:sz w:val="24"/>
          <w:szCs w:val="24"/>
        </w:rPr>
        <w:t>have been documented</w:t>
      </w:r>
      <w:r w:rsidR="000706F5">
        <w:rPr>
          <w:rFonts w:ascii="Times New Roman" w:hAnsi="Times New Roman" w:cs="Times New Roman"/>
          <w:sz w:val="24"/>
          <w:szCs w:val="24"/>
        </w:rPr>
        <w:t xml:space="preserve"> or are predicted</w:t>
      </w:r>
      <w:r w:rsidR="00532202">
        <w:rPr>
          <w:rFonts w:ascii="Times New Roman" w:hAnsi="Times New Roman" w:cs="Times New Roman"/>
          <w:sz w:val="24"/>
          <w:szCs w:val="24"/>
        </w:rPr>
        <w:t xml:space="preserve"> to occur within the subsection;</w:t>
      </w:r>
      <w:r w:rsidR="000706F5">
        <w:rPr>
          <w:rFonts w:ascii="Times New Roman" w:hAnsi="Times New Roman" w:cs="Times New Roman"/>
          <w:sz w:val="24"/>
          <w:szCs w:val="24"/>
        </w:rPr>
        <w:t xml:space="preserve"> 39 of which are federal or state endangered, threatened, or of special concern</w:t>
      </w:r>
      <w:r w:rsidR="00CC1767">
        <w:rPr>
          <w:rFonts w:ascii="Times New Roman" w:hAnsi="Times New Roman" w:cs="Times New Roman"/>
          <w:sz w:val="24"/>
          <w:szCs w:val="24"/>
        </w:rPr>
        <w:t xml:space="preserve">. </w:t>
      </w:r>
      <w:r w:rsidR="000706F5">
        <w:rPr>
          <w:rFonts w:ascii="Times New Roman" w:hAnsi="Times New Roman" w:cs="Times New Roman"/>
          <w:sz w:val="24"/>
          <w:szCs w:val="24"/>
        </w:rPr>
        <w:t>H</w:t>
      </w:r>
      <w:r w:rsidR="00101645">
        <w:rPr>
          <w:rFonts w:ascii="Times New Roman" w:hAnsi="Times New Roman" w:cs="Times New Roman"/>
          <w:sz w:val="24"/>
          <w:szCs w:val="24"/>
        </w:rPr>
        <w:t>abitat loss, fragmentation, and degradation</w:t>
      </w:r>
      <w:r w:rsidR="000706F5">
        <w:rPr>
          <w:rFonts w:ascii="Times New Roman" w:hAnsi="Times New Roman" w:cs="Times New Roman"/>
          <w:sz w:val="24"/>
          <w:szCs w:val="24"/>
        </w:rPr>
        <w:t xml:space="preserve"> were identified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0706F5">
        <w:rPr>
          <w:rFonts w:ascii="Times New Roman" w:hAnsi="Times New Roman" w:cs="Times New Roman"/>
          <w:sz w:val="24"/>
          <w:szCs w:val="24"/>
        </w:rPr>
        <w:t>as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key challenges facing Species in Greatest Conservation Ne</w:t>
      </w:r>
      <w:r w:rsidR="004F054F">
        <w:rPr>
          <w:rFonts w:ascii="Times New Roman" w:hAnsi="Times New Roman" w:cs="Times New Roman"/>
          <w:sz w:val="24"/>
          <w:szCs w:val="24"/>
        </w:rPr>
        <w:t>ed within the Anoka Sand Plain</w:t>
      </w:r>
      <w:r w:rsidR="00C1467E">
        <w:rPr>
          <w:rFonts w:ascii="Times New Roman" w:hAnsi="Times New Roman" w:cs="Times New Roman"/>
          <w:sz w:val="24"/>
          <w:szCs w:val="24"/>
        </w:rPr>
        <w:t xml:space="preserve">, and </w:t>
      </w:r>
      <w:r w:rsidR="000706F5">
        <w:rPr>
          <w:rFonts w:ascii="Times New Roman" w:hAnsi="Times New Roman" w:cs="Times New Roman"/>
          <w:sz w:val="24"/>
          <w:szCs w:val="24"/>
        </w:rPr>
        <w:t xml:space="preserve">the plan </w:t>
      </w:r>
      <w:r w:rsidR="00C1467E">
        <w:rPr>
          <w:rFonts w:ascii="Times New Roman" w:hAnsi="Times New Roman" w:cs="Times New Roman"/>
          <w:sz w:val="24"/>
          <w:szCs w:val="24"/>
        </w:rPr>
        <w:t>highlighted the apparent relationship between documented rare species occurrence and</w:t>
      </w:r>
      <w:r w:rsidR="004F054F">
        <w:rPr>
          <w:rFonts w:ascii="Times New Roman" w:hAnsi="Times New Roman" w:cs="Times New Roman"/>
          <w:sz w:val="24"/>
          <w:szCs w:val="24"/>
        </w:rPr>
        <w:t xml:space="preserve"> conservation management lands</w:t>
      </w:r>
      <w:r w:rsidR="00101645">
        <w:rPr>
          <w:rFonts w:ascii="Times New Roman" w:hAnsi="Times New Roman" w:cs="Times New Roman"/>
          <w:sz w:val="24"/>
          <w:szCs w:val="24"/>
        </w:rPr>
        <w:t>.</w:t>
      </w:r>
      <w:r w:rsidR="00C146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0596" w:rsidRDefault="00395FEE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 Dunes State Forest (hereafter, Sand Dunes) (4,486 ha) is located in central Sherburne county within the Anoka Sand Plain. </w:t>
      </w:r>
      <w:r w:rsidR="002F4C4F">
        <w:rPr>
          <w:rFonts w:ascii="Times New Roman" w:hAnsi="Times New Roman" w:cs="Times New Roman"/>
          <w:sz w:val="24"/>
          <w:szCs w:val="24"/>
        </w:rPr>
        <w:t>It has been managed primarily for timber production and recreation</w:t>
      </w:r>
      <w:r w:rsidR="00AB5DF7">
        <w:rPr>
          <w:rFonts w:ascii="Times New Roman" w:hAnsi="Times New Roman" w:cs="Times New Roman"/>
          <w:sz w:val="24"/>
          <w:szCs w:val="24"/>
        </w:rPr>
        <w:t>,</w:t>
      </w:r>
      <w:r w:rsidR="002F4C4F">
        <w:rPr>
          <w:rFonts w:ascii="Times New Roman" w:hAnsi="Times New Roman" w:cs="Times New Roman"/>
          <w:sz w:val="24"/>
          <w:szCs w:val="24"/>
        </w:rPr>
        <w:t xml:space="preserve"> and much of the area has been planted </w:t>
      </w:r>
      <w:r w:rsidR="00AB5DF7">
        <w:rPr>
          <w:rFonts w:ascii="Times New Roman" w:hAnsi="Times New Roman" w:cs="Times New Roman"/>
          <w:sz w:val="24"/>
          <w:szCs w:val="24"/>
        </w:rPr>
        <w:t>with pines and other evergreens since the 1930’s</w:t>
      </w:r>
      <w:r w:rsidR="002F4C4F">
        <w:rPr>
          <w:rFonts w:ascii="Times New Roman" w:hAnsi="Times New Roman" w:cs="Times New Roman"/>
          <w:sz w:val="24"/>
          <w:szCs w:val="24"/>
        </w:rPr>
        <w:t xml:space="preserve"> with the original intent of stabilizing the </w:t>
      </w:r>
      <w:r w:rsidR="00AB5DF7">
        <w:rPr>
          <w:rFonts w:ascii="Times New Roman" w:hAnsi="Times New Roman" w:cs="Times New Roman"/>
          <w:sz w:val="24"/>
          <w:szCs w:val="24"/>
        </w:rPr>
        <w:t xml:space="preserve">soil during periods of drought, though timber profitability </w:t>
      </w:r>
      <w:r w:rsidR="00E31C9E">
        <w:rPr>
          <w:rFonts w:ascii="Times New Roman" w:hAnsi="Times New Roman" w:cs="Times New Roman"/>
          <w:sz w:val="24"/>
          <w:szCs w:val="24"/>
        </w:rPr>
        <w:t>has also</w:t>
      </w:r>
      <w:r w:rsidR="00AB5DF7">
        <w:rPr>
          <w:rFonts w:ascii="Times New Roman" w:hAnsi="Times New Roman" w:cs="Times New Roman"/>
          <w:sz w:val="24"/>
          <w:szCs w:val="24"/>
        </w:rPr>
        <w:t xml:space="preserve"> emerged as a management goal. Although native habitat </w:t>
      </w:r>
      <w:r w:rsidR="00E31C9E">
        <w:rPr>
          <w:rFonts w:ascii="Times New Roman" w:hAnsi="Times New Roman" w:cs="Times New Roman"/>
          <w:sz w:val="24"/>
          <w:szCs w:val="24"/>
        </w:rPr>
        <w:t>has not</w:t>
      </w:r>
      <w:r w:rsidR="00AB5DF7">
        <w:rPr>
          <w:rFonts w:ascii="Times New Roman" w:hAnsi="Times New Roman" w:cs="Times New Roman"/>
          <w:sz w:val="24"/>
          <w:szCs w:val="24"/>
        </w:rPr>
        <w:t xml:space="preserve"> </w:t>
      </w:r>
      <w:r w:rsidR="00E31C9E">
        <w:rPr>
          <w:rFonts w:ascii="Times New Roman" w:hAnsi="Times New Roman" w:cs="Times New Roman"/>
          <w:sz w:val="24"/>
          <w:szCs w:val="24"/>
        </w:rPr>
        <w:t>been</w:t>
      </w:r>
      <w:r w:rsidR="00AB5DF7">
        <w:rPr>
          <w:rFonts w:ascii="Times New Roman" w:hAnsi="Times New Roman" w:cs="Times New Roman"/>
          <w:sz w:val="24"/>
          <w:szCs w:val="24"/>
        </w:rPr>
        <w:t xml:space="preserve"> a primary </w:t>
      </w:r>
      <w:r w:rsidR="00D44F9F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4F054F">
        <w:rPr>
          <w:rFonts w:ascii="Times New Roman" w:hAnsi="Times New Roman" w:cs="Times New Roman"/>
          <w:sz w:val="24"/>
          <w:szCs w:val="24"/>
        </w:rPr>
        <w:t>focus within Sand Dunes;</w:t>
      </w:r>
      <w:r w:rsidR="00AB5DF7">
        <w:rPr>
          <w:rFonts w:ascii="Times New Roman" w:hAnsi="Times New Roman" w:cs="Times New Roman"/>
          <w:sz w:val="24"/>
          <w:szCs w:val="24"/>
        </w:rPr>
        <w:t xml:space="preserve"> natural features, communities, and native species still remain. </w:t>
      </w:r>
      <w:r w:rsidR="00E31C9E">
        <w:rPr>
          <w:rFonts w:ascii="Times New Roman" w:hAnsi="Times New Roman" w:cs="Times New Roman"/>
          <w:sz w:val="24"/>
          <w:szCs w:val="24"/>
        </w:rPr>
        <w:t xml:space="preserve">Surveys by the </w:t>
      </w:r>
      <w:r w:rsidR="004F054F">
        <w:rPr>
          <w:rFonts w:ascii="Times New Roman" w:hAnsi="Times New Roman" w:cs="Times New Roman"/>
          <w:sz w:val="24"/>
          <w:szCs w:val="24"/>
        </w:rPr>
        <w:t>MN DNR</w:t>
      </w:r>
      <w:r w:rsidR="00E31C9E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have documented</w:t>
      </w:r>
      <w:r w:rsidR="0067222C">
        <w:rPr>
          <w:rFonts w:ascii="Times New Roman" w:hAnsi="Times New Roman" w:cs="Times New Roman"/>
          <w:sz w:val="24"/>
          <w:szCs w:val="24"/>
        </w:rPr>
        <w:t xml:space="preserve"> </w:t>
      </w:r>
      <w:r w:rsidR="00027B93">
        <w:rPr>
          <w:rFonts w:ascii="Times New Roman" w:hAnsi="Times New Roman" w:cs="Times New Roman"/>
          <w:sz w:val="24"/>
          <w:szCs w:val="24"/>
        </w:rPr>
        <w:t>four globally-ranked native plant communities</w:t>
      </w:r>
      <w:r w:rsidR="00010844">
        <w:rPr>
          <w:rFonts w:ascii="Times New Roman" w:hAnsi="Times New Roman" w:cs="Times New Roman"/>
          <w:sz w:val="24"/>
          <w:szCs w:val="24"/>
        </w:rPr>
        <w:t xml:space="preserve">, </w:t>
      </w:r>
      <w:r w:rsidR="00027B93">
        <w:rPr>
          <w:rFonts w:ascii="Times New Roman" w:hAnsi="Times New Roman" w:cs="Times New Roman"/>
          <w:sz w:val="24"/>
          <w:szCs w:val="24"/>
        </w:rPr>
        <w:t xml:space="preserve">five sites ranked by the Minnesota Biological Survey as </w:t>
      </w:r>
      <w:r w:rsidR="0067222C">
        <w:rPr>
          <w:rFonts w:ascii="Times New Roman" w:hAnsi="Times New Roman" w:cs="Times New Roman"/>
          <w:sz w:val="24"/>
          <w:szCs w:val="24"/>
        </w:rPr>
        <w:t xml:space="preserve">sites </w:t>
      </w:r>
      <w:r w:rsidR="00027B93">
        <w:rPr>
          <w:rFonts w:ascii="Times New Roman" w:hAnsi="Times New Roman" w:cs="Times New Roman"/>
          <w:sz w:val="24"/>
          <w:szCs w:val="24"/>
        </w:rPr>
        <w:t xml:space="preserve">of outstanding biodiversity significance, six sites ranked as high biodiversity </w:t>
      </w:r>
      <w:r w:rsidR="00027B93">
        <w:rPr>
          <w:rFonts w:ascii="Times New Roman" w:hAnsi="Times New Roman" w:cs="Times New Roman"/>
          <w:sz w:val="24"/>
          <w:szCs w:val="24"/>
        </w:rPr>
        <w:lastRenderedPageBreak/>
        <w:t>significance, five state-listed species of plants, and nine state-listed species of animals</w:t>
      </w:r>
      <w:r w:rsidR="004F054F">
        <w:rPr>
          <w:rFonts w:ascii="Times New Roman" w:hAnsi="Times New Roman" w:cs="Times New Roman"/>
          <w:sz w:val="24"/>
          <w:szCs w:val="24"/>
        </w:rPr>
        <w:t xml:space="preserve"> within Sand Dunes</w:t>
      </w:r>
      <w:r w:rsidR="00027B93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{"citationID":"m8gGaoiX","properties":{"formattedCitation":"(MN DNR 2009)","plainCitation":"(MN DNR 2009)","noteIndex":0},"citationItems":[{"id":279,"uris":["http://zotero.org/users/3700149/items/SJZYFBK6"],"uri":["http://zotero.org/users/3700149/items/SJZYFBK6"],"itemData":{"id":279,"type":"article","title":"Minnesota Department of Natural Resources. 2009. An Evaluation of the Ecological Significance of the Sand Dunes State Forest. Division of Ecological Resources, Minnesota Department of Natural Resources.","author":[{"family":"MN DNR","given":""}],"issued":{"date-parts":[["2009"]]}}}],"schema":"https://github.com/citation-style-language/schema/raw/master/csl-citation.json"}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2009)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7222C">
        <w:rPr>
          <w:rFonts w:ascii="Times New Roman" w:hAnsi="Times New Roman" w:cs="Times New Roman"/>
          <w:sz w:val="24"/>
          <w:szCs w:val="24"/>
        </w:rPr>
        <w:t>.</w:t>
      </w:r>
    </w:p>
    <w:p w:rsidR="0067222C" w:rsidRDefault="0067222C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201</w:t>
      </w:r>
      <w:r w:rsidR="004C28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4F054F">
        <w:rPr>
          <w:rFonts w:ascii="Times New Roman" w:hAnsi="Times New Roman" w:cs="Times New Roman"/>
          <w:sz w:val="24"/>
          <w:szCs w:val="24"/>
        </w:rPr>
        <w:t xml:space="preserve">MN </w:t>
      </w:r>
      <w:r>
        <w:rPr>
          <w:rFonts w:ascii="Times New Roman" w:hAnsi="Times New Roman" w:cs="Times New Roman"/>
          <w:sz w:val="24"/>
          <w:szCs w:val="24"/>
        </w:rPr>
        <w:t>DNR divisions of Forestry</w:t>
      </w:r>
      <w:r w:rsidR="009831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Ecological and Wa</w:t>
      </w:r>
      <w:r w:rsidR="00A106FF">
        <w:rPr>
          <w:rFonts w:ascii="Times New Roman" w:hAnsi="Times New Roman" w:cs="Times New Roman"/>
          <w:sz w:val="24"/>
          <w:szCs w:val="24"/>
        </w:rPr>
        <w:t>ter Resources</w:t>
      </w:r>
      <w:r w:rsidR="00983144">
        <w:rPr>
          <w:rFonts w:ascii="Times New Roman" w:hAnsi="Times New Roman" w:cs="Times New Roman"/>
          <w:sz w:val="24"/>
          <w:szCs w:val="24"/>
        </w:rPr>
        <w:t>, and Fish and Wildlife</w:t>
      </w:r>
      <w:r w:rsidR="00A106FF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approved</w:t>
      </w:r>
      <w:r w:rsidR="00A106FF">
        <w:rPr>
          <w:rFonts w:ascii="Times New Roman" w:hAnsi="Times New Roman" w:cs="Times New Roman"/>
          <w:sz w:val="24"/>
          <w:szCs w:val="24"/>
        </w:rPr>
        <w:t xml:space="preserve"> an operational plan </w:t>
      </w:r>
      <w:r w:rsidR="00983144">
        <w:rPr>
          <w:rFonts w:ascii="Times New Roman" w:hAnsi="Times New Roman" w:cs="Times New Roman"/>
          <w:sz w:val="24"/>
          <w:szCs w:val="24"/>
        </w:rPr>
        <w:t>for Sand Dunes with a new focus on restoration, preservation,</w:t>
      </w:r>
      <w:r w:rsidR="002166EE">
        <w:rPr>
          <w:rFonts w:ascii="Times New Roman" w:hAnsi="Times New Roman" w:cs="Times New Roman"/>
          <w:sz w:val="24"/>
          <w:szCs w:val="24"/>
        </w:rPr>
        <w:t xml:space="preserve"> and </w:t>
      </w:r>
      <w:r w:rsidR="00983144">
        <w:rPr>
          <w:rFonts w:ascii="Times New Roman" w:hAnsi="Times New Roman" w:cs="Times New Roman"/>
          <w:sz w:val="24"/>
          <w:szCs w:val="24"/>
        </w:rPr>
        <w:t>management</w:t>
      </w:r>
      <w:r w:rsidR="002166EE">
        <w:rPr>
          <w:rFonts w:ascii="Times New Roman" w:hAnsi="Times New Roman" w:cs="Times New Roman"/>
          <w:sz w:val="24"/>
          <w:szCs w:val="24"/>
        </w:rPr>
        <w:t xml:space="preserve"> of </w:t>
      </w:r>
      <w:r w:rsidR="00010844">
        <w:rPr>
          <w:rFonts w:ascii="Times New Roman" w:hAnsi="Times New Roman" w:cs="Times New Roman"/>
          <w:sz w:val="24"/>
          <w:szCs w:val="24"/>
        </w:rPr>
        <w:t xml:space="preserve">rare native </w:t>
      </w:r>
      <w:r w:rsidR="00983144">
        <w:rPr>
          <w:rFonts w:ascii="Times New Roman" w:hAnsi="Times New Roman" w:cs="Times New Roman"/>
          <w:sz w:val="24"/>
          <w:szCs w:val="24"/>
        </w:rPr>
        <w:t>habitat</w:t>
      </w:r>
      <w:r w:rsidR="00010844">
        <w:rPr>
          <w:rFonts w:ascii="Times New Roman" w:hAnsi="Times New Roman" w:cs="Times New Roman"/>
          <w:sz w:val="24"/>
          <w:szCs w:val="24"/>
        </w:rPr>
        <w:t>s</w:t>
      </w:r>
      <w:r w:rsidR="00983144">
        <w:rPr>
          <w:rFonts w:ascii="Times New Roman" w:hAnsi="Times New Roman" w:cs="Times New Roman"/>
          <w:sz w:val="24"/>
          <w:szCs w:val="24"/>
        </w:rPr>
        <w:t xml:space="preserve">. </w:t>
      </w:r>
      <w:r w:rsidR="00F84233">
        <w:rPr>
          <w:rFonts w:ascii="Times New Roman" w:hAnsi="Times New Roman" w:cs="Times New Roman"/>
          <w:sz w:val="24"/>
          <w:szCs w:val="24"/>
        </w:rPr>
        <w:t>Portions of Sand Dunes</w:t>
      </w:r>
      <w:r w:rsidR="00983144">
        <w:rPr>
          <w:rFonts w:ascii="Times New Roman" w:hAnsi="Times New Roman" w:cs="Times New Roman"/>
          <w:sz w:val="24"/>
          <w:szCs w:val="24"/>
        </w:rPr>
        <w:t xml:space="preserve"> were </w:t>
      </w:r>
      <w:r w:rsidR="009E537D">
        <w:rPr>
          <w:rFonts w:ascii="Times New Roman" w:hAnsi="Times New Roman" w:cs="Times New Roman"/>
          <w:sz w:val="24"/>
          <w:szCs w:val="24"/>
        </w:rPr>
        <w:t xml:space="preserve">designated </w:t>
      </w:r>
      <w:r w:rsidR="00983144">
        <w:rPr>
          <w:rFonts w:ascii="Times New Roman" w:hAnsi="Times New Roman" w:cs="Times New Roman"/>
          <w:sz w:val="24"/>
          <w:szCs w:val="24"/>
        </w:rPr>
        <w:t>to be restored to an approximation of pre-settlement vegetation and permanently managed for native plant communities including oak savanna, prairie, and oak woodland. The desi</w:t>
      </w:r>
      <w:r w:rsidR="002166EE">
        <w:rPr>
          <w:rFonts w:ascii="Times New Roman" w:hAnsi="Times New Roman" w:cs="Times New Roman"/>
          <w:sz w:val="24"/>
          <w:szCs w:val="24"/>
        </w:rPr>
        <w:t xml:space="preserve">red outcome was a balance between recreation, economic investment, water quality, biodiversity, and wildlife habitat. The management plan included immediate and eventual conversion </w:t>
      </w:r>
      <w:r w:rsidR="006152D0">
        <w:rPr>
          <w:rFonts w:ascii="Times New Roman" w:hAnsi="Times New Roman" w:cs="Times New Roman"/>
          <w:sz w:val="24"/>
          <w:szCs w:val="24"/>
        </w:rPr>
        <w:t>areas; i</w:t>
      </w:r>
      <w:r w:rsidR="002166EE">
        <w:rPr>
          <w:rFonts w:ascii="Times New Roman" w:hAnsi="Times New Roman" w:cs="Times New Roman"/>
          <w:sz w:val="24"/>
          <w:szCs w:val="24"/>
        </w:rPr>
        <w:t>mmediate 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(208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were slated for restoration by appropriate means (prescribed burning, invasive species control, and fores</w:t>
      </w:r>
      <w:r w:rsidR="006152D0">
        <w:rPr>
          <w:rFonts w:ascii="Times New Roman" w:hAnsi="Times New Roman" w:cs="Times New Roman"/>
          <w:sz w:val="24"/>
          <w:szCs w:val="24"/>
        </w:rPr>
        <w:t xml:space="preserve">t management) beginning in 2014. Eventual </w:t>
      </w:r>
      <w:r w:rsidR="002166EE">
        <w:rPr>
          <w:rFonts w:ascii="Times New Roman" w:hAnsi="Times New Roman" w:cs="Times New Roman"/>
          <w:sz w:val="24"/>
          <w:szCs w:val="24"/>
        </w:rPr>
        <w:t>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(537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</w:t>
      </w:r>
      <w:r w:rsidR="006152D0">
        <w:rPr>
          <w:rFonts w:ascii="Times New Roman" w:hAnsi="Times New Roman" w:cs="Times New Roman"/>
          <w:sz w:val="24"/>
          <w:szCs w:val="24"/>
        </w:rPr>
        <w:t>were primarily areas that</w:t>
      </w:r>
      <w:r w:rsidR="00324887">
        <w:rPr>
          <w:rFonts w:ascii="Times New Roman" w:hAnsi="Times New Roman" w:cs="Times New Roman"/>
          <w:sz w:val="24"/>
          <w:szCs w:val="24"/>
        </w:rPr>
        <w:t xml:space="preserve"> contained dunes or other</w:t>
      </w:r>
      <w:r w:rsidR="00264CD9">
        <w:rPr>
          <w:rFonts w:ascii="Times New Roman" w:hAnsi="Times New Roman" w:cs="Times New Roman"/>
          <w:sz w:val="24"/>
          <w:szCs w:val="24"/>
        </w:rPr>
        <w:t xml:space="preserve"> rare features </w:t>
      </w:r>
      <w:r w:rsidR="00324887">
        <w:rPr>
          <w:rFonts w:ascii="Times New Roman" w:hAnsi="Times New Roman" w:cs="Times New Roman"/>
          <w:sz w:val="24"/>
          <w:szCs w:val="24"/>
        </w:rPr>
        <w:t xml:space="preserve">that made them </w:t>
      </w:r>
      <w:r w:rsidR="006152D0">
        <w:rPr>
          <w:rFonts w:ascii="Times New Roman" w:hAnsi="Times New Roman" w:cs="Times New Roman"/>
          <w:sz w:val="24"/>
          <w:szCs w:val="24"/>
        </w:rPr>
        <w:t>appropriate for restoration, but had been planted to pines which would be allowed to mature to rotation age and harvested, after which restoration would occur</w:t>
      </w:r>
      <w:r w:rsidR="009E537D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{"citationID":"5UNaLjaV","properties":{"formattedCitation":"(MN DNR 2013)","plainCitation":"(MN DNR 2013)","noteIndex":0},"citationItems":[{"id":278,"uris":["http://zotero.org/users/3700149/items/EZYRIV92"],"uri":["http://zotero.org/users/3700149/items/EZYRIV92"],"itemData":{"id":278,"type":"article","title":"Operational Plan for Management of Sand Dunes State Forest, Sherburne County, MN.","abstract":"Minnesota Department of Natural Resources, 2013. Operational Plan for Management of Sand Dunes State Forest, Sherburne County, MN. Divisions of Forestry, Ecological and Water Resources &amp; Fish and Wildlife.","author":[{"family":"MN DNR","given":""}],"issued":{"date-parts":[["2013"]]}}}],"schema":"https://github.com/citation-style-language/schema/raw/master/csl-citation.json"}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2013)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152D0">
        <w:rPr>
          <w:rFonts w:ascii="Times New Roman" w:hAnsi="Times New Roman" w:cs="Times New Roman"/>
          <w:sz w:val="24"/>
          <w:szCs w:val="24"/>
        </w:rPr>
        <w:t>.</w:t>
      </w:r>
    </w:p>
    <w:p w:rsidR="00264CD9" w:rsidRDefault="005A0D67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When</w:t>
      </w:r>
      <w:r w:rsidRPr="00C966A8">
        <w:rPr>
          <w:rFonts w:ascii="Times New Roman" w:hAnsi="Times New Roman" w:cs="Times New Roman"/>
          <w:bCs/>
          <w:sz w:val="24"/>
          <w:szCs w:val="24"/>
        </w:rPr>
        <w:t xml:space="preserve"> the operational plan</w:t>
      </w:r>
      <w:r>
        <w:rPr>
          <w:rFonts w:ascii="Times New Roman" w:hAnsi="Times New Roman" w:cs="Times New Roman"/>
          <w:bCs/>
          <w:sz w:val="24"/>
          <w:szCs w:val="24"/>
        </w:rPr>
        <w:t xml:space="preserve"> was written</w:t>
      </w:r>
      <w:r w:rsidRPr="00C966A8">
        <w:rPr>
          <w:rFonts w:ascii="Times New Roman" w:hAnsi="Times New Roman" w:cs="Times New Roman"/>
          <w:bCs/>
          <w:sz w:val="24"/>
          <w:szCs w:val="24"/>
        </w:rPr>
        <w:t>, very little was known about the specific requirements of habitat specialist f</w:t>
      </w:r>
      <w:r>
        <w:rPr>
          <w:rFonts w:ascii="Times New Roman" w:hAnsi="Times New Roman" w:cs="Times New Roman"/>
          <w:bCs/>
          <w:sz w:val="24"/>
          <w:szCs w:val="24"/>
        </w:rPr>
        <w:t xml:space="preserve">auna within Sand Dunes. </w:t>
      </w:r>
      <w:r w:rsidR="004C28AB">
        <w:rPr>
          <w:rFonts w:ascii="Times New Roman" w:hAnsi="Times New Roman" w:cs="Times New Roman"/>
          <w:sz w:val="24"/>
          <w:szCs w:val="24"/>
        </w:rPr>
        <w:t xml:space="preserve">My project was designed to function in conjunction with the </w:t>
      </w:r>
      <w:r>
        <w:rPr>
          <w:rFonts w:ascii="Times New Roman" w:hAnsi="Times New Roman" w:cs="Times New Roman"/>
          <w:sz w:val="24"/>
          <w:szCs w:val="24"/>
        </w:rPr>
        <w:t xml:space="preserve">operational plan and to provide </w:t>
      </w:r>
      <w:r>
        <w:rPr>
          <w:rFonts w:ascii="Times New Roman" w:hAnsi="Times New Roman" w:cs="Times New Roman"/>
          <w:bCs/>
          <w:sz w:val="24"/>
          <w:szCs w:val="24"/>
        </w:rPr>
        <w:t>baseline information about species’ habitat requirements and responses to management activities</w:t>
      </w:r>
      <w:r>
        <w:rPr>
          <w:rFonts w:ascii="Times New Roman" w:hAnsi="Times New Roman" w:cs="Times New Roman"/>
          <w:sz w:val="24"/>
          <w:szCs w:val="24"/>
        </w:rPr>
        <w:t xml:space="preserve"> that would contribute to ongoing management</w:t>
      </w:r>
      <w:r w:rsidR="004C28AB">
        <w:rPr>
          <w:rFonts w:ascii="Times New Roman" w:hAnsi="Times New Roman" w:cs="Times New Roman"/>
          <w:sz w:val="24"/>
          <w:szCs w:val="24"/>
        </w:rPr>
        <w:t>.</w:t>
      </w:r>
      <w:r w:rsidR="004C28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28AB">
        <w:rPr>
          <w:rFonts w:ascii="Times New Roman" w:hAnsi="Times New Roman" w:cs="Times New Roman"/>
          <w:sz w:val="24"/>
          <w:szCs w:val="24"/>
        </w:rPr>
        <w:t>Of our 40 original survey plots within Sand Dunes, nine were intentionally placed wit</w:t>
      </w:r>
      <w:r>
        <w:rPr>
          <w:rFonts w:ascii="Times New Roman" w:hAnsi="Times New Roman" w:cs="Times New Roman"/>
          <w:sz w:val="24"/>
          <w:szCs w:val="24"/>
        </w:rPr>
        <w:t xml:space="preserve">hin immediate conversion areas with the intention of documenting species’ responses to management and </w:t>
      </w:r>
      <w:r w:rsidR="001221C8">
        <w:rPr>
          <w:rFonts w:ascii="Times New Roman" w:hAnsi="Times New Roman" w:cs="Times New Roman"/>
          <w:sz w:val="24"/>
          <w:szCs w:val="24"/>
        </w:rPr>
        <w:t>subsequent</w:t>
      </w:r>
      <w:r>
        <w:rPr>
          <w:rFonts w:ascii="Times New Roman" w:hAnsi="Times New Roman" w:cs="Times New Roman"/>
          <w:sz w:val="24"/>
          <w:szCs w:val="24"/>
        </w:rPr>
        <w:t xml:space="preserve"> refinement of management techniques in an iterative and scientifically informed process.</w:t>
      </w:r>
      <w:r w:rsidR="004C28AB">
        <w:rPr>
          <w:rFonts w:ascii="Times New Roman" w:hAnsi="Times New Roman" w:cs="Times New Roman"/>
          <w:sz w:val="24"/>
          <w:szCs w:val="24"/>
        </w:rPr>
        <w:t xml:space="preserve"> </w:t>
      </w:r>
      <w:r w:rsidR="00611188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3B271F">
        <w:rPr>
          <w:rFonts w:ascii="Times New Roman" w:hAnsi="Times New Roman" w:cs="Times New Roman"/>
          <w:sz w:val="24"/>
          <w:szCs w:val="24"/>
        </w:rPr>
        <w:t xml:space="preserve">very little of the scheduled management took </w:t>
      </w:r>
      <w:r w:rsidR="003B271F">
        <w:rPr>
          <w:rFonts w:ascii="Times New Roman" w:hAnsi="Times New Roman" w:cs="Times New Roman"/>
          <w:sz w:val="24"/>
          <w:szCs w:val="24"/>
        </w:rPr>
        <w:lastRenderedPageBreak/>
        <w:t xml:space="preserve">place. </w:t>
      </w:r>
      <w:r w:rsidR="00611188">
        <w:rPr>
          <w:rFonts w:ascii="Times New Roman" w:hAnsi="Times New Roman" w:cs="Times New Roman"/>
          <w:sz w:val="24"/>
          <w:szCs w:val="24"/>
        </w:rPr>
        <w:t xml:space="preserve">Further, </w:t>
      </w:r>
      <w:r w:rsidR="003B271F">
        <w:rPr>
          <w:rFonts w:ascii="Times New Roman" w:hAnsi="Times New Roman" w:cs="Times New Roman"/>
          <w:sz w:val="24"/>
          <w:szCs w:val="24"/>
        </w:rPr>
        <w:t xml:space="preserve">harvest that was not part of the 2013 plan </w:t>
      </w:r>
      <w:r w:rsidR="00611188">
        <w:rPr>
          <w:rFonts w:ascii="Times New Roman" w:hAnsi="Times New Roman" w:cs="Times New Roman"/>
          <w:sz w:val="24"/>
          <w:szCs w:val="24"/>
        </w:rPr>
        <w:t xml:space="preserve">occurred in several </w:t>
      </w:r>
      <w:r w:rsidR="003B271F">
        <w:rPr>
          <w:rFonts w:ascii="Times New Roman" w:hAnsi="Times New Roman" w:cs="Times New Roman"/>
          <w:sz w:val="24"/>
          <w:szCs w:val="24"/>
        </w:rPr>
        <w:t>areas of Sand Dunes during the course of the study, and this harvest did not necessarily fulfill the desired outcomes of the plan.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For example, one of the main </w:t>
      </w:r>
      <w:r w:rsidR="00595D51">
        <w:rPr>
          <w:rFonts w:ascii="Times New Roman" w:hAnsi="Times New Roman" w:cs="Times New Roman"/>
          <w:sz w:val="24"/>
          <w:szCs w:val="24"/>
        </w:rPr>
        <w:t xml:space="preserve">proposed 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management strategies was to thin mixed forest stands to remove undesirable woody species and reduce canopy cover to desired levels. However, on several occasions </w:t>
      </w:r>
      <w:r w:rsidR="00595D51">
        <w:rPr>
          <w:rFonts w:ascii="Times New Roman" w:hAnsi="Times New Roman" w:cs="Times New Roman"/>
          <w:sz w:val="24"/>
          <w:szCs w:val="24"/>
        </w:rPr>
        <w:t>I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encountered stands that had been comple</w:t>
      </w:r>
      <w:r w:rsidR="00595D51">
        <w:rPr>
          <w:rFonts w:ascii="Times New Roman" w:hAnsi="Times New Roman" w:cs="Times New Roman"/>
          <w:sz w:val="24"/>
          <w:szCs w:val="24"/>
        </w:rPr>
        <w:t xml:space="preserve">tely cleared </w:t>
      </w:r>
      <w:r w:rsidR="004F054F">
        <w:rPr>
          <w:rFonts w:ascii="Times New Roman" w:hAnsi="Times New Roman" w:cs="Times New Roman"/>
          <w:sz w:val="24"/>
          <w:szCs w:val="24"/>
        </w:rPr>
        <w:t>or</w:t>
      </w:r>
      <w:r w:rsidR="00595D51">
        <w:rPr>
          <w:rFonts w:ascii="Times New Roman" w:hAnsi="Times New Roman" w:cs="Times New Roman"/>
          <w:sz w:val="24"/>
          <w:szCs w:val="24"/>
        </w:rPr>
        <w:t xml:space="preserve"> stands where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desirable species</w:t>
      </w:r>
      <w:r w:rsidR="007E04AF">
        <w:rPr>
          <w:rFonts w:ascii="Times New Roman" w:hAnsi="Times New Roman" w:cs="Times New Roman"/>
          <w:sz w:val="24"/>
          <w:szCs w:val="24"/>
        </w:rPr>
        <w:t xml:space="preserve"> hardwood species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(such as oaks) </w:t>
      </w:r>
      <w:r w:rsidR="00595D51">
        <w:rPr>
          <w:rFonts w:ascii="Times New Roman" w:hAnsi="Times New Roman" w:cs="Times New Roman"/>
          <w:sz w:val="24"/>
          <w:szCs w:val="24"/>
        </w:rPr>
        <w:t>had been removed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. </w:t>
      </w:r>
      <w:r w:rsidR="00595D51">
        <w:rPr>
          <w:rFonts w:ascii="Times New Roman" w:hAnsi="Times New Roman" w:cs="Times New Roman"/>
          <w:sz w:val="24"/>
          <w:szCs w:val="24"/>
        </w:rPr>
        <w:t xml:space="preserve">Additionally, the 2013 operation plan was revised in 2016 and a moratorium was placed on all restoration activities within Sand Dunes. These complications significantly compromised the </w:t>
      </w:r>
      <w:r w:rsidR="007E04AF">
        <w:rPr>
          <w:rFonts w:ascii="Times New Roman" w:hAnsi="Times New Roman" w:cs="Times New Roman"/>
          <w:sz w:val="24"/>
          <w:szCs w:val="24"/>
        </w:rPr>
        <w:t>scope</w:t>
      </w:r>
      <w:r w:rsidR="00595D51">
        <w:rPr>
          <w:rFonts w:ascii="Times New Roman" w:hAnsi="Times New Roman" w:cs="Times New Roman"/>
          <w:sz w:val="24"/>
          <w:szCs w:val="24"/>
        </w:rPr>
        <w:t xml:space="preserve"> of the study to </w:t>
      </w:r>
      <w:r w:rsidR="007E04AF">
        <w:rPr>
          <w:rFonts w:ascii="Times New Roman" w:hAnsi="Times New Roman" w:cs="Times New Roman"/>
          <w:sz w:val="24"/>
          <w:szCs w:val="24"/>
        </w:rPr>
        <w:t xml:space="preserve">directly </w:t>
      </w:r>
      <w:r w:rsidR="00595D51">
        <w:rPr>
          <w:rFonts w:ascii="Times New Roman" w:hAnsi="Times New Roman" w:cs="Times New Roman"/>
          <w:sz w:val="24"/>
          <w:szCs w:val="24"/>
        </w:rPr>
        <w:t>evaluate and inf</w:t>
      </w:r>
      <w:r w:rsidR="007E04AF">
        <w:rPr>
          <w:rFonts w:ascii="Times New Roman" w:hAnsi="Times New Roman" w:cs="Times New Roman"/>
          <w:sz w:val="24"/>
          <w:szCs w:val="24"/>
        </w:rPr>
        <w:t xml:space="preserve">orm management for rare species. As such, </w:t>
      </w:r>
      <w:r w:rsidR="00595D51">
        <w:rPr>
          <w:rFonts w:ascii="Times New Roman" w:hAnsi="Times New Roman" w:cs="Times New Roman"/>
          <w:sz w:val="24"/>
          <w:szCs w:val="24"/>
        </w:rPr>
        <w:t xml:space="preserve">I subsequently </w:t>
      </w:r>
      <w:r w:rsidR="007E04AF">
        <w:rPr>
          <w:rFonts w:ascii="Times New Roman" w:hAnsi="Times New Roman" w:cs="Times New Roman"/>
          <w:sz w:val="24"/>
          <w:szCs w:val="24"/>
        </w:rPr>
        <w:t>modifie</w:t>
      </w:r>
      <w:r w:rsidR="00D26FE8">
        <w:rPr>
          <w:rFonts w:ascii="Times New Roman" w:hAnsi="Times New Roman" w:cs="Times New Roman"/>
          <w:sz w:val="24"/>
          <w:szCs w:val="24"/>
        </w:rPr>
        <w:t xml:space="preserve">d my </w:t>
      </w:r>
      <w:r w:rsidR="007E04AF">
        <w:rPr>
          <w:rFonts w:ascii="Times New Roman" w:hAnsi="Times New Roman" w:cs="Times New Roman"/>
          <w:sz w:val="24"/>
          <w:szCs w:val="24"/>
        </w:rPr>
        <w:t>research goals</w:t>
      </w:r>
      <w:r w:rsidR="00595D51">
        <w:rPr>
          <w:rFonts w:ascii="Times New Roman" w:hAnsi="Times New Roman" w:cs="Times New Roman"/>
          <w:sz w:val="24"/>
          <w:szCs w:val="24"/>
        </w:rPr>
        <w:t xml:space="preserve"> </w:t>
      </w:r>
      <w:r w:rsidR="00D26FE8">
        <w:rPr>
          <w:rFonts w:ascii="Times New Roman" w:hAnsi="Times New Roman" w:cs="Times New Roman"/>
          <w:sz w:val="24"/>
          <w:szCs w:val="24"/>
        </w:rPr>
        <w:t>to</w:t>
      </w:r>
      <w:r w:rsidR="00964BC7">
        <w:rPr>
          <w:rFonts w:ascii="Times New Roman" w:hAnsi="Times New Roman" w:cs="Times New Roman"/>
          <w:sz w:val="24"/>
          <w:szCs w:val="24"/>
        </w:rPr>
        <w:t xml:space="preserve"> identifying relationships between individual habitat covariates and species’ occupancy and/or abundance</w:t>
      </w:r>
      <w:r w:rsidR="00595D51">
        <w:rPr>
          <w:rFonts w:ascii="Times New Roman" w:hAnsi="Times New Roman" w:cs="Times New Roman"/>
          <w:sz w:val="24"/>
          <w:szCs w:val="24"/>
        </w:rPr>
        <w:t>.</w:t>
      </w:r>
    </w:p>
    <w:sectPr w:rsidR="0026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53"/>
    <w:rsid w:val="00010844"/>
    <w:rsid w:val="00027B93"/>
    <w:rsid w:val="000706F5"/>
    <w:rsid w:val="00101645"/>
    <w:rsid w:val="001221C8"/>
    <w:rsid w:val="001250A1"/>
    <w:rsid w:val="001F455D"/>
    <w:rsid w:val="002166EE"/>
    <w:rsid w:val="00264CD9"/>
    <w:rsid w:val="002C03DC"/>
    <w:rsid w:val="002F4C4F"/>
    <w:rsid w:val="00324887"/>
    <w:rsid w:val="00395FEE"/>
    <w:rsid w:val="003B271F"/>
    <w:rsid w:val="003D6353"/>
    <w:rsid w:val="00435AED"/>
    <w:rsid w:val="00450596"/>
    <w:rsid w:val="004C19D3"/>
    <w:rsid w:val="004C28AB"/>
    <w:rsid w:val="004F054F"/>
    <w:rsid w:val="004F3D3D"/>
    <w:rsid w:val="00532202"/>
    <w:rsid w:val="0058276C"/>
    <w:rsid w:val="00595D51"/>
    <w:rsid w:val="005A0D67"/>
    <w:rsid w:val="00611188"/>
    <w:rsid w:val="006152D0"/>
    <w:rsid w:val="0067222C"/>
    <w:rsid w:val="0078269C"/>
    <w:rsid w:val="007E04AF"/>
    <w:rsid w:val="007E0701"/>
    <w:rsid w:val="0094644A"/>
    <w:rsid w:val="00964BC7"/>
    <w:rsid w:val="00983144"/>
    <w:rsid w:val="009E537D"/>
    <w:rsid w:val="00A02668"/>
    <w:rsid w:val="00A106FF"/>
    <w:rsid w:val="00AB5DF7"/>
    <w:rsid w:val="00B068A4"/>
    <w:rsid w:val="00B0777D"/>
    <w:rsid w:val="00B51847"/>
    <w:rsid w:val="00B758C4"/>
    <w:rsid w:val="00B872E8"/>
    <w:rsid w:val="00BD4F9D"/>
    <w:rsid w:val="00C1467E"/>
    <w:rsid w:val="00C827A7"/>
    <w:rsid w:val="00CC1767"/>
    <w:rsid w:val="00D26FE8"/>
    <w:rsid w:val="00D44F9F"/>
    <w:rsid w:val="00DE44C2"/>
    <w:rsid w:val="00E31C9E"/>
    <w:rsid w:val="00E71632"/>
    <w:rsid w:val="00F34F07"/>
    <w:rsid w:val="00F356E5"/>
    <w:rsid w:val="00F84233"/>
    <w:rsid w:val="00F9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16362-E176-4AB8-8D2B-ABCE801E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R Edwards</dc:creator>
  <cp:keywords/>
  <dc:description/>
  <cp:lastModifiedBy>Margaret Edwards</cp:lastModifiedBy>
  <cp:revision>2</cp:revision>
  <dcterms:created xsi:type="dcterms:W3CDTF">2018-11-06T18:35:00Z</dcterms:created>
  <dcterms:modified xsi:type="dcterms:W3CDTF">2018-11-06T18:35:00Z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zotero-version="5.0.57"&gt;&lt;session id="9kQeQppt"/&gt;&lt;style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