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030E" w:rsidRPr="00A77195" w:rsidRDefault="00A77195" w:rsidP="00A77195">
      <w:pPr>
        <w:spacing w:after="0"/>
        <w:rPr>
          <w:b/>
        </w:rPr>
      </w:pPr>
      <w:proofErr w:type="spellStart"/>
      <w:r w:rsidRPr="00A77195">
        <w:rPr>
          <w:b/>
        </w:rPr>
        <w:t>Джефф</w:t>
      </w:r>
      <w:proofErr w:type="spellEnd"/>
      <w:r w:rsidRPr="00A77195">
        <w:rPr>
          <w:b/>
        </w:rPr>
        <w:t xml:space="preserve"> </w:t>
      </w:r>
      <w:proofErr w:type="spellStart"/>
      <w:r w:rsidRPr="00A77195">
        <w:rPr>
          <w:b/>
        </w:rPr>
        <w:t>Ауген</w:t>
      </w:r>
      <w:proofErr w:type="spellEnd"/>
      <w:r w:rsidRPr="00A77195">
        <w:rPr>
          <w:b/>
        </w:rPr>
        <w:t>. Волатильность.</w:t>
      </w:r>
    </w:p>
    <w:p w:rsidR="00A77195" w:rsidRPr="00A77195" w:rsidRDefault="00A77195" w:rsidP="00A77195">
      <w:pPr>
        <w:spacing w:after="0"/>
        <w:rPr>
          <w:i/>
        </w:rPr>
      </w:pPr>
      <w:r w:rsidRPr="00A77195">
        <w:rPr>
          <w:i/>
        </w:rPr>
        <w:t xml:space="preserve">Данная книга является рекомендацией к дальнейшему изучению волы как самому необходимому навыку в </w:t>
      </w:r>
      <w:r w:rsidRPr="00A77195">
        <w:rPr>
          <w:i/>
          <w:lang w:val="en-US"/>
        </w:rPr>
        <w:t>TOMIC</w:t>
      </w:r>
      <w:r w:rsidRPr="00A77195">
        <w:rPr>
          <w:i/>
        </w:rPr>
        <w:t xml:space="preserve"> (</w:t>
      </w:r>
      <w:r>
        <w:rPr>
          <w:i/>
        </w:rPr>
        <w:t xml:space="preserve">который </w:t>
      </w:r>
      <w:r w:rsidRPr="00A77195">
        <w:rPr>
          <w:i/>
        </w:rPr>
        <w:t xml:space="preserve">рекомендован </w:t>
      </w:r>
      <w:r w:rsidRPr="00A77195">
        <w:rPr>
          <w:i/>
          <w:lang w:val="en-US"/>
        </w:rPr>
        <w:t>Quant</w:t>
      </w:r>
      <w:r w:rsidRPr="00A77195">
        <w:rPr>
          <w:i/>
        </w:rPr>
        <w:t xml:space="preserve"> </w:t>
      </w:r>
      <w:r w:rsidRPr="00A77195">
        <w:rPr>
          <w:i/>
          <w:lang w:val="en-US"/>
        </w:rPr>
        <w:t>Researcher</w:t>
      </w:r>
      <w:r w:rsidRPr="00A77195">
        <w:rPr>
          <w:i/>
        </w:rPr>
        <w:t xml:space="preserve">) </w:t>
      </w:r>
    </w:p>
    <w:p w:rsidR="00A77195" w:rsidRDefault="00A77195" w:rsidP="00A77195">
      <w:pPr>
        <w:spacing w:after="0"/>
      </w:pPr>
    </w:p>
    <w:p w:rsidR="00A77195" w:rsidRDefault="00A77195" w:rsidP="00A77195">
      <w:pPr>
        <w:spacing w:after="0"/>
      </w:pPr>
      <w:r>
        <w:t>Глава 1</w:t>
      </w:r>
    </w:p>
    <w:p w:rsidR="00A77195" w:rsidRPr="00A77195" w:rsidRDefault="00A77195" w:rsidP="00A77195">
      <w:pPr>
        <w:spacing w:after="0"/>
        <w:rPr>
          <w:i/>
        </w:rPr>
      </w:pPr>
      <w:r w:rsidRPr="00A77195">
        <w:rPr>
          <w:i/>
        </w:rPr>
        <w:t xml:space="preserve">Вот зачем нужен </w:t>
      </w:r>
      <w:proofErr w:type="spellStart"/>
      <w:r w:rsidRPr="00A77195">
        <w:rPr>
          <w:i/>
        </w:rPr>
        <w:t>колл</w:t>
      </w:r>
      <w:proofErr w:type="spellEnd"/>
      <w:r w:rsidRPr="00A77195">
        <w:rPr>
          <w:i/>
        </w:rPr>
        <w:t>-пут паритет:</w:t>
      </w:r>
    </w:p>
    <w:p w:rsidR="00A77195" w:rsidRDefault="00A77195" w:rsidP="00A77195">
      <w:pPr>
        <w:spacing w:after="0"/>
        <w:rPr>
          <w:color w:val="000000"/>
        </w:rPr>
      </w:pPr>
      <w:r>
        <w:rPr>
          <w:color w:val="000000"/>
        </w:rPr>
        <w:t xml:space="preserve">Например, если цена пут-опциона будет непропорционально выше цены </w:t>
      </w:r>
      <w:proofErr w:type="spellStart"/>
      <w:r>
        <w:rPr>
          <w:color w:val="000000"/>
        </w:rPr>
        <w:t>колл</w:t>
      </w:r>
      <w:proofErr w:type="spellEnd"/>
      <w:r>
        <w:rPr>
          <w:color w:val="000000"/>
        </w:rPr>
        <w:t xml:space="preserve">-опциона, опытный инвестор продаст пут-опцион и купит </w:t>
      </w:r>
      <w:proofErr w:type="spellStart"/>
      <w:r>
        <w:rPr>
          <w:color w:val="000000"/>
        </w:rPr>
        <w:t>колл</w:t>
      </w:r>
      <w:proofErr w:type="spellEnd"/>
      <w:r>
        <w:rPr>
          <w:color w:val="000000"/>
        </w:rPr>
        <w:t>-опцион, одновременно продав акции и купив безрисковую облигацию с нулевым купоном, срок погашения которой совпадает со сроком экспирации опциона.</w:t>
      </w:r>
      <w:r>
        <w:rPr>
          <w:color w:val="000000"/>
        </w:rPr>
        <w:t xml:space="preserve"> </w:t>
      </w:r>
    </w:p>
    <w:p w:rsidR="00A77195" w:rsidRDefault="00A77195" w:rsidP="00A77195">
      <w:pPr>
        <w:spacing w:after="0"/>
        <w:rPr>
          <w:i/>
        </w:rPr>
      </w:pPr>
      <w:r w:rsidRPr="00A77195">
        <w:rPr>
          <w:i/>
        </w:rPr>
        <w:t xml:space="preserve">Описываемые стратегии можно применять для обучения на акции ВТБ. </w:t>
      </w:r>
    </w:p>
    <w:p w:rsidR="00621925" w:rsidRPr="00A77195" w:rsidRDefault="00621925" w:rsidP="00A77195">
      <w:pPr>
        <w:spacing w:after="0"/>
        <w:rPr>
          <w:i/>
        </w:rPr>
      </w:pPr>
      <w:r>
        <w:t> Однако обычные покупатели, которые покупают по цене спроса и продают по цене предложения, не могут воспользоваться этими ценовыми искажениями, поскольку они обычно сопровождаются нетипично широкими спредами.</w:t>
      </w:r>
      <w:bookmarkStart w:id="0" w:name="_GoBack"/>
      <w:bookmarkEnd w:id="0"/>
    </w:p>
    <w:sectPr w:rsidR="00621925" w:rsidRPr="00A771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5"/>
    <w:rsid w:val="00621925"/>
    <w:rsid w:val="009A030E"/>
    <w:rsid w:val="00A7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F9C1C"/>
  <w15:chartTrackingRefBased/>
  <w15:docId w15:val="{7A3BE1A2-C9CB-4DAD-97CF-711B399C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Кириченко Евгений Борисович</dc:creator>
  <cp:keywords/>
  <dc:description/>
  <cp:lastModifiedBy>Кириченко Евгений Борисович</cp:lastModifiedBy>
  <cp:revision>2</cp:revision>
  <dcterms:created xsi:type="dcterms:W3CDTF">2026-03-23T10:35:00Z</dcterms:created>
  <dcterms:modified xsi:type="dcterms:W3CDTF">2026-03-23T10:42:00Z</dcterms:modified>
</cp:coreProperties>
</file>