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695" w:rsidRPr="00B95C79" w:rsidRDefault="00FA219C" w:rsidP="00B95C79">
      <w:pPr>
        <w:spacing w:after="0" w:line="360" w:lineRule="auto"/>
        <w:jc w:val="center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  <w:lang w:val="en-US"/>
        </w:rPr>
      </w:pPr>
      <w:r w:rsidRPr="00FA219C">
        <w:rPr>
          <w:rFonts w:ascii="Times New Roman" w:hAnsi="Times New Roman" w:cs="Times New Roman"/>
          <w:b/>
          <w:szCs w:val="24"/>
          <w:shd w:val="clear" w:color="auto" w:fill="FFFFFF"/>
          <w:lang w:val="en-US"/>
        </w:rPr>
        <w:t>DESCRIPTION</w:t>
      </w:r>
      <w:r>
        <w:rPr>
          <w:rFonts w:ascii="Times New Roman" w:hAnsi="Times New Roman" w:cs="Times New Roman"/>
          <w:b/>
          <w:szCs w:val="24"/>
          <w:shd w:val="clear" w:color="auto" w:fill="FFFFFF"/>
          <w:lang w:val="en-US"/>
        </w:rPr>
        <w:t xml:space="preserve"> OF</w:t>
      </w:r>
      <w:r w:rsidR="00EC0C2C" w:rsidRPr="00B95C79">
        <w:rPr>
          <w:rFonts w:ascii="Times New Roman" w:hAnsi="Times New Roman" w:cs="Times New Roman"/>
          <w:b/>
          <w:color w:val="242424"/>
          <w:sz w:val="24"/>
          <w:szCs w:val="24"/>
          <w:shd w:val="clear" w:color="auto" w:fill="FFFFFF"/>
          <w:lang w:val="en-US"/>
        </w:rPr>
        <w:t xml:space="preserve"> PYTORCH AS A FRAMEWORK</w:t>
      </w:r>
      <w:r w:rsidR="00EC0C2C" w:rsidRPr="00B95C79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  <w:lang w:val="en-US"/>
        </w:rPr>
        <w:t>.</w:t>
      </w:r>
    </w:p>
    <w:p w:rsidR="00EC0C2C" w:rsidRPr="00B95C79" w:rsidRDefault="00986BD3" w:rsidP="00B95C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B95C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PyTorch: It is the framework of machine learning produced by Facebook in</w:t>
      </w:r>
      <w:r w:rsidR="00473837" w:rsidRPr="00B95C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2016. PyTorch</w:t>
      </w:r>
      <w:r w:rsidRPr="00B95C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is</w:t>
      </w:r>
      <w:r w:rsidR="00473837" w:rsidRPr="00B95C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a</w:t>
      </w:r>
      <w:r w:rsidR="00D112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n</w:t>
      </w:r>
      <w:r w:rsidRPr="00B95C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open source</w:t>
      </w:r>
      <w:r w:rsidR="00473837" w:rsidRPr="00B95C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liberty use for machine learning training programs</w:t>
      </w:r>
      <w:r w:rsidRPr="00B95C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based on the popular</w:t>
      </w:r>
      <w:r w:rsidR="00473837" w:rsidRPr="00B95C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Torch l</w:t>
      </w:r>
      <w:r w:rsidRPr="00B95C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ibrary. PyTorch </w:t>
      </w:r>
      <w:r w:rsidR="00473837" w:rsidRPr="00B95C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was </w:t>
      </w:r>
      <w:r w:rsidRPr="00B95C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is designed to provide </w:t>
      </w:r>
      <w:r w:rsidR="00473837" w:rsidRPr="00B95C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 good flexibility with a</w:t>
      </w:r>
      <w:r w:rsidRPr="00B95C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high speeds for deep neural </w:t>
      </w:r>
      <w:r w:rsidRPr="00B95C7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network implementation.</w:t>
      </w:r>
      <w:r w:rsidR="00FA219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Description </w:t>
      </w:r>
    </w:p>
    <w:p w:rsidR="00EF09FF" w:rsidRPr="00B95C79" w:rsidRDefault="00D249AF" w:rsidP="00B95C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B95C7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PyTorch differ from other deep learning frameworks like TensorFlows in that it uses </w:t>
      </w:r>
      <w:r w:rsidRPr="00B95C79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  <w:lang w:val="en-US"/>
        </w:rPr>
        <w:t>dynamic computation graphs</w:t>
      </w:r>
      <w:r w:rsidRPr="00B95C7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TensorFlows are defined prior to runtime in a forward computation to achieve a dynamic graphs </w:t>
      </w:r>
    </w:p>
    <w:p w:rsidR="00EF09FF" w:rsidRPr="00B95C79" w:rsidRDefault="00EF09FF" w:rsidP="00B95C7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95C79">
        <w:rPr>
          <w:rFonts w:ascii="Times New Roman" w:hAnsi="Times New Roman" w:cs="Times New Roman"/>
          <w:b/>
          <w:sz w:val="28"/>
          <w:szCs w:val="28"/>
          <w:lang w:val="en-US"/>
        </w:rPr>
        <w:t>How to Install PyTorch</w:t>
      </w:r>
    </w:p>
    <w:p w:rsidR="00EF09FF" w:rsidRPr="00B95C79" w:rsidRDefault="00EF09FF" w:rsidP="00B95C79">
      <w:pPr>
        <w:spacing w:after="0" w:line="360" w:lineRule="auto"/>
        <w:jc w:val="both"/>
        <w:rPr>
          <w:rFonts w:ascii="Times New Roman" w:hAnsi="Times New Roman" w:cs="Times New Roman"/>
          <w:spacing w:val="-1"/>
          <w:sz w:val="24"/>
          <w:szCs w:val="24"/>
          <w:lang w:val="en-US"/>
        </w:rPr>
      </w:pPr>
      <w:r w:rsidRPr="00B95C79">
        <w:rPr>
          <w:rFonts w:ascii="Times New Roman" w:hAnsi="Times New Roman" w:cs="Times New Roman"/>
          <w:spacing w:val="-1"/>
          <w:sz w:val="24"/>
          <w:szCs w:val="24"/>
          <w:lang w:val="en-US"/>
        </w:rPr>
        <w:t>Initially install python and all basic libraries to work with PyTorch</w:t>
      </w:r>
    </w:p>
    <w:p w:rsidR="007E22B8" w:rsidRPr="00B95C79" w:rsidRDefault="007E22B8" w:rsidP="00B95C7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95C7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Install </w:t>
      </w:r>
      <w:r w:rsidR="00EF0D57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begin"/>
      </w:r>
      <w:r w:rsidR="00EF0D57">
        <w:rPr>
          <w:rFonts w:ascii="Times New Roman" w:eastAsia="Times New Roman" w:hAnsi="Times New Roman" w:cs="Times New Roman"/>
          <w:sz w:val="24"/>
          <w:szCs w:val="24"/>
          <w:lang w:eastAsia="pl-PL"/>
        </w:rPr>
        <w:instrText xml:space="preserve"> HYPERLINK "https://pytorch.org/get-started/locally/" \l "windows-anaconda" </w:instrText>
      </w:r>
      <w:r w:rsidR="00EF0D57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separate"/>
      </w:r>
      <w:r w:rsidRPr="00B95C79">
        <w:rPr>
          <w:rFonts w:ascii="Times New Roman" w:eastAsia="Times New Roman" w:hAnsi="Times New Roman" w:cs="Times New Roman"/>
          <w:sz w:val="24"/>
          <w:szCs w:val="24"/>
          <w:lang w:eastAsia="pl-PL"/>
        </w:rPr>
        <w:t>Anaconda</w:t>
      </w:r>
      <w:r w:rsidR="00EF0D57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end"/>
      </w:r>
    </w:p>
    <w:p w:rsidR="007E22B8" w:rsidRPr="00B95C79" w:rsidRDefault="007E22B8" w:rsidP="00B95C7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95C7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Install </w:t>
      </w:r>
      <w:r w:rsidR="00EF0D57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begin"/>
      </w:r>
      <w:r w:rsidR="00EF0D57">
        <w:rPr>
          <w:rFonts w:ascii="Times New Roman" w:eastAsia="Times New Roman" w:hAnsi="Times New Roman" w:cs="Times New Roman"/>
          <w:sz w:val="24"/>
          <w:szCs w:val="24"/>
          <w:lang w:eastAsia="pl-PL"/>
        </w:rPr>
        <w:instrText xml:space="preserve"> HYPERLINK "https://pytorch.org/get-started/locally/" \l "windows-pip" </w:instrText>
      </w:r>
      <w:r w:rsidR="00EF0D57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separate"/>
      </w:r>
      <w:r w:rsidRPr="00B95C79">
        <w:rPr>
          <w:rFonts w:ascii="Times New Roman" w:eastAsia="Times New Roman" w:hAnsi="Times New Roman" w:cs="Times New Roman"/>
          <w:sz w:val="24"/>
          <w:szCs w:val="24"/>
          <w:lang w:eastAsia="pl-PL"/>
        </w:rPr>
        <w:t>pip</w:t>
      </w:r>
      <w:r w:rsidR="00EF0D57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end"/>
      </w:r>
    </w:p>
    <w:p w:rsidR="007E22B8" w:rsidRPr="00B95C79" w:rsidRDefault="007E22B8" w:rsidP="00B95C7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95C7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Then </w:t>
      </w:r>
      <w:r w:rsidR="00EF0D57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begin"/>
      </w:r>
      <w:r w:rsidR="00EF0D57">
        <w:rPr>
          <w:rFonts w:ascii="Times New Roman" w:eastAsia="Times New Roman" w:hAnsi="Times New Roman" w:cs="Times New Roman"/>
          <w:sz w:val="24"/>
          <w:szCs w:val="24"/>
          <w:lang w:eastAsia="pl-PL"/>
        </w:rPr>
        <w:instrText xml:space="preserve"> HYPERLINK "https://pytorch.org/get-started/locally/" \l "windows-verification" </w:instrText>
      </w:r>
      <w:r w:rsidR="00EF0D57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separate"/>
      </w:r>
      <w:r w:rsidRPr="00B95C79">
        <w:rPr>
          <w:rFonts w:ascii="Times New Roman" w:eastAsia="Times New Roman" w:hAnsi="Times New Roman" w:cs="Times New Roman"/>
          <w:sz w:val="24"/>
          <w:szCs w:val="24"/>
          <w:lang w:eastAsia="pl-PL"/>
        </w:rPr>
        <w:t>Verification</w:t>
      </w:r>
      <w:r w:rsidR="00EF0D57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end"/>
      </w:r>
    </w:p>
    <w:p w:rsidR="00371932" w:rsidRPr="00B95C79" w:rsidRDefault="00AB3FAB" w:rsidP="00B95C79">
      <w:pPr>
        <w:spacing w:after="0" w:line="360" w:lineRule="auto"/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en-US"/>
        </w:rPr>
      </w:pPr>
      <w:r w:rsidRPr="00B95C7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en-US"/>
        </w:rPr>
        <w:t>Go on </w:t>
      </w:r>
      <w:hyperlink r:id="rId5" w:tgtFrame="_blank" w:history="1">
        <w:r w:rsidRPr="00B95C79">
          <w:rPr>
            <w:rStyle w:val="Hyperlink"/>
            <w:rFonts w:ascii="Times New Roman" w:hAnsi="Times New Roman" w:cs="Times New Roman"/>
            <w:spacing w:val="-1"/>
            <w:sz w:val="24"/>
            <w:szCs w:val="24"/>
            <w:shd w:val="clear" w:color="auto" w:fill="FFFFFF"/>
            <w:lang w:val="en-US"/>
          </w:rPr>
          <w:t>https://pytorch.org/</w:t>
        </w:r>
      </w:hyperlink>
      <w:r w:rsidRPr="00B95C7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en-US"/>
        </w:rPr>
        <w:t> to get the installation command of PyTorch.</w:t>
      </w:r>
    </w:p>
    <w:p w:rsidR="0044223E" w:rsidRPr="00B95C79" w:rsidRDefault="00AB3FAB" w:rsidP="00B95C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B95C79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08874030" wp14:editId="5E936B10">
            <wp:extent cx="576072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23E" w:rsidRPr="00B95C79" w:rsidRDefault="0044223E" w:rsidP="00B95C79">
      <w:pPr>
        <w:pStyle w:val="Heading2"/>
        <w:shd w:val="clear" w:color="auto" w:fill="FFFFFF"/>
        <w:spacing w:before="0" w:beforeAutospacing="0" w:after="0" w:afterAutospacing="0" w:line="360" w:lineRule="auto"/>
        <w:jc w:val="both"/>
        <w:rPr>
          <w:spacing w:val="-1"/>
          <w:sz w:val="28"/>
          <w:szCs w:val="28"/>
          <w:shd w:val="clear" w:color="auto" w:fill="FFFFFF"/>
          <w:lang w:val="en-US"/>
        </w:rPr>
      </w:pPr>
      <w:r w:rsidRPr="00B95C79">
        <w:rPr>
          <w:spacing w:val="-1"/>
          <w:sz w:val="28"/>
          <w:szCs w:val="28"/>
          <w:shd w:val="clear" w:color="auto" w:fill="FFFFFF"/>
          <w:lang w:val="en-US"/>
        </w:rPr>
        <w:t>PyTorch supports the various tensor function with different operations like NumPy.</w:t>
      </w:r>
    </w:p>
    <w:p w:rsidR="0044223E" w:rsidRPr="00B95C79" w:rsidRDefault="002E0DC2" w:rsidP="00B95C79">
      <w:pPr>
        <w:pStyle w:val="Heading2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B95C79">
        <w:rPr>
          <w:noProof/>
        </w:rPr>
        <w:lastRenderedPageBreak/>
        <w:drawing>
          <wp:inline distT="0" distB="0" distL="0" distR="0" wp14:anchorId="6B09AB90" wp14:editId="7691FBBA">
            <wp:extent cx="5760720" cy="19291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32" w:rsidRPr="00B95C79" w:rsidRDefault="00371932" w:rsidP="00B95C79">
      <w:pPr>
        <w:pStyle w:val="Heading2"/>
        <w:shd w:val="clear" w:color="auto" w:fill="FFFFFF"/>
        <w:spacing w:before="0" w:beforeAutospacing="0" w:after="0" w:afterAutospacing="0" w:line="360" w:lineRule="auto"/>
        <w:jc w:val="both"/>
        <w:rPr>
          <w:b w:val="0"/>
          <w:sz w:val="24"/>
          <w:szCs w:val="24"/>
          <w:shd w:val="clear" w:color="auto" w:fill="FFFFFF"/>
          <w:lang w:val="en-US"/>
        </w:rPr>
      </w:pPr>
      <w:r w:rsidRPr="00B95C79">
        <w:rPr>
          <w:b w:val="0"/>
          <w:sz w:val="24"/>
          <w:szCs w:val="24"/>
          <w:shd w:val="clear" w:color="auto" w:fill="FFFFFF"/>
          <w:lang w:val="en-US"/>
        </w:rPr>
        <w:t>PyTo</w:t>
      </w:r>
      <w:r w:rsidR="00EF0D57">
        <w:rPr>
          <w:b w:val="0"/>
          <w:sz w:val="24"/>
          <w:szCs w:val="24"/>
          <w:shd w:val="clear" w:color="auto" w:fill="FFFFFF"/>
          <w:lang w:val="en-US"/>
        </w:rPr>
        <w:t>rch-tensors are similar to NumP</w:t>
      </w:r>
      <w:r w:rsidRPr="00B95C79">
        <w:rPr>
          <w:b w:val="0"/>
          <w:sz w:val="24"/>
          <w:szCs w:val="24"/>
          <w:shd w:val="clear" w:color="auto" w:fill="FFFFFF"/>
          <w:lang w:val="en-US"/>
        </w:rPr>
        <w:t xml:space="preserve"> arrays with additional feature such that they can be used on Graphical Processing Unit (GPU) to accelerate computing.</w:t>
      </w:r>
    </w:p>
    <w:p w:rsidR="00EF09FF" w:rsidRPr="00B95C79" w:rsidRDefault="00371932" w:rsidP="00B95C79">
      <w:pPr>
        <w:pStyle w:val="Heading2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6"/>
          <w:szCs w:val="26"/>
          <w:shd w:val="clear" w:color="auto" w:fill="FFFFFF"/>
          <w:lang w:val="en-US"/>
        </w:rPr>
      </w:pPr>
      <w:r w:rsidRPr="00B95C79">
        <w:rPr>
          <w:b w:val="0"/>
          <w:sz w:val="24"/>
          <w:szCs w:val="24"/>
          <w:shd w:val="clear" w:color="auto" w:fill="FFFFFF"/>
          <w:lang w:val="en-US"/>
        </w:rPr>
        <w:t>PyTorch-Tensor can run on Central Processing Unit as well as Graphical Processing Unit. If a PyTorch-Tensor require o be executed on Graphical Processing Unit, the user just need to cast the Tensor to a CUDA datatype</w:t>
      </w:r>
      <w:r w:rsidRPr="00B95C79">
        <w:rPr>
          <w:color w:val="333333"/>
          <w:sz w:val="26"/>
          <w:szCs w:val="26"/>
          <w:shd w:val="clear" w:color="auto" w:fill="FFFFFF"/>
          <w:lang w:val="en-US"/>
        </w:rPr>
        <w:t>.</w:t>
      </w:r>
    </w:p>
    <w:p w:rsidR="000C780F" w:rsidRPr="00B95C79" w:rsidRDefault="000C780F" w:rsidP="00B95C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6A288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pl-PL"/>
        </w:rPr>
        <w:t>PyTorch vs TensorFlow</w:t>
      </w:r>
    </w:p>
    <w:p w:rsidR="006A288F" w:rsidRPr="006A288F" w:rsidRDefault="008B4599" w:rsidP="00B95C7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Ta</w:t>
      </w:r>
      <w:r w:rsidR="000C780F" w:rsidRPr="00B95C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 xml:space="preserve">ble 1 </w:t>
      </w:r>
      <w:r w:rsidR="006A288F" w:rsidRPr="006A288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PyTorch vs TensorFlow</w:t>
      </w:r>
      <w:r w:rsidR="000C780F" w:rsidRPr="00B95C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 xml:space="preserve"> by owner</w:t>
      </w:r>
    </w:p>
    <w:tbl>
      <w:tblPr>
        <w:tblStyle w:val="TableGrid"/>
        <w:tblW w:w="10017" w:type="dxa"/>
        <w:tblInd w:w="-365" w:type="dxa"/>
        <w:tblLook w:val="04A0" w:firstRow="1" w:lastRow="0" w:firstColumn="1" w:lastColumn="0" w:noHBand="0" w:noVBand="1"/>
      </w:tblPr>
      <w:tblGrid>
        <w:gridCol w:w="540"/>
        <w:gridCol w:w="1710"/>
        <w:gridCol w:w="4140"/>
        <w:gridCol w:w="3627"/>
      </w:tblGrid>
      <w:tr w:rsidR="00457CFD" w:rsidRPr="00B95C79" w:rsidTr="007C0819">
        <w:trPr>
          <w:trHeight w:val="435"/>
        </w:trPr>
        <w:tc>
          <w:tcPr>
            <w:tcW w:w="540" w:type="dxa"/>
          </w:tcPr>
          <w:p w:rsidR="006A288F" w:rsidRPr="00B95C79" w:rsidRDefault="007C0819" w:rsidP="00B95C7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C081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o</w:t>
            </w:r>
          </w:p>
        </w:tc>
        <w:tc>
          <w:tcPr>
            <w:tcW w:w="1710" w:type="dxa"/>
          </w:tcPr>
          <w:p w:rsidR="006A288F" w:rsidRPr="00B95C79" w:rsidRDefault="006A288F" w:rsidP="00B95C7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5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Classification</w:t>
            </w:r>
          </w:p>
        </w:tc>
        <w:tc>
          <w:tcPr>
            <w:tcW w:w="4140" w:type="dxa"/>
          </w:tcPr>
          <w:p w:rsidR="006A288F" w:rsidRPr="00B95C79" w:rsidRDefault="006A288F" w:rsidP="00B95C7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8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PyTorch</w:t>
            </w:r>
          </w:p>
        </w:tc>
        <w:tc>
          <w:tcPr>
            <w:tcW w:w="3627" w:type="dxa"/>
          </w:tcPr>
          <w:p w:rsidR="006A288F" w:rsidRPr="00B95C79" w:rsidRDefault="006A288F" w:rsidP="00B95C7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8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TensorFlow</w:t>
            </w:r>
          </w:p>
        </w:tc>
      </w:tr>
      <w:tr w:rsidR="00457CFD" w:rsidRPr="007C0819" w:rsidTr="007C0819">
        <w:trPr>
          <w:trHeight w:val="435"/>
        </w:trPr>
        <w:tc>
          <w:tcPr>
            <w:tcW w:w="540" w:type="dxa"/>
          </w:tcPr>
          <w:p w:rsidR="006A288F" w:rsidRPr="00B95C79" w:rsidRDefault="006A288F" w:rsidP="00B95C7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5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10" w:type="dxa"/>
          </w:tcPr>
          <w:p w:rsidR="006A288F" w:rsidRPr="00B95C79" w:rsidRDefault="006A288F" w:rsidP="00B95C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95C79">
              <w:rPr>
                <w:rStyle w:val="Strong"/>
                <w:rFonts w:ascii="Times New Roman" w:hAnsi="Times New Roman" w:cs="Times New Roman"/>
                <w:b w:val="0"/>
                <w:color w:val="333333"/>
                <w:sz w:val="24"/>
                <w:szCs w:val="24"/>
                <w:shd w:val="clear" w:color="auto" w:fill="FFFFFF"/>
              </w:rPr>
              <w:t>Dynamic vs Static</w:t>
            </w:r>
          </w:p>
        </w:tc>
        <w:tc>
          <w:tcPr>
            <w:tcW w:w="4140" w:type="dxa"/>
          </w:tcPr>
          <w:p w:rsidR="006A288F" w:rsidRPr="00B95C79" w:rsidRDefault="006A288F" w:rsidP="00B95C7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5C7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PyTorch uses dynamic computation graphs</w:t>
            </w:r>
          </w:p>
        </w:tc>
        <w:tc>
          <w:tcPr>
            <w:tcW w:w="3627" w:type="dxa"/>
          </w:tcPr>
          <w:p w:rsidR="006A288F" w:rsidRPr="00B95C79" w:rsidRDefault="006A288F" w:rsidP="00B95C7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5C7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TensorFlow uses static computation graphs</w:t>
            </w:r>
          </w:p>
        </w:tc>
      </w:tr>
      <w:tr w:rsidR="00457CFD" w:rsidRPr="007C0819" w:rsidTr="007C0819">
        <w:trPr>
          <w:trHeight w:val="1003"/>
        </w:trPr>
        <w:tc>
          <w:tcPr>
            <w:tcW w:w="540" w:type="dxa"/>
          </w:tcPr>
          <w:p w:rsidR="006A288F" w:rsidRPr="00B95C79" w:rsidRDefault="006A288F" w:rsidP="00B95C7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5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10" w:type="dxa"/>
          </w:tcPr>
          <w:p w:rsidR="006A288F" w:rsidRPr="00B95C79" w:rsidRDefault="006A288F" w:rsidP="00B95C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95C79">
              <w:rPr>
                <w:rStyle w:val="Strong"/>
                <w:rFonts w:ascii="Times New Roman" w:hAnsi="Times New Roman" w:cs="Times New Roman"/>
                <w:b w:val="0"/>
                <w:color w:val="333333"/>
                <w:sz w:val="24"/>
                <w:szCs w:val="24"/>
                <w:shd w:val="clear" w:color="auto" w:fill="FFFFFF"/>
              </w:rPr>
              <w:t>Data Parallelism</w:t>
            </w:r>
          </w:p>
        </w:tc>
        <w:tc>
          <w:tcPr>
            <w:tcW w:w="4140" w:type="dxa"/>
          </w:tcPr>
          <w:p w:rsidR="006A288F" w:rsidRPr="00B95C79" w:rsidRDefault="006A288F" w:rsidP="00B95C7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5C7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PyTorch uses asynchronous execution of Python to implement data parallelism</w:t>
            </w:r>
          </w:p>
        </w:tc>
        <w:tc>
          <w:tcPr>
            <w:tcW w:w="3627" w:type="dxa"/>
          </w:tcPr>
          <w:p w:rsidR="006A288F" w:rsidRPr="00B95C79" w:rsidRDefault="00517EA6" w:rsidP="00B95C7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5C7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TensorFlow you need to manually configure every operation for data parallelism</w:t>
            </w:r>
          </w:p>
        </w:tc>
      </w:tr>
      <w:tr w:rsidR="00457CFD" w:rsidRPr="007C0819" w:rsidTr="007C0819">
        <w:trPr>
          <w:trHeight w:val="1678"/>
        </w:trPr>
        <w:tc>
          <w:tcPr>
            <w:tcW w:w="540" w:type="dxa"/>
          </w:tcPr>
          <w:p w:rsidR="006A288F" w:rsidRPr="00B95C79" w:rsidRDefault="006A288F" w:rsidP="00B95C7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5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10" w:type="dxa"/>
          </w:tcPr>
          <w:p w:rsidR="006A288F" w:rsidRPr="00B95C79" w:rsidRDefault="006A288F" w:rsidP="00B95C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95C79">
              <w:rPr>
                <w:rStyle w:val="Strong"/>
                <w:rFonts w:ascii="Times New Roman" w:hAnsi="Times New Roman" w:cs="Times New Roman"/>
                <w:b w:val="0"/>
                <w:color w:val="333333"/>
                <w:sz w:val="24"/>
                <w:szCs w:val="24"/>
                <w:shd w:val="clear" w:color="auto" w:fill="FFFFFF"/>
              </w:rPr>
              <w:t>Visualization Support</w:t>
            </w:r>
          </w:p>
        </w:tc>
        <w:tc>
          <w:tcPr>
            <w:tcW w:w="4140" w:type="dxa"/>
          </w:tcPr>
          <w:p w:rsidR="006A288F" w:rsidRPr="00B95C79" w:rsidRDefault="00517EA6" w:rsidP="007C08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5C7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PyTorch users can utilize TensorBoard to log PyTorch models and metrics within the TensorBoard UI. Scalars, images, histograms, graphs, and embedding visualizations.</w:t>
            </w:r>
            <w:r w:rsidR="002E0DC2" w:rsidRPr="00B95C7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B95C7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PyTorch initially had a visualization library called</w:t>
            </w:r>
            <w:r w:rsidR="007C081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Visdom.</w:t>
            </w:r>
            <w:r w:rsidRPr="00B95C7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 </w:t>
            </w:r>
          </w:p>
        </w:tc>
        <w:tc>
          <w:tcPr>
            <w:tcW w:w="3627" w:type="dxa"/>
          </w:tcPr>
          <w:p w:rsidR="006A288F" w:rsidRPr="00B95C79" w:rsidRDefault="00517EA6" w:rsidP="00B95C7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5C7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TensorFlow has a very good visualization library called TensorBoard. The visualization support helps developers to track the model training process nicely</w:t>
            </w:r>
          </w:p>
        </w:tc>
      </w:tr>
      <w:tr w:rsidR="00457CFD" w:rsidRPr="007C0819" w:rsidTr="007C0819">
        <w:trPr>
          <w:trHeight w:val="1210"/>
        </w:trPr>
        <w:tc>
          <w:tcPr>
            <w:tcW w:w="540" w:type="dxa"/>
          </w:tcPr>
          <w:p w:rsidR="006A288F" w:rsidRPr="00B95C79" w:rsidRDefault="006A288F" w:rsidP="00B95C7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5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10" w:type="dxa"/>
          </w:tcPr>
          <w:p w:rsidR="006A288F" w:rsidRPr="00B95C79" w:rsidRDefault="006A288F" w:rsidP="00B95C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95C79">
              <w:rPr>
                <w:rStyle w:val="Strong"/>
                <w:rFonts w:ascii="Times New Roman" w:hAnsi="Times New Roman" w:cs="Times New Roman"/>
                <w:b w:val="0"/>
                <w:color w:val="333333"/>
                <w:sz w:val="24"/>
                <w:szCs w:val="24"/>
                <w:shd w:val="clear" w:color="auto" w:fill="FFFFFF"/>
                <w:lang w:val="en-US"/>
              </w:rPr>
              <w:t>Model Deployment</w:t>
            </w:r>
          </w:p>
        </w:tc>
        <w:tc>
          <w:tcPr>
            <w:tcW w:w="4140" w:type="dxa"/>
          </w:tcPr>
          <w:p w:rsidR="006A288F" w:rsidRPr="00B95C79" w:rsidRDefault="00D6681D" w:rsidP="00B95C7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5C7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PyTorch does not provide a framework like serving to deploy models onto the web using REST Client.</w:t>
            </w:r>
          </w:p>
        </w:tc>
        <w:tc>
          <w:tcPr>
            <w:tcW w:w="3627" w:type="dxa"/>
          </w:tcPr>
          <w:p w:rsidR="006A288F" w:rsidRPr="00B95C79" w:rsidRDefault="006E0806" w:rsidP="00B95C7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5C7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TensorFlow has great support for deploying models using a framework called TensorFlow serving. TensorFlows uses REST Client API for using the model for prediction once deployed.</w:t>
            </w:r>
          </w:p>
        </w:tc>
      </w:tr>
    </w:tbl>
    <w:p w:rsidR="006A288F" w:rsidRPr="00B95C79" w:rsidRDefault="006A288F" w:rsidP="00B95C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5596C" w:rsidRPr="00B95C79" w:rsidRDefault="00E5596C" w:rsidP="00B95C79">
      <w:pPr>
        <w:pStyle w:val="Heading1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B95C7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Prerequisites to Build the Model</w:t>
      </w:r>
    </w:p>
    <w:p w:rsidR="005D7869" w:rsidRPr="005D7869" w:rsidRDefault="005D7869" w:rsidP="00B95C79">
      <w:pPr>
        <w:numPr>
          <w:ilvl w:val="0"/>
          <w:numId w:val="4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5D786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Import all necessary libraries for loading our data</w:t>
      </w:r>
    </w:p>
    <w:p w:rsidR="005D7869" w:rsidRPr="005D7869" w:rsidRDefault="005D7869" w:rsidP="00B95C79">
      <w:pPr>
        <w:numPr>
          <w:ilvl w:val="0"/>
          <w:numId w:val="4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5D786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Access the data in the dataset</w:t>
      </w:r>
    </w:p>
    <w:p w:rsidR="005D7869" w:rsidRPr="005D7869" w:rsidRDefault="005D7869" w:rsidP="00B95C79">
      <w:pPr>
        <w:numPr>
          <w:ilvl w:val="0"/>
          <w:numId w:val="4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7869">
        <w:rPr>
          <w:rFonts w:ascii="Times New Roman" w:eastAsia="Times New Roman" w:hAnsi="Times New Roman" w:cs="Times New Roman"/>
          <w:sz w:val="24"/>
          <w:szCs w:val="24"/>
          <w:lang w:eastAsia="pl-PL"/>
        </w:rPr>
        <w:t>Loading the data</w:t>
      </w:r>
    </w:p>
    <w:p w:rsidR="005D7869" w:rsidRPr="005D7869" w:rsidRDefault="005D7869" w:rsidP="00B95C79">
      <w:pPr>
        <w:numPr>
          <w:ilvl w:val="0"/>
          <w:numId w:val="4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7869">
        <w:rPr>
          <w:rFonts w:ascii="Times New Roman" w:eastAsia="Times New Roman" w:hAnsi="Times New Roman" w:cs="Times New Roman"/>
          <w:sz w:val="24"/>
          <w:szCs w:val="24"/>
          <w:lang w:eastAsia="pl-PL"/>
        </w:rPr>
        <w:t>Iterate over the data</w:t>
      </w:r>
    </w:p>
    <w:p w:rsidR="005D7869" w:rsidRPr="005D7869" w:rsidRDefault="005D7869" w:rsidP="00B95C79">
      <w:pPr>
        <w:numPr>
          <w:ilvl w:val="0"/>
          <w:numId w:val="4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7869">
        <w:rPr>
          <w:rFonts w:ascii="Times New Roman" w:eastAsia="Times New Roman" w:hAnsi="Times New Roman" w:cs="Times New Roman"/>
          <w:sz w:val="24"/>
          <w:szCs w:val="24"/>
          <w:lang w:eastAsia="pl-PL"/>
        </w:rPr>
        <w:t>[Optional] Visualize the data</w:t>
      </w:r>
    </w:p>
    <w:p w:rsidR="00E5596C" w:rsidRPr="00B95C79" w:rsidRDefault="006F3ABB" w:rsidP="00B95C7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92929"/>
          <w:spacing w:val="-1"/>
          <w:sz w:val="30"/>
          <w:szCs w:val="30"/>
          <w:shd w:val="clear" w:color="auto" w:fill="FFFFFF"/>
          <w:lang w:val="en-US"/>
        </w:rPr>
      </w:pPr>
      <w:r w:rsidRPr="00B95C79">
        <w:rPr>
          <w:color w:val="292929"/>
          <w:spacing w:val="-1"/>
          <w:sz w:val="30"/>
          <w:szCs w:val="30"/>
          <w:shd w:val="clear" w:color="auto" w:fill="FFFFFF"/>
          <w:lang w:val="en-US"/>
        </w:rPr>
        <w:t>C</w:t>
      </w:r>
      <w:r w:rsidRPr="00B95C79">
        <w:rPr>
          <w:color w:val="292929"/>
          <w:spacing w:val="-1"/>
          <w:sz w:val="30"/>
          <w:szCs w:val="30"/>
          <w:shd w:val="clear" w:color="auto" w:fill="FFFFFF"/>
        </w:rPr>
        <w:t>onv</w:t>
      </w:r>
      <w:r w:rsidRPr="00B95C79">
        <w:rPr>
          <w:color w:val="292929"/>
          <w:spacing w:val="-1"/>
          <w:sz w:val="30"/>
          <w:szCs w:val="30"/>
          <w:shd w:val="clear" w:color="auto" w:fill="FFFFFF"/>
          <w:lang w:val="en-US"/>
        </w:rPr>
        <w:t xml:space="preserve">erting </w:t>
      </w:r>
      <w:proofErr w:type="spellStart"/>
      <w:r w:rsidRPr="00B95C79">
        <w:rPr>
          <w:color w:val="292929"/>
          <w:spacing w:val="-1"/>
          <w:sz w:val="30"/>
          <w:szCs w:val="30"/>
          <w:shd w:val="clear" w:color="auto" w:fill="FFFFFF"/>
          <w:lang w:val="en-US"/>
        </w:rPr>
        <w:t>Numpy</w:t>
      </w:r>
      <w:proofErr w:type="spellEnd"/>
      <w:r w:rsidRPr="00B95C79">
        <w:rPr>
          <w:color w:val="292929"/>
          <w:spacing w:val="-1"/>
          <w:sz w:val="30"/>
          <w:szCs w:val="30"/>
          <w:shd w:val="clear" w:color="auto" w:fill="FFFFFF"/>
          <w:lang w:val="en-US"/>
        </w:rPr>
        <w:t xml:space="preserve"> array to tensor</w:t>
      </w:r>
    </w:p>
    <w:p w:rsidR="006F3ABB" w:rsidRPr="00B95C79" w:rsidRDefault="00AA0135" w:rsidP="00B95C7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lang w:val="en-US"/>
        </w:rPr>
      </w:pPr>
      <w:r w:rsidRPr="00B95C79">
        <w:rPr>
          <w:noProof/>
        </w:rPr>
        <w:drawing>
          <wp:inline distT="0" distB="0" distL="0" distR="0" wp14:anchorId="0182474B" wp14:editId="4E0AABA0">
            <wp:extent cx="5760720" cy="17386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BB" w:rsidRPr="00B95C79" w:rsidRDefault="00BF7897" w:rsidP="00B95C7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lang w:val="en-US"/>
        </w:rPr>
      </w:pPr>
      <w:r w:rsidRPr="00B95C79">
        <w:rPr>
          <w:b/>
          <w:color w:val="292929"/>
          <w:spacing w:val="-1"/>
          <w:sz w:val="28"/>
          <w:szCs w:val="28"/>
          <w:shd w:val="clear" w:color="auto" w:fill="FFFFFF"/>
        </w:rPr>
        <w:t>Tensor to Numpy</w:t>
      </w:r>
      <w:r w:rsidRPr="00B95C79">
        <w:rPr>
          <w:color w:val="292929"/>
          <w:spacing w:val="-1"/>
          <w:sz w:val="30"/>
          <w:szCs w:val="30"/>
          <w:shd w:val="clear" w:color="auto" w:fill="FFFFFF"/>
        </w:rPr>
        <w:t>:</w:t>
      </w:r>
    </w:p>
    <w:p w:rsidR="006F3ABB" w:rsidRPr="00B95C79" w:rsidRDefault="00AA0135" w:rsidP="00B95C79">
      <w:pPr>
        <w:spacing w:after="0" w:line="360" w:lineRule="auto"/>
        <w:jc w:val="both"/>
        <w:rPr>
          <w:rFonts w:ascii="Times New Roman" w:hAnsi="Times New Roman" w:cs="Times New Roman"/>
          <w:lang w:val="en-US" w:eastAsia="pl-PL"/>
        </w:rPr>
      </w:pPr>
      <w:r w:rsidRPr="00B95C79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388BA165" wp14:editId="00CD6565">
            <wp:extent cx="5594350" cy="8763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890" cy="87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BB" w:rsidRPr="00B95C79" w:rsidRDefault="006F3ABB" w:rsidP="00B95C79">
      <w:pPr>
        <w:pStyle w:val="Heading2"/>
        <w:shd w:val="clear" w:color="auto" w:fill="FFFFFF"/>
        <w:spacing w:before="0" w:beforeAutospacing="0" w:after="0" w:afterAutospacing="0" w:line="360" w:lineRule="auto"/>
        <w:jc w:val="both"/>
        <w:rPr>
          <w:color w:val="292929"/>
          <w:sz w:val="28"/>
          <w:szCs w:val="28"/>
          <w:lang w:val="en-US"/>
        </w:rPr>
      </w:pPr>
      <w:r w:rsidRPr="00B95C79">
        <w:rPr>
          <w:color w:val="292929"/>
          <w:sz w:val="28"/>
          <w:szCs w:val="28"/>
          <w:lang w:val="en-US"/>
        </w:rPr>
        <w:t>Autograd Module</w:t>
      </w:r>
      <w:r w:rsidRPr="00B95C79">
        <w:rPr>
          <w:b w:val="0"/>
          <w:color w:val="292929"/>
          <w:spacing w:val="-1"/>
          <w:sz w:val="24"/>
          <w:szCs w:val="24"/>
          <w:lang w:val="en-US"/>
        </w:rPr>
        <w:t>.</w:t>
      </w:r>
    </w:p>
    <w:p w:rsidR="00084BC7" w:rsidRPr="00B95C79" w:rsidRDefault="00AA0135" w:rsidP="00B95C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pl-PL"/>
        </w:rPr>
      </w:pPr>
      <w:r w:rsidRPr="00B95C79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5203FED7" wp14:editId="494DC3CD">
            <wp:extent cx="5760720" cy="1447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6C" w:rsidRPr="00B95C79" w:rsidRDefault="00084BC7" w:rsidP="00B95C79">
      <w:pPr>
        <w:spacing w:after="0" w:line="360" w:lineRule="auto"/>
        <w:jc w:val="both"/>
        <w:rPr>
          <w:rFonts w:ascii="Times New Roman" w:hAnsi="Times New Roman" w:cs="Times New Roman"/>
          <w:spacing w:val="-1"/>
          <w:sz w:val="24"/>
          <w:szCs w:val="24"/>
          <w:lang w:val="en-US"/>
        </w:rPr>
      </w:pPr>
      <w:r w:rsidRPr="00B95C79">
        <w:rPr>
          <w:rFonts w:ascii="Times New Roman" w:hAnsi="Times New Roman" w:cs="Times New Roman"/>
          <w:spacing w:val="-1"/>
          <w:sz w:val="24"/>
          <w:szCs w:val="24"/>
          <w:lang w:val="en-US"/>
        </w:rPr>
        <w:t>PyTorch can provides an </w:t>
      </w:r>
      <w:r w:rsidRPr="00B95C79">
        <w:rPr>
          <w:rStyle w:val="Strong"/>
          <w:rFonts w:ascii="Times New Roman" w:hAnsi="Times New Roman" w:cs="Times New Roman"/>
          <w:b w:val="0"/>
          <w:spacing w:val="-1"/>
          <w:sz w:val="24"/>
          <w:szCs w:val="24"/>
          <w:lang w:val="en-US"/>
        </w:rPr>
        <w:t>autograd</w:t>
      </w:r>
      <w:r w:rsidRPr="00B95C79">
        <w:rPr>
          <w:rFonts w:ascii="Times New Roman" w:hAnsi="Times New Roman" w:cs="Times New Roman"/>
          <w:spacing w:val="-1"/>
          <w:sz w:val="24"/>
          <w:szCs w:val="24"/>
          <w:lang w:val="en-US"/>
        </w:rPr>
        <w:t> package that provides </w:t>
      </w:r>
      <w:r w:rsidRPr="00B95C79">
        <w:rPr>
          <w:rStyle w:val="Strong"/>
          <w:rFonts w:ascii="Times New Roman" w:hAnsi="Times New Roman" w:cs="Times New Roman"/>
          <w:b w:val="0"/>
          <w:spacing w:val="-1"/>
          <w:sz w:val="24"/>
          <w:szCs w:val="24"/>
          <w:lang w:val="en-US"/>
        </w:rPr>
        <w:t>automatic differentiation</w:t>
      </w:r>
      <w:r w:rsidRPr="00B95C79">
        <w:rPr>
          <w:rFonts w:ascii="Times New Roman" w:hAnsi="Times New Roman" w:cs="Times New Roman"/>
          <w:spacing w:val="-1"/>
          <w:sz w:val="24"/>
          <w:szCs w:val="24"/>
          <w:lang w:val="en-US"/>
        </w:rPr>
        <w:t> for all operations in Tensors which can be define by a run framework. These means that a backdrop is defined by how a code is run and that every single iteration can be different in a works by recording for all the operations perform and replay in the compute backward gradients</w:t>
      </w:r>
    </w:p>
    <w:p w:rsidR="00457CFD" w:rsidRPr="00B95C79" w:rsidRDefault="00457CFD" w:rsidP="00B95C79">
      <w:pPr>
        <w:spacing w:after="0" w:line="360" w:lineRule="auto"/>
        <w:jc w:val="both"/>
        <w:rPr>
          <w:rFonts w:ascii="Times New Roman" w:hAnsi="Times New Roman" w:cs="Times New Roman"/>
          <w:spacing w:val="-1"/>
          <w:sz w:val="28"/>
          <w:szCs w:val="28"/>
          <w:u w:val="single"/>
          <w:lang w:val="en-US"/>
        </w:rPr>
      </w:pPr>
      <w:r w:rsidRPr="00B95C79">
        <w:rPr>
          <w:rFonts w:ascii="Times New Roman" w:hAnsi="Times New Roman" w:cs="Times New Roman"/>
          <w:spacing w:val="-1"/>
          <w:sz w:val="28"/>
          <w:szCs w:val="28"/>
          <w:u w:val="single"/>
          <w:lang w:val="en-US"/>
        </w:rPr>
        <w:t>Optima Model</w:t>
      </w:r>
    </w:p>
    <w:p w:rsidR="00577646" w:rsidRPr="00B95C79" w:rsidRDefault="00844E0F" w:rsidP="00B95C79">
      <w:pPr>
        <w:pStyle w:val="Heading2"/>
        <w:shd w:val="clear" w:color="auto" w:fill="FFFFFF"/>
        <w:spacing w:before="0" w:beforeAutospacing="0" w:after="0" w:afterAutospacing="0" w:line="360" w:lineRule="auto"/>
        <w:jc w:val="both"/>
        <w:rPr>
          <w:color w:val="292929"/>
          <w:sz w:val="30"/>
          <w:szCs w:val="30"/>
          <w:lang w:val="en-US"/>
        </w:rPr>
      </w:pPr>
      <w:r w:rsidRPr="00B95C79">
        <w:rPr>
          <w:noProof/>
        </w:rPr>
        <w:lastRenderedPageBreak/>
        <w:drawing>
          <wp:inline distT="0" distB="0" distL="0" distR="0" wp14:anchorId="621A6614" wp14:editId="23032A94">
            <wp:extent cx="5760720" cy="895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27" w:rsidRPr="00B95C79" w:rsidRDefault="005C6527" w:rsidP="00B95C79">
      <w:pPr>
        <w:pStyle w:val="pw-post-body-paragraph"/>
        <w:shd w:val="clear" w:color="auto" w:fill="FFFFFF"/>
        <w:spacing w:before="0" w:beforeAutospacing="0" w:after="0" w:afterAutospacing="0" w:line="360" w:lineRule="auto"/>
        <w:jc w:val="both"/>
        <w:rPr>
          <w:color w:val="292929"/>
          <w:spacing w:val="-1"/>
          <w:lang w:val="en-US"/>
        </w:rPr>
      </w:pPr>
      <w:r w:rsidRPr="00B95C79">
        <w:rPr>
          <w:color w:val="292929"/>
          <w:spacing w:val="-1"/>
          <w:lang w:val="en-US"/>
        </w:rPr>
        <w:t>Users can instead</w:t>
      </w:r>
      <w:r w:rsidR="00577646" w:rsidRPr="00B95C79">
        <w:rPr>
          <w:color w:val="292929"/>
          <w:spacing w:val="-1"/>
          <w:lang w:val="en-US"/>
        </w:rPr>
        <w:t xml:space="preserve"> of</w:t>
      </w:r>
      <w:r w:rsidRPr="00B95C79">
        <w:rPr>
          <w:color w:val="292929"/>
          <w:spacing w:val="-1"/>
          <w:lang w:val="en-US"/>
        </w:rPr>
        <w:t xml:space="preserve"> manually updatin</w:t>
      </w:r>
      <w:r w:rsidR="00577646" w:rsidRPr="00B95C79">
        <w:rPr>
          <w:color w:val="292929"/>
          <w:spacing w:val="-1"/>
          <w:lang w:val="en-US"/>
        </w:rPr>
        <w:t>g the weights of the model as have seen earlier, but</w:t>
      </w:r>
      <w:r w:rsidRPr="00B95C79">
        <w:rPr>
          <w:color w:val="292929"/>
          <w:spacing w:val="-1"/>
          <w:lang w:val="en-US"/>
        </w:rPr>
        <w:t xml:space="preserve"> use the </w:t>
      </w:r>
      <w:proofErr w:type="spellStart"/>
      <w:r w:rsidRPr="00B95C79">
        <w:rPr>
          <w:rStyle w:val="Strong"/>
          <w:color w:val="292929"/>
          <w:spacing w:val="-1"/>
          <w:lang w:val="en-US"/>
        </w:rPr>
        <w:t>optim</w:t>
      </w:r>
      <w:proofErr w:type="spellEnd"/>
      <w:r w:rsidRPr="00B95C79">
        <w:rPr>
          <w:color w:val="292929"/>
          <w:spacing w:val="-1"/>
          <w:lang w:val="en-US"/>
        </w:rPr>
        <w:t> package to define an </w:t>
      </w:r>
      <w:r w:rsidRPr="00B95C79">
        <w:rPr>
          <w:rStyle w:val="Strong"/>
          <w:color w:val="292929"/>
          <w:spacing w:val="-1"/>
          <w:lang w:val="en-US"/>
        </w:rPr>
        <w:t>Optimizer</w:t>
      </w:r>
      <w:r w:rsidRPr="00B95C79">
        <w:rPr>
          <w:color w:val="292929"/>
          <w:spacing w:val="-1"/>
          <w:lang w:val="en-US"/>
        </w:rPr>
        <w:t> tha</w:t>
      </w:r>
      <w:r w:rsidR="00577646" w:rsidRPr="00B95C79">
        <w:rPr>
          <w:color w:val="292929"/>
          <w:spacing w:val="-1"/>
          <w:lang w:val="en-US"/>
        </w:rPr>
        <w:t>t will update the weights for him or her</w:t>
      </w:r>
      <w:r w:rsidRPr="00B95C79">
        <w:rPr>
          <w:color w:val="292929"/>
          <w:spacing w:val="-1"/>
          <w:lang w:val="en-US"/>
        </w:rPr>
        <w:t>.</w:t>
      </w:r>
    </w:p>
    <w:p w:rsidR="00D04170" w:rsidRPr="00B95C79" w:rsidRDefault="00D04170" w:rsidP="00B95C79">
      <w:pPr>
        <w:pStyle w:val="pw-post-body-paragraph"/>
        <w:shd w:val="clear" w:color="auto" w:fill="FFFFFF"/>
        <w:spacing w:before="0" w:beforeAutospacing="0" w:after="0" w:afterAutospacing="0" w:line="360" w:lineRule="auto"/>
        <w:jc w:val="both"/>
        <w:rPr>
          <w:b/>
          <w:color w:val="292929"/>
          <w:spacing w:val="-1"/>
          <w:sz w:val="28"/>
          <w:szCs w:val="28"/>
          <w:u w:val="single"/>
          <w:lang w:val="en-US"/>
        </w:rPr>
      </w:pPr>
      <w:r w:rsidRPr="00B95C79">
        <w:rPr>
          <w:b/>
          <w:color w:val="292929"/>
          <w:spacing w:val="-1"/>
          <w:sz w:val="28"/>
          <w:szCs w:val="28"/>
          <w:u w:val="single"/>
          <w:lang w:val="en-US"/>
        </w:rPr>
        <w:t>Basic Coding with Pytorch</w:t>
      </w:r>
      <w:r w:rsidR="002D346F" w:rsidRPr="00B95C79">
        <w:rPr>
          <w:b/>
          <w:color w:val="292929"/>
          <w:spacing w:val="-1"/>
          <w:sz w:val="28"/>
          <w:szCs w:val="28"/>
          <w:u w:val="single"/>
          <w:lang w:val="en-US"/>
        </w:rPr>
        <w:t xml:space="preserve"> different dimensions</w:t>
      </w:r>
      <w:r w:rsidR="007E08C5" w:rsidRPr="00B95C79">
        <w:rPr>
          <w:b/>
          <w:color w:val="292929"/>
          <w:spacing w:val="-1"/>
          <w:sz w:val="28"/>
          <w:szCs w:val="28"/>
          <w:u w:val="single"/>
          <w:lang w:val="en-US"/>
        </w:rPr>
        <w:t xml:space="preserve"> and</w:t>
      </w:r>
      <w:r w:rsidR="002D346F" w:rsidRPr="00B95C79">
        <w:rPr>
          <w:b/>
          <w:color w:val="292929"/>
          <w:spacing w:val="-1"/>
          <w:sz w:val="28"/>
          <w:szCs w:val="28"/>
          <w:u w:val="single"/>
          <w:lang w:val="en-US"/>
        </w:rPr>
        <w:t xml:space="preserve"> ransoms</w:t>
      </w:r>
      <w:r w:rsidR="007E08C5" w:rsidRPr="00B95C79">
        <w:rPr>
          <w:b/>
          <w:color w:val="292929"/>
          <w:spacing w:val="-1"/>
          <w:sz w:val="28"/>
          <w:szCs w:val="28"/>
          <w:u w:val="single"/>
          <w:lang w:val="en-US"/>
        </w:rPr>
        <w:t xml:space="preserve"> values</w:t>
      </w:r>
    </w:p>
    <w:p w:rsidR="00D04170" w:rsidRPr="00B95C79" w:rsidRDefault="00D04170" w:rsidP="00B95C79">
      <w:pPr>
        <w:pStyle w:val="pw-post-body-paragraph"/>
        <w:shd w:val="clear" w:color="auto" w:fill="FFFFFF"/>
        <w:spacing w:before="0" w:beforeAutospacing="0" w:after="0" w:afterAutospacing="0" w:line="360" w:lineRule="auto"/>
        <w:jc w:val="both"/>
        <w:rPr>
          <w:b/>
          <w:color w:val="292929"/>
          <w:spacing w:val="-1"/>
          <w:sz w:val="28"/>
          <w:szCs w:val="28"/>
          <w:lang w:val="en-US"/>
        </w:rPr>
      </w:pPr>
      <w:r w:rsidRPr="00B95C79">
        <w:rPr>
          <w:b/>
          <w:color w:val="292929"/>
          <w:spacing w:val="-1"/>
          <w:sz w:val="28"/>
          <w:szCs w:val="28"/>
          <w:lang w:val="en-US"/>
        </w:rPr>
        <w:t>1D dimension metrics</w:t>
      </w:r>
    </w:p>
    <w:p w:rsidR="00D04170" w:rsidRPr="00B95C79" w:rsidRDefault="00D04170" w:rsidP="00B95C79">
      <w:pPr>
        <w:pStyle w:val="pw-post-body-paragraph"/>
        <w:shd w:val="clear" w:color="auto" w:fill="FFFFFF"/>
        <w:spacing w:before="0" w:beforeAutospacing="0" w:after="0" w:afterAutospacing="0" w:line="360" w:lineRule="auto"/>
        <w:jc w:val="both"/>
        <w:rPr>
          <w:b/>
          <w:color w:val="292929"/>
          <w:spacing w:val="-1"/>
          <w:sz w:val="28"/>
          <w:szCs w:val="28"/>
          <w:lang w:val="en-US"/>
        </w:rPr>
      </w:pPr>
      <w:r w:rsidRPr="00B95C79">
        <w:rPr>
          <w:noProof/>
        </w:rPr>
        <w:drawing>
          <wp:inline distT="0" distB="0" distL="0" distR="0" wp14:anchorId="07A8C155" wp14:editId="52901242">
            <wp:extent cx="5324475" cy="800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70" w:rsidRPr="00B95C79" w:rsidRDefault="00D04170" w:rsidP="00B95C79">
      <w:pPr>
        <w:pStyle w:val="pw-post-body-paragraph"/>
        <w:shd w:val="clear" w:color="auto" w:fill="FFFFFF"/>
        <w:spacing w:before="0" w:beforeAutospacing="0" w:after="0" w:afterAutospacing="0" w:line="360" w:lineRule="auto"/>
        <w:jc w:val="both"/>
        <w:rPr>
          <w:b/>
          <w:color w:val="292929"/>
          <w:spacing w:val="-1"/>
          <w:sz w:val="28"/>
          <w:szCs w:val="28"/>
          <w:lang w:val="en-US"/>
        </w:rPr>
      </w:pPr>
      <w:r w:rsidRPr="00B95C79">
        <w:rPr>
          <w:b/>
          <w:color w:val="292929"/>
          <w:spacing w:val="-1"/>
          <w:sz w:val="28"/>
          <w:szCs w:val="28"/>
          <w:lang w:val="en-US"/>
        </w:rPr>
        <w:t>2D dimension Metrics</w:t>
      </w:r>
    </w:p>
    <w:p w:rsidR="00D04170" w:rsidRPr="00B95C79" w:rsidRDefault="00D04170" w:rsidP="00B95C79">
      <w:pPr>
        <w:pStyle w:val="pw-post-body-paragraph"/>
        <w:shd w:val="clear" w:color="auto" w:fill="FFFFFF"/>
        <w:spacing w:before="0" w:beforeAutospacing="0" w:after="0" w:afterAutospacing="0" w:line="360" w:lineRule="auto"/>
        <w:jc w:val="both"/>
        <w:rPr>
          <w:color w:val="292929"/>
          <w:spacing w:val="-1"/>
          <w:sz w:val="30"/>
          <w:szCs w:val="30"/>
          <w:lang w:val="en-US"/>
        </w:rPr>
      </w:pPr>
      <w:r w:rsidRPr="00B95C79">
        <w:rPr>
          <w:noProof/>
        </w:rPr>
        <w:drawing>
          <wp:inline distT="0" distB="0" distL="0" distR="0" wp14:anchorId="23A10BD3" wp14:editId="24AE30B8">
            <wp:extent cx="5267325" cy="1028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70" w:rsidRPr="00B95C79" w:rsidRDefault="00D04170" w:rsidP="00B95C79">
      <w:pPr>
        <w:pStyle w:val="pw-post-body-paragraph"/>
        <w:shd w:val="clear" w:color="auto" w:fill="FFFFFF"/>
        <w:spacing w:before="0" w:beforeAutospacing="0" w:after="0" w:afterAutospacing="0" w:line="360" w:lineRule="auto"/>
        <w:jc w:val="both"/>
        <w:rPr>
          <w:b/>
          <w:color w:val="292929"/>
          <w:spacing w:val="-1"/>
          <w:sz w:val="28"/>
          <w:szCs w:val="28"/>
          <w:lang w:val="en-US"/>
        </w:rPr>
      </w:pPr>
      <w:r w:rsidRPr="00B95C79">
        <w:rPr>
          <w:b/>
          <w:color w:val="292929"/>
          <w:spacing w:val="-1"/>
          <w:sz w:val="28"/>
          <w:szCs w:val="28"/>
          <w:lang w:val="en-US"/>
        </w:rPr>
        <w:t>3D dimension Metrics</w:t>
      </w:r>
    </w:p>
    <w:p w:rsidR="002D346F" w:rsidRPr="00B95C79" w:rsidRDefault="00D04170" w:rsidP="00B95C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pl-PL"/>
        </w:rPr>
      </w:pPr>
      <w:r w:rsidRPr="00B95C79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334801FD" wp14:editId="23518037">
            <wp:extent cx="5248275" cy="1485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27" w:rsidRPr="00B95C79" w:rsidRDefault="002D346F" w:rsidP="00B95C7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 w:eastAsia="pl-PL"/>
        </w:rPr>
      </w:pPr>
      <w:r w:rsidRPr="00B95C79">
        <w:rPr>
          <w:rFonts w:ascii="Times New Roman" w:hAnsi="Times New Roman" w:cs="Times New Roman"/>
          <w:b/>
          <w:sz w:val="28"/>
          <w:szCs w:val="28"/>
          <w:lang w:val="en-US" w:eastAsia="pl-PL"/>
        </w:rPr>
        <w:t>Pytorch</w:t>
      </w:r>
      <w:bookmarkStart w:id="0" w:name="_GoBack"/>
      <w:bookmarkEnd w:id="0"/>
      <w:r w:rsidRPr="00B95C79">
        <w:rPr>
          <w:rFonts w:ascii="Times New Roman" w:hAnsi="Times New Roman" w:cs="Times New Roman"/>
          <w:b/>
          <w:sz w:val="28"/>
          <w:szCs w:val="28"/>
          <w:lang w:val="en-US" w:eastAsia="pl-PL"/>
        </w:rPr>
        <w:t xml:space="preserve"> With random Values</w:t>
      </w:r>
    </w:p>
    <w:p w:rsidR="009A2C51" w:rsidRPr="00B95C79" w:rsidRDefault="002D346F" w:rsidP="00B95C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pl-PL"/>
        </w:rPr>
      </w:pPr>
      <w:r w:rsidRPr="00B95C79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27F5A685" wp14:editId="669AAAE9">
            <wp:extent cx="5334000" cy="1914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C51" w:rsidRPr="00EF0D57" w:rsidRDefault="009A2C51" w:rsidP="00B95C7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 w:eastAsia="pl-PL"/>
        </w:rPr>
      </w:pPr>
      <w:r w:rsidRPr="00EF0D57">
        <w:rPr>
          <w:rFonts w:ascii="Times New Roman" w:hAnsi="Times New Roman" w:cs="Times New Roman"/>
          <w:b/>
          <w:sz w:val="28"/>
          <w:szCs w:val="28"/>
          <w:lang w:val="en-US" w:eastAsia="pl-PL"/>
        </w:rPr>
        <w:t>Pytorch versus tensor</w:t>
      </w:r>
    </w:p>
    <w:p w:rsidR="00C8534E" w:rsidRPr="00B95C79" w:rsidRDefault="008A118C" w:rsidP="00B95C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pl-PL"/>
        </w:rPr>
      </w:pPr>
      <w:r w:rsidRPr="00B95C79">
        <w:rPr>
          <w:rFonts w:ascii="Times New Roman" w:hAnsi="Times New Roman" w:cs="Times New Roman"/>
          <w:sz w:val="28"/>
          <w:szCs w:val="28"/>
          <w:lang w:val="en-US" w:eastAsia="pl-PL"/>
        </w:rPr>
        <w:lastRenderedPageBreak/>
        <w:t>1 Single operation</w:t>
      </w:r>
    </w:p>
    <w:p w:rsidR="00C8534E" w:rsidRPr="00B95C79" w:rsidRDefault="009A2C51" w:rsidP="00B95C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pl-PL"/>
        </w:rPr>
      </w:pPr>
      <w:r w:rsidRPr="00B95C79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315A61C2" wp14:editId="1FBF29E2">
            <wp:extent cx="5514975" cy="1095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C51" w:rsidRPr="00B95C79" w:rsidRDefault="008A118C" w:rsidP="00B95C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pl-PL"/>
        </w:rPr>
      </w:pPr>
      <w:r w:rsidRPr="00B95C79">
        <w:rPr>
          <w:rFonts w:ascii="Times New Roman" w:hAnsi="Times New Roman" w:cs="Times New Roman"/>
          <w:sz w:val="24"/>
          <w:szCs w:val="24"/>
          <w:lang w:val="en-US" w:eastAsia="pl-PL"/>
        </w:rPr>
        <w:t xml:space="preserve">2 Two </w:t>
      </w:r>
      <w:r w:rsidRPr="00B95C79">
        <w:rPr>
          <w:rFonts w:ascii="Times New Roman" w:hAnsi="Times New Roman" w:cs="Times New Roman"/>
          <w:sz w:val="28"/>
          <w:szCs w:val="28"/>
          <w:lang w:val="en-US" w:eastAsia="pl-PL"/>
        </w:rPr>
        <w:t>operations</w:t>
      </w:r>
    </w:p>
    <w:p w:rsidR="007E08C5" w:rsidRPr="00B95C79" w:rsidRDefault="00C8534E" w:rsidP="00B95C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pl-PL"/>
        </w:rPr>
      </w:pPr>
      <w:r w:rsidRPr="00B95C79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24A25AB0" wp14:editId="0C1C58E6">
            <wp:extent cx="5598795" cy="2171700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1816" cy="218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C5" w:rsidRPr="00B95C79" w:rsidRDefault="007E08C5" w:rsidP="00B95C79">
      <w:pPr>
        <w:spacing w:after="0" w:line="360" w:lineRule="auto"/>
        <w:jc w:val="both"/>
        <w:rPr>
          <w:rFonts w:ascii="Times New Roman" w:hAnsi="Times New Roman" w:cs="Times New Roman"/>
          <w:noProof/>
          <w:lang w:eastAsia="pl-PL"/>
        </w:rPr>
      </w:pPr>
      <w:r w:rsidRPr="00B95C79">
        <w:rPr>
          <w:rFonts w:ascii="Times New Roman" w:hAnsi="Times New Roman" w:cs="Times New Roman"/>
          <w:b/>
          <w:color w:val="292929"/>
          <w:spacing w:val="-1"/>
          <w:sz w:val="28"/>
          <w:szCs w:val="28"/>
          <w:u w:val="single"/>
          <w:lang w:val="en-US"/>
        </w:rPr>
        <w:t>Autograd Basic Coding with Pytorch</w:t>
      </w:r>
    </w:p>
    <w:p w:rsidR="00BD3156" w:rsidRPr="00B95C79" w:rsidRDefault="00C13CA6" w:rsidP="00B95C79">
      <w:pPr>
        <w:spacing w:after="0" w:line="360" w:lineRule="auto"/>
        <w:jc w:val="both"/>
        <w:rPr>
          <w:rFonts w:ascii="Times New Roman" w:hAnsi="Times New Roman" w:cs="Times New Roman"/>
          <w:b/>
          <w:color w:val="292929"/>
          <w:spacing w:val="-1"/>
          <w:sz w:val="28"/>
          <w:szCs w:val="28"/>
          <w:u w:val="single"/>
          <w:lang w:val="en-US"/>
        </w:rPr>
      </w:pPr>
      <w:r w:rsidRPr="00B95C79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290A7948" wp14:editId="75EEAA61">
            <wp:extent cx="5314950" cy="3086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D87" w:rsidRPr="00B95C79" w:rsidRDefault="000A2D87" w:rsidP="00B95C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C7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To conclude</w:t>
      </w:r>
      <w:r w:rsidR="00BD3156" w:rsidRPr="00B95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5C79">
        <w:rPr>
          <w:rStyle w:val="Strong"/>
          <w:rFonts w:ascii="Times New Roman" w:hAnsi="Times New Roman" w:cs="Times New Roman"/>
          <w:b w:val="0"/>
          <w:color w:val="292929"/>
          <w:spacing w:val="-1"/>
          <w:sz w:val="24"/>
          <w:szCs w:val="24"/>
          <w:shd w:val="clear" w:color="auto" w:fill="FFFFFF"/>
          <w:lang w:val="en-US"/>
        </w:rPr>
        <w:t>Deep learning</w:t>
      </w:r>
      <w:r w:rsidRPr="00B95C7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en-US"/>
        </w:rPr>
        <w:t> is a subset of machine learning where artificial </w:t>
      </w:r>
      <w:r w:rsidRPr="00B95C79">
        <w:rPr>
          <w:rStyle w:val="Strong"/>
          <w:rFonts w:ascii="Times New Roman" w:hAnsi="Times New Roman" w:cs="Times New Roman"/>
          <w:b w:val="0"/>
          <w:color w:val="292929"/>
          <w:spacing w:val="-1"/>
          <w:sz w:val="24"/>
          <w:szCs w:val="24"/>
          <w:shd w:val="clear" w:color="auto" w:fill="FFFFFF"/>
          <w:lang w:val="en-US"/>
        </w:rPr>
        <w:t>neural networks</w:t>
      </w:r>
      <w:r w:rsidRPr="00B95C7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en-US"/>
        </w:rPr>
        <w:t xml:space="preserve">, algorithms inspired by the human brain, learn from large amounts of data. Every once in </w:t>
      </w:r>
      <w:r w:rsidR="00EF0D57" w:rsidRPr="00B95C7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en-US"/>
        </w:rPr>
        <w:t>a while</w:t>
      </w:r>
      <w:r w:rsidRPr="00B95C7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en-US"/>
        </w:rPr>
        <w:t xml:space="preserve">, there comes a library or framework that provides us new insights </w:t>
      </w:r>
      <w:r w:rsidR="00EF0D5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en-US"/>
        </w:rPr>
        <w:t>into the field of Deep Learning</w:t>
      </w:r>
      <w:r w:rsidRPr="00B95C7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en-US"/>
        </w:rPr>
        <w:t xml:space="preserve"> that allows attaining remarkable progress. At the moment Pytorch allow us attain a remarkable progress</w:t>
      </w:r>
      <w:r w:rsidR="00B1390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en-US"/>
        </w:rPr>
        <w:t>.</w:t>
      </w:r>
    </w:p>
    <w:sectPr w:rsidR="000A2D87" w:rsidRPr="00B95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D7AB7"/>
    <w:multiLevelType w:val="multilevel"/>
    <w:tmpl w:val="2248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054CA"/>
    <w:multiLevelType w:val="multilevel"/>
    <w:tmpl w:val="1E68D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4957A0"/>
    <w:multiLevelType w:val="hybridMultilevel"/>
    <w:tmpl w:val="DBA85D1E"/>
    <w:lvl w:ilvl="0" w:tplc="0DEA21F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4637C"/>
    <w:multiLevelType w:val="multilevel"/>
    <w:tmpl w:val="D2689168"/>
    <w:lvl w:ilvl="0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B04"/>
    <w:rsid w:val="00084BC7"/>
    <w:rsid w:val="00085698"/>
    <w:rsid w:val="000A2D87"/>
    <w:rsid w:val="000C780F"/>
    <w:rsid w:val="00110ABC"/>
    <w:rsid w:val="002D346F"/>
    <w:rsid w:val="002E0DC2"/>
    <w:rsid w:val="00313459"/>
    <w:rsid w:val="00360DC6"/>
    <w:rsid w:val="00371932"/>
    <w:rsid w:val="0044223E"/>
    <w:rsid w:val="00457CFD"/>
    <w:rsid w:val="00473837"/>
    <w:rsid w:val="004C4F25"/>
    <w:rsid w:val="00517EA6"/>
    <w:rsid w:val="00533591"/>
    <w:rsid w:val="00547825"/>
    <w:rsid w:val="00577646"/>
    <w:rsid w:val="005C6527"/>
    <w:rsid w:val="005D7869"/>
    <w:rsid w:val="005E593F"/>
    <w:rsid w:val="0068520B"/>
    <w:rsid w:val="006A288F"/>
    <w:rsid w:val="006E0806"/>
    <w:rsid w:val="006F3ABB"/>
    <w:rsid w:val="007B5E22"/>
    <w:rsid w:val="007C0819"/>
    <w:rsid w:val="007E08C5"/>
    <w:rsid w:val="007E22B8"/>
    <w:rsid w:val="00813322"/>
    <w:rsid w:val="00844E0F"/>
    <w:rsid w:val="00853B04"/>
    <w:rsid w:val="008A118C"/>
    <w:rsid w:val="008B4599"/>
    <w:rsid w:val="00915D00"/>
    <w:rsid w:val="00936F9C"/>
    <w:rsid w:val="00986BD3"/>
    <w:rsid w:val="009A2C51"/>
    <w:rsid w:val="00A92CA6"/>
    <w:rsid w:val="00AA0135"/>
    <w:rsid w:val="00AB3FAB"/>
    <w:rsid w:val="00B077BF"/>
    <w:rsid w:val="00B13906"/>
    <w:rsid w:val="00B95C79"/>
    <w:rsid w:val="00BD3156"/>
    <w:rsid w:val="00BD3229"/>
    <w:rsid w:val="00BF7897"/>
    <w:rsid w:val="00C13CA6"/>
    <w:rsid w:val="00C8534E"/>
    <w:rsid w:val="00D04170"/>
    <w:rsid w:val="00D112B3"/>
    <w:rsid w:val="00D249AF"/>
    <w:rsid w:val="00D6681D"/>
    <w:rsid w:val="00E5596C"/>
    <w:rsid w:val="00EC0C2C"/>
    <w:rsid w:val="00ED2467"/>
    <w:rsid w:val="00EF09FF"/>
    <w:rsid w:val="00EF0D57"/>
    <w:rsid w:val="00FA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15DFB-8C80-43D2-A242-ED588AB9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A28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6B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249A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A288F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table" w:styleId="TableGrid">
    <w:name w:val="Table Grid"/>
    <w:basedOn w:val="TableNormal"/>
    <w:uiPriority w:val="39"/>
    <w:rsid w:val="006A2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-char">
    <w:name w:val="mjx-char"/>
    <w:basedOn w:val="DefaultParagraphFont"/>
    <w:rsid w:val="000C780F"/>
  </w:style>
  <w:style w:type="character" w:customStyle="1" w:styleId="mjxassistivemathml">
    <w:name w:val="mjx_assistive_mathml"/>
    <w:basedOn w:val="DefaultParagraphFont"/>
    <w:rsid w:val="000C780F"/>
  </w:style>
  <w:style w:type="character" w:customStyle="1" w:styleId="Heading1Char">
    <w:name w:val="Heading 1 Char"/>
    <w:basedOn w:val="DefaultParagraphFont"/>
    <w:link w:val="Heading1"/>
    <w:uiPriority w:val="9"/>
    <w:rsid w:val="00E55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E55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pw-post-body-paragraph">
    <w:name w:val="pw-post-body-paragraph"/>
    <w:basedOn w:val="Normal"/>
    <w:rsid w:val="00EF0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7E2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ytorch.org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5</Pages>
  <Words>581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nataliagorczak1996@outlook.com</dc:creator>
  <cp:keywords/>
  <dc:description/>
  <cp:lastModifiedBy>nataliagorczak1996@outlook.com</cp:lastModifiedBy>
  <cp:revision>45</cp:revision>
  <dcterms:created xsi:type="dcterms:W3CDTF">2022-07-02T09:38:00Z</dcterms:created>
  <dcterms:modified xsi:type="dcterms:W3CDTF">2022-07-03T18:25:00Z</dcterms:modified>
</cp:coreProperties>
</file>