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03DD" w14:textId="77777777" w:rsidR="0072001E" w:rsidRDefault="00D90949">
      <w:pPr>
        <w:jc w:val="center"/>
        <w:rPr>
          <w:b/>
          <w:bCs/>
          <w:sz w:val="34"/>
          <w:szCs w:val="34"/>
        </w:rPr>
      </w:pPr>
      <w:r>
        <w:rPr>
          <w:b/>
          <w:bCs/>
          <w:sz w:val="34"/>
          <w:szCs w:val="34"/>
        </w:rPr>
        <w:t xml:space="preserve"> SIMATS ENGINEERING</w:t>
      </w:r>
    </w:p>
    <w:p w14:paraId="21E200F7" w14:textId="259DAD03" w:rsidR="0072001E" w:rsidRDefault="00C24CE1">
      <w:pPr>
        <w:jc w:val="center"/>
        <w:rPr>
          <w:b/>
          <w:bCs/>
          <w:sz w:val="34"/>
          <w:szCs w:val="34"/>
        </w:rPr>
      </w:pPr>
      <w:r>
        <w:rPr>
          <w:b/>
          <w:bCs/>
          <w:sz w:val="28"/>
          <w:szCs w:val="28"/>
        </w:rPr>
        <w:t>CO2_AT1_</w:t>
      </w:r>
      <w:r w:rsidR="00D90949">
        <w:rPr>
          <w:b/>
          <w:bCs/>
          <w:sz w:val="28"/>
          <w:szCs w:val="28"/>
        </w:rPr>
        <w:t>Scenario-Based Assessment</w:t>
      </w:r>
    </w:p>
    <w:p w14:paraId="764BC8BD" w14:textId="77777777" w:rsidR="0072001E" w:rsidRDefault="00D90949">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5460DFAA" w14:textId="77777777" w:rsidR="0072001E" w:rsidRDefault="0072001E">
      <w:pPr>
        <w:rPr>
          <w:b/>
          <w:bCs/>
          <w:sz w:val="24"/>
          <w:szCs w:val="24"/>
        </w:rPr>
      </w:pPr>
    </w:p>
    <w:p w14:paraId="237150E8" w14:textId="77777777" w:rsidR="0072001E" w:rsidRDefault="00D90949">
      <w:pPr>
        <w:rPr>
          <w:b/>
          <w:bCs/>
          <w:sz w:val="24"/>
          <w:szCs w:val="24"/>
          <w:u w:val="single"/>
        </w:rPr>
      </w:pPr>
      <w:r>
        <w:rPr>
          <w:b/>
          <w:bCs/>
          <w:sz w:val="24"/>
          <w:szCs w:val="24"/>
          <w:u w:val="single"/>
        </w:rPr>
        <w:t>COURSE OUTCOME COVERED</w:t>
      </w:r>
    </w:p>
    <w:p w14:paraId="4D398715" w14:textId="77777777" w:rsidR="0072001E" w:rsidRDefault="0072001E">
      <w:pPr>
        <w:rPr>
          <w:b/>
          <w:bCs/>
          <w:sz w:val="24"/>
          <w:szCs w:val="24"/>
        </w:rPr>
      </w:pPr>
    </w:p>
    <w:p w14:paraId="33001050" w14:textId="77777777" w:rsidR="0072001E" w:rsidRDefault="00D90949">
      <w:pPr>
        <w:rPr>
          <w:b/>
          <w:bCs/>
          <w:sz w:val="24"/>
          <w:szCs w:val="24"/>
        </w:rPr>
      </w:pPr>
      <w:r>
        <w:rPr>
          <w:b/>
          <w:bCs/>
          <w:sz w:val="24"/>
          <w:szCs w:val="24"/>
        </w:rPr>
        <w:t xml:space="preserve">CO2: </w:t>
      </w:r>
      <w:r>
        <w:rPr>
          <w:i/>
          <w:iCs/>
          <w:sz w:val="24"/>
          <w:szCs w:val="24"/>
        </w:rPr>
        <w:t>Design effective test cases using black-box, white-box testing techniques and to control methods flow.</w:t>
      </w:r>
      <w:r>
        <w:rPr>
          <w:b/>
          <w:bCs/>
          <w:sz w:val="24"/>
          <w:szCs w:val="24"/>
        </w:rPr>
        <w:tab/>
      </w:r>
      <w:r>
        <w:rPr>
          <w:b/>
          <w:bCs/>
          <w:sz w:val="24"/>
          <w:szCs w:val="24"/>
        </w:rPr>
        <w:tab/>
      </w:r>
    </w:p>
    <w:p w14:paraId="247EA52E" w14:textId="77777777" w:rsidR="0072001E" w:rsidRDefault="00D90949">
      <w:pPr>
        <w:rPr>
          <w:sz w:val="24"/>
          <w:szCs w:val="24"/>
        </w:rPr>
      </w:pPr>
      <w:r>
        <w:rPr>
          <w:sz w:val="24"/>
          <w:szCs w:val="24"/>
        </w:rPr>
        <w:t>Assessment Tool Weightage: 50%</w:t>
      </w:r>
    </w:p>
    <w:tbl>
      <w:tblPr>
        <w:tblW w:w="8720" w:type="dxa"/>
        <w:jc w:val="center"/>
        <w:tblLook w:val="04A0" w:firstRow="1" w:lastRow="0" w:firstColumn="1" w:lastColumn="0" w:noHBand="0" w:noVBand="1"/>
      </w:tblPr>
      <w:tblGrid>
        <w:gridCol w:w="950"/>
        <w:gridCol w:w="6700"/>
        <w:gridCol w:w="1070"/>
      </w:tblGrid>
      <w:tr w:rsidR="00D806DC" w:rsidRPr="00D806DC" w14:paraId="40CE28CD" w14:textId="77777777" w:rsidTr="00C24CE1">
        <w:trPr>
          <w:trHeight w:val="612"/>
          <w:jc w:val="center"/>
        </w:trPr>
        <w:tc>
          <w:tcPr>
            <w:tcW w:w="960" w:type="dxa"/>
            <w:tcBorders>
              <w:top w:val="single" w:sz="8" w:space="0" w:color="000000"/>
              <w:left w:val="single" w:sz="8" w:space="0" w:color="000000"/>
              <w:bottom w:val="single" w:sz="8" w:space="0" w:color="000000"/>
              <w:right w:val="single" w:sz="8" w:space="0" w:color="000000"/>
            </w:tcBorders>
            <w:hideMark/>
          </w:tcPr>
          <w:p w14:paraId="2993A091" w14:textId="77777777" w:rsidR="00D806DC" w:rsidRPr="00D806DC" w:rsidRDefault="00D806DC" w:rsidP="00D806DC">
            <w:pPr>
              <w:spacing w:line="240" w:lineRule="auto"/>
              <w:jc w:val="center"/>
              <w:rPr>
                <w:rFonts w:eastAsia="Times New Roman"/>
                <w:color w:val="000000"/>
                <w:sz w:val="24"/>
                <w:szCs w:val="24"/>
              </w:rPr>
            </w:pPr>
            <w:bookmarkStart w:id="0" w:name="_heading=h.p265yyxpeg9p" w:colFirst="0" w:colLast="0"/>
            <w:bookmarkEnd w:id="0"/>
            <w:r w:rsidRPr="00D806DC">
              <w:rPr>
                <w:rFonts w:eastAsia="Calibri"/>
                <w:color w:val="000000"/>
                <w:sz w:val="24"/>
                <w:szCs w:val="24"/>
              </w:rPr>
              <w:t>Sl. No</w:t>
            </w:r>
          </w:p>
        </w:tc>
        <w:tc>
          <w:tcPr>
            <w:tcW w:w="6800" w:type="dxa"/>
            <w:tcBorders>
              <w:top w:val="single" w:sz="8" w:space="0" w:color="000000"/>
              <w:left w:val="nil"/>
              <w:bottom w:val="single" w:sz="8" w:space="0" w:color="000000"/>
              <w:right w:val="single" w:sz="8" w:space="0" w:color="000000"/>
            </w:tcBorders>
            <w:hideMark/>
          </w:tcPr>
          <w:p w14:paraId="1F839FC3" w14:textId="77777777" w:rsidR="00D806DC" w:rsidRPr="00D806DC" w:rsidRDefault="00D806DC" w:rsidP="00D806DC">
            <w:pPr>
              <w:spacing w:line="240" w:lineRule="auto"/>
              <w:jc w:val="center"/>
              <w:rPr>
                <w:rFonts w:eastAsia="Times New Roman"/>
                <w:color w:val="000000"/>
                <w:sz w:val="24"/>
                <w:szCs w:val="24"/>
              </w:rPr>
            </w:pPr>
            <w:r w:rsidRPr="00D806DC">
              <w:rPr>
                <w:rFonts w:eastAsia="Calibri"/>
                <w:color w:val="000000"/>
                <w:sz w:val="24"/>
                <w:szCs w:val="24"/>
              </w:rPr>
              <w:t>Questions</w:t>
            </w:r>
          </w:p>
        </w:tc>
        <w:tc>
          <w:tcPr>
            <w:tcW w:w="960" w:type="dxa"/>
            <w:tcBorders>
              <w:top w:val="single" w:sz="8" w:space="0" w:color="000000"/>
              <w:left w:val="nil"/>
              <w:bottom w:val="single" w:sz="8" w:space="0" w:color="000000"/>
              <w:right w:val="single" w:sz="8" w:space="0" w:color="000000"/>
            </w:tcBorders>
            <w:hideMark/>
          </w:tcPr>
          <w:p w14:paraId="1794C173" w14:textId="77777777" w:rsidR="00D806DC" w:rsidRPr="00D806DC" w:rsidRDefault="00D806DC" w:rsidP="00D806DC">
            <w:pPr>
              <w:spacing w:line="240" w:lineRule="auto"/>
              <w:jc w:val="center"/>
              <w:rPr>
                <w:rFonts w:eastAsia="Times New Roman"/>
                <w:color w:val="000000"/>
                <w:sz w:val="24"/>
                <w:szCs w:val="24"/>
              </w:rPr>
            </w:pPr>
            <w:r w:rsidRPr="00D806DC">
              <w:rPr>
                <w:rFonts w:eastAsia="Calibri"/>
                <w:color w:val="000000"/>
                <w:sz w:val="24"/>
                <w:szCs w:val="24"/>
              </w:rPr>
              <w:t>Bloom’s Level</w:t>
            </w:r>
          </w:p>
        </w:tc>
      </w:tr>
      <w:tr w:rsidR="00D806DC" w:rsidRPr="00D806DC" w14:paraId="0D7AFE5B" w14:textId="77777777" w:rsidTr="00C24CE1">
        <w:trPr>
          <w:trHeight w:val="3612"/>
          <w:jc w:val="center"/>
        </w:trPr>
        <w:tc>
          <w:tcPr>
            <w:tcW w:w="960" w:type="dxa"/>
            <w:tcBorders>
              <w:top w:val="nil"/>
              <w:left w:val="single" w:sz="8" w:space="0" w:color="000000"/>
              <w:bottom w:val="single" w:sz="8" w:space="0" w:color="000000"/>
              <w:right w:val="single" w:sz="8" w:space="0" w:color="000000"/>
            </w:tcBorders>
            <w:hideMark/>
          </w:tcPr>
          <w:p w14:paraId="40001A03" w14:textId="77777777" w:rsidR="00D806DC" w:rsidRPr="00D806DC" w:rsidRDefault="00D806DC" w:rsidP="00C24CE1">
            <w:pPr>
              <w:spacing w:line="240" w:lineRule="auto"/>
              <w:jc w:val="center"/>
              <w:rPr>
                <w:rFonts w:eastAsia="Times New Roman"/>
                <w:color w:val="000000"/>
                <w:sz w:val="24"/>
                <w:szCs w:val="24"/>
              </w:rPr>
            </w:pPr>
            <w:r w:rsidRPr="00D806DC">
              <w:rPr>
                <w:rFonts w:eastAsia="Calibri"/>
                <w:color w:val="000000"/>
                <w:sz w:val="24"/>
                <w:szCs w:val="24"/>
              </w:rPr>
              <w:t>1</w:t>
            </w:r>
          </w:p>
        </w:tc>
        <w:tc>
          <w:tcPr>
            <w:tcW w:w="6800" w:type="dxa"/>
            <w:tcBorders>
              <w:top w:val="nil"/>
              <w:left w:val="nil"/>
              <w:bottom w:val="single" w:sz="8" w:space="0" w:color="000000"/>
              <w:right w:val="single" w:sz="8" w:space="0" w:color="000000"/>
            </w:tcBorders>
            <w:hideMark/>
          </w:tcPr>
          <w:p w14:paraId="5EF2C140"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 xml:space="preserve">An online banking system is experiencing frequent failures during fund transfers, especially at boundary values (e.g., minimum and maximum transfer limits). As a test engineer, critically </w:t>
            </w:r>
            <w:proofErr w:type="spellStart"/>
            <w:r w:rsidRPr="00D806DC">
              <w:rPr>
                <w:rFonts w:eastAsia="Calibri"/>
                <w:color w:val="000000"/>
                <w:sz w:val="24"/>
                <w:szCs w:val="24"/>
              </w:rPr>
              <w:t>analyze</w:t>
            </w:r>
            <w:proofErr w:type="spellEnd"/>
            <w:r w:rsidRPr="00D806DC">
              <w:rPr>
                <w:rFonts w:eastAsia="Calibri"/>
                <w:color w:val="000000"/>
                <w:sz w:val="24"/>
                <w:szCs w:val="24"/>
              </w:rPr>
              <w:t xml:space="preserve"> the scenario and evaluate the current test case design strategy. Apply appropriate black box testing techniques such as equivalence partitioning and boundary value analysis to redesign the test cases. Assess the effectiveness of random testing used by the team and justify whether it should be retained or replaced. Propose a structured and optimized testing approach ensuring maximum defect detection. Present your solution with clear reasoning and justification.</w:t>
            </w:r>
          </w:p>
        </w:tc>
        <w:tc>
          <w:tcPr>
            <w:tcW w:w="960" w:type="dxa"/>
            <w:tcBorders>
              <w:top w:val="nil"/>
              <w:left w:val="nil"/>
              <w:bottom w:val="single" w:sz="8" w:space="0" w:color="000000"/>
              <w:right w:val="single" w:sz="8" w:space="0" w:color="000000"/>
            </w:tcBorders>
            <w:hideMark/>
          </w:tcPr>
          <w:p w14:paraId="21EC9E20"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5</w:t>
            </w:r>
          </w:p>
        </w:tc>
      </w:tr>
      <w:tr w:rsidR="00D806DC" w:rsidRPr="00D806DC" w14:paraId="6DD25246" w14:textId="77777777" w:rsidTr="00C24CE1">
        <w:trPr>
          <w:trHeight w:val="3012"/>
          <w:jc w:val="center"/>
        </w:trPr>
        <w:tc>
          <w:tcPr>
            <w:tcW w:w="960" w:type="dxa"/>
            <w:tcBorders>
              <w:top w:val="nil"/>
              <w:left w:val="single" w:sz="8" w:space="0" w:color="000000"/>
              <w:bottom w:val="single" w:sz="8" w:space="0" w:color="000000"/>
              <w:right w:val="single" w:sz="8" w:space="0" w:color="000000"/>
            </w:tcBorders>
            <w:hideMark/>
          </w:tcPr>
          <w:p w14:paraId="427C9C89" w14:textId="77777777" w:rsidR="00D806DC" w:rsidRPr="00D806DC" w:rsidRDefault="00D806DC" w:rsidP="00C24CE1">
            <w:pPr>
              <w:spacing w:line="240" w:lineRule="auto"/>
              <w:jc w:val="center"/>
              <w:rPr>
                <w:rFonts w:eastAsia="Times New Roman"/>
                <w:color w:val="000000"/>
                <w:sz w:val="24"/>
                <w:szCs w:val="24"/>
              </w:rPr>
            </w:pPr>
            <w:r w:rsidRPr="00D806DC">
              <w:rPr>
                <w:rFonts w:eastAsia="Calibri"/>
                <w:color w:val="000000"/>
                <w:sz w:val="24"/>
                <w:szCs w:val="24"/>
              </w:rPr>
              <w:t>2</w:t>
            </w:r>
          </w:p>
        </w:tc>
        <w:tc>
          <w:tcPr>
            <w:tcW w:w="6800" w:type="dxa"/>
            <w:tcBorders>
              <w:top w:val="nil"/>
              <w:left w:val="nil"/>
              <w:bottom w:val="single" w:sz="8" w:space="0" w:color="000000"/>
              <w:right w:val="single" w:sz="8" w:space="0" w:color="000000"/>
            </w:tcBorders>
            <w:hideMark/>
          </w:tcPr>
          <w:p w14:paraId="418E0571"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 xml:space="preserve">A healthcare application module has undergone testing, but critical defects were found post-deployment due to insufficient coverage. Evaluate the testing approach used and </w:t>
            </w:r>
            <w:proofErr w:type="spellStart"/>
            <w:r w:rsidRPr="00D806DC">
              <w:rPr>
                <w:rFonts w:eastAsia="Calibri"/>
                <w:color w:val="000000"/>
                <w:sz w:val="24"/>
                <w:szCs w:val="24"/>
              </w:rPr>
              <w:t>analyze</w:t>
            </w:r>
            <w:proofErr w:type="spellEnd"/>
            <w:r w:rsidRPr="00D806DC">
              <w:rPr>
                <w:rFonts w:eastAsia="Calibri"/>
                <w:color w:val="000000"/>
                <w:sz w:val="24"/>
                <w:szCs w:val="24"/>
              </w:rPr>
              <w:t xml:space="preserve"> gaps in test adequacy criteria. Apply white box testing techniques by constructing a conceptual control flow graph and identifying missing paths. Critically assess the coverage achieved (statement, branch, or path coverage). Design an improved testing strategy ensuring complete coverage and justify your decisions. Explain how your approach enhances reliability and reduces risk.</w:t>
            </w:r>
          </w:p>
        </w:tc>
        <w:tc>
          <w:tcPr>
            <w:tcW w:w="960" w:type="dxa"/>
            <w:tcBorders>
              <w:top w:val="nil"/>
              <w:left w:val="nil"/>
              <w:bottom w:val="single" w:sz="8" w:space="0" w:color="000000"/>
              <w:right w:val="single" w:sz="8" w:space="0" w:color="000000"/>
            </w:tcBorders>
            <w:hideMark/>
          </w:tcPr>
          <w:p w14:paraId="00739972"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5</w:t>
            </w:r>
          </w:p>
        </w:tc>
      </w:tr>
      <w:tr w:rsidR="00D806DC" w:rsidRPr="00D806DC" w14:paraId="3C9968B3" w14:textId="77777777" w:rsidTr="00C24CE1">
        <w:trPr>
          <w:trHeight w:val="3012"/>
          <w:jc w:val="center"/>
        </w:trPr>
        <w:tc>
          <w:tcPr>
            <w:tcW w:w="960" w:type="dxa"/>
            <w:tcBorders>
              <w:top w:val="nil"/>
              <w:left w:val="single" w:sz="8" w:space="0" w:color="000000"/>
              <w:bottom w:val="single" w:sz="8" w:space="0" w:color="000000"/>
              <w:right w:val="single" w:sz="8" w:space="0" w:color="000000"/>
            </w:tcBorders>
            <w:hideMark/>
          </w:tcPr>
          <w:p w14:paraId="38AB398C" w14:textId="77777777" w:rsidR="00D806DC" w:rsidRPr="00D806DC" w:rsidRDefault="00D806DC" w:rsidP="00C24CE1">
            <w:pPr>
              <w:spacing w:line="240" w:lineRule="auto"/>
              <w:jc w:val="center"/>
              <w:rPr>
                <w:rFonts w:eastAsia="Times New Roman"/>
                <w:color w:val="000000"/>
                <w:sz w:val="24"/>
                <w:szCs w:val="24"/>
              </w:rPr>
            </w:pPr>
            <w:r w:rsidRPr="00D806DC">
              <w:rPr>
                <w:rFonts w:eastAsia="Calibri"/>
                <w:color w:val="000000"/>
                <w:sz w:val="24"/>
                <w:szCs w:val="24"/>
              </w:rPr>
              <w:t>3</w:t>
            </w:r>
          </w:p>
        </w:tc>
        <w:tc>
          <w:tcPr>
            <w:tcW w:w="6800" w:type="dxa"/>
            <w:tcBorders>
              <w:top w:val="nil"/>
              <w:left w:val="nil"/>
              <w:bottom w:val="single" w:sz="8" w:space="0" w:color="000000"/>
              <w:right w:val="single" w:sz="8" w:space="0" w:color="000000"/>
            </w:tcBorders>
            <w:hideMark/>
          </w:tcPr>
          <w:p w14:paraId="1BCB8774"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 xml:space="preserve">A retail e-commerce system uses multiple input fields (price, quantity, discount), but testers failed to detect errors in specific input combinations. </w:t>
            </w:r>
            <w:proofErr w:type="spellStart"/>
            <w:r w:rsidRPr="00D806DC">
              <w:rPr>
                <w:rFonts w:eastAsia="Calibri"/>
                <w:color w:val="000000"/>
                <w:sz w:val="24"/>
                <w:szCs w:val="24"/>
              </w:rPr>
              <w:t>Analyze</w:t>
            </w:r>
            <w:proofErr w:type="spellEnd"/>
            <w:r w:rsidRPr="00D806DC">
              <w:rPr>
                <w:rFonts w:eastAsia="Calibri"/>
                <w:color w:val="000000"/>
                <w:sz w:val="24"/>
                <w:szCs w:val="24"/>
              </w:rPr>
              <w:t xml:space="preserve"> the scenario and evaluate the limitations of the current black box testing approach. Apply appropriate techniques such as equivalence class partitioning, boundary value analysis, and other black box methods (e.g., decision table testing). Propose a revised test design strategy covering all possible input combinations. Justify your approach in terms of improved defect detection and test completeness. Provide a structured explanation of your solution.</w:t>
            </w:r>
          </w:p>
        </w:tc>
        <w:tc>
          <w:tcPr>
            <w:tcW w:w="960" w:type="dxa"/>
            <w:tcBorders>
              <w:top w:val="nil"/>
              <w:left w:val="nil"/>
              <w:bottom w:val="single" w:sz="8" w:space="0" w:color="000000"/>
              <w:right w:val="single" w:sz="8" w:space="0" w:color="000000"/>
            </w:tcBorders>
            <w:hideMark/>
          </w:tcPr>
          <w:p w14:paraId="6A182D94"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5</w:t>
            </w:r>
          </w:p>
        </w:tc>
      </w:tr>
      <w:tr w:rsidR="00D806DC" w:rsidRPr="00D806DC" w14:paraId="04256619" w14:textId="77777777" w:rsidTr="00C24CE1">
        <w:trPr>
          <w:trHeight w:val="2712"/>
          <w:jc w:val="center"/>
        </w:trPr>
        <w:tc>
          <w:tcPr>
            <w:tcW w:w="960" w:type="dxa"/>
            <w:tcBorders>
              <w:top w:val="nil"/>
              <w:left w:val="single" w:sz="8" w:space="0" w:color="000000"/>
              <w:bottom w:val="single" w:sz="8" w:space="0" w:color="000000"/>
              <w:right w:val="single" w:sz="8" w:space="0" w:color="000000"/>
            </w:tcBorders>
            <w:hideMark/>
          </w:tcPr>
          <w:p w14:paraId="64525E03" w14:textId="77777777" w:rsidR="00D806DC" w:rsidRPr="00D806DC" w:rsidRDefault="00D806DC" w:rsidP="00C24CE1">
            <w:pPr>
              <w:spacing w:line="240" w:lineRule="auto"/>
              <w:jc w:val="center"/>
              <w:rPr>
                <w:rFonts w:eastAsia="Times New Roman"/>
                <w:color w:val="000000"/>
                <w:sz w:val="24"/>
                <w:szCs w:val="24"/>
              </w:rPr>
            </w:pPr>
            <w:r w:rsidRPr="00D806DC">
              <w:rPr>
                <w:rFonts w:eastAsia="Calibri"/>
                <w:color w:val="000000"/>
                <w:sz w:val="24"/>
                <w:szCs w:val="24"/>
              </w:rPr>
              <w:lastRenderedPageBreak/>
              <w:t>4</w:t>
            </w:r>
          </w:p>
        </w:tc>
        <w:tc>
          <w:tcPr>
            <w:tcW w:w="6800" w:type="dxa"/>
            <w:tcBorders>
              <w:top w:val="nil"/>
              <w:left w:val="nil"/>
              <w:bottom w:val="single" w:sz="8" w:space="0" w:color="000000"/>
              <w:right w:val="single" w:sz="8" w:space="0" w:color="000000"/>
            </w:tcBorders>
            <w:hideMark/>
          </w:tcPr>
          <w:p w14:paraId="46ED81C4"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 xml:space="preserve">A software module has complex nested conditions and loops, but the testing team reports only partial path coverage. Evaluate the current white box testing approach and identify gaps in control flow graph construction and path testing. </w:t>
            </w:r>
            <w:proofErr w:type="spellStart"/>
            <w:r w:rsidRPr="00D806DC">
              <w:rPr>
                <w:rFonts w:eastAsia="Calibri"/>
                <w:color w:val="000000"/>
                <w:sz w:val="24"/>
                <w:szCs w:val="24"/>
              </w:rPr>
              <w:t>Analyze</w:t>
            </w:r>
            <w:proofErr w:type="spellEnd"/>
            <w:r w:rsidRPr="00D806DC">
              <w:rPr>
                <w:rFonts w:eastAsia="Calibri"/>
                <w:color w:val="000000"/>
                <w:sz w:val="24"/>
                <w:szCs w:val="24"/>
              </w:rPr>
              <w:t xml:space="preserve"> how inadequate identification of independent paths impacts defect detection. Propose a complete path testing strategy ensuring all critical paths are tested. Justify your decisions using coverage criteria and expected outcomes. Present your analysis in a clear and structured manner.</w:t>
            </w:r>
          </w:p>
        </w:tc>
        <w:tc>
          <w:tcPr>
            <w:tcW w:w="960" w:type="dxa"/>
            <w:tcBorders>
              <w:top w:val="nil"/>
              <w:left w:val="nil"/>
              <w:bottom w:val="single" w:sz="8" w:space="0" w:color="000000"/>
              <w:right w:val="single" w:sz="8" w:space="0" w:color="000000"/>
            </w:tcBorders>
            <w:hideMark/>
          </w:tcPr>
          <w:p w14:paraId="20980C87"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5</w:t>
            </w:r>
          </w:p>
        </w:tc>
      </w:tr>
      <w:tr w:rsidR="00D806DC" w:rsidRPr="00D806DC" w14:paraId="16174013" w14:textId="77777777" w:rsidTr="00C24CE1">
        <w:trPr>
          <w:trHeight w:val="3012"/>
          <w:jc w:val="center"/>
        </w:trPr>
        <w:tc>
          <w:tcPr>
            <w:tcW w:w="960" w:type="dxa"/>
            <w:tcBorders>
              <w:top w:val="nil"/>
              <w:left w:val="single" w:sz="8" w:space="0" w:color="000000"/>
              <w:bottom w:val="single" w:sz="8" w:space="0" w:color="000000"/>
              <w:right w:val="single" w:sz="8" w:space="0" w:color="000000"/>
            </w:tcBorders>
            <w:hideMark/>
          </w:tcPr>
          <w:p w14:paraId="29CA7266" w14:textId="77777777" w:rsidR="00D806DC" w:rsidRPr="00D806DC" w:rsidRDefault="00D806DC" w:rsidP="00C24CE1">
            <w:pPr>
              <w:spacing w:line="240" w:lineRule="auto"/>
              <w:jc w:val="center"/>
              <w:rPr>
                <w:rFonts w:eastAsia="Times New Roman"/>
                <w:color w:val="000000"/>
                <w:sz w:val="24"/>
                <w:szCs w:val="24"/>
              </w:rPr>
            </w:pPr>
            <w:r w:rsidRPr="00D806DC">
              <w:rPr>
                <w:rFonts w:eastAsia="Calibri"/>
                <w:color w:val="000000"/>
                <w:sz w:val="24"/>
                <w:szCs w:val="24"/>
              </w:rPr>
              <w:t>5</w:t>
            </w:r>
          </w:p>
        </w:tc>
        <w:tc>
          <w:tcPr>
            <w:tcW w:w="6800" w:type="dxa"/>
            <w:tcBorders>
              <w:top w:val="nil"/>
              <w:left w:val="nil"/>
              <w:bottom w:val="single" w:sz="8" w:space="0" w:color="000000"/>
              <w:right w:val="single" w:sz="8" w:space="0" w:color="000000"/>
            </w:tcBorders>
            <w:hideMark/>
          </w:tcPr>
          <w:p w14:paraId="56937810"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 xml:space="preserve">A financial application combines both black box and white box testing, yet defects continue to appear in production. Critically </w:t>
            </w:r>
            <w:proofErr w:type="spellStart"/>
            <w:r w:rsidRPr="00D806DC">
              <w:rPr>
                <w:rFonts w:eastAsia="Calibri"/>
                <w:color w:val="000000"/>
                <w:sz w:val="24"/>
                <w:szCs w:val="24"/>
              </w:rPr>
              <w:t>analyze</w:t>
            </w:r>
            <w:proofErr w:type="spellEnd"/>
            <w:r w:rsidRPr="00D806DC">
              <w:rPr>
                <w:rFonts w:eastAsia="Calibri"/>
                <w:color w:val="000000"/>
                <w:sz w:val="24"/>
                <w:szCs w:val="24"/>
              </w:rPr>
              <w:t xml:space="preserve"> the integration of test case design strategies used in the project. Evaluate whether test adequacy criteria and coverage metrics were properly applied. Propose an improved hybrid testing strategy combining black box techniques (ECP, BVA) and white box methods (path testing, CFG). Justify how your approach ensures better coverage and defect prevention. Conclude with a well-structured and reasoned solution.</w:t>
            </w:r>
          </w:p>
        </w:tc>
        <w:tc>
          <w:tcPr>
            <w:tcW w:w="960" w:type="dxa"/>
            <w:tcBorders>
              <w:top w:val="nil"/>
              <w:left w:val="nil"/>
              <w:bottom w:val="single" w:sz="8" w:space="0" w:color="000000"/>
              <w:right w:val="single" w:sz="8" w:space="0" w:color="000000"/>
            </w:tcBorders>
            <w:hideMark/>
          </w:tcPr>
          <w:p w14:paraId="7271E2D0" w14:textId="77777777" w:rsidR="00D806DC" w:rsidRPr="00D806DC" w:rsidRDefault="00D806DC" w:rsidP="00C24CE1">
            <w:pPr>
              <w:spacing w:line="240" w:lineRule="auto"/>
              <w:jc w:val="both"/>
              <w:rPr>
                <w:rFonts w:eastAsia="Times New Roman"/>
                <w:color w:val="000000"/>
                <w:sz w:val="24"/>
                <w:szCs w:val="24"/>
              </w:rPr>
            </w:pPr>
            <w:r w:rsidRPr="00D806DC">
              <w:rPr>
                <w:rFonts w:eastAsia="Calibri"/>
                <w:color w:val="000000"/>
                <w:sz w:val="24"/>
                <w:szCs w:val="24"/>
              </w:rPr>
              <w:t>5</w:t>
            </w:r>
          </w:p>
        </w:tc>
      </w:tr>
      <w:tr w:rsidR="00D806DC" w:rsidRPr="00D806DC" w14:paraId="0C727FE1"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1501CBC8"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6</w:t>
            </w:r>
          </w:p>
        </w:tc>
        <w:tc>
          <w:tcPr>
            <w:tcW w:w="6800" w:type="dxa"/>
            <w:tcBorders>
              <w:top w:val="nil"/>
              <w:left w:val="nil"/>
              <w:bottom w:val="single" w:sz="8" w:space="0" w:color="000000"/>
              <w:right w:val="single" w:sz="8" w:space="0" w:color="000000"/>
            </w:tcBorders>
            <w:hideMark/>
          </w:tcPr>
          <w:p w14:paraId="00F377F3"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 xml:space="preserve">A specialized HR payroll system calculates monthly bonuses based on years of service and performance ratings. Testers found that employees at exactly 5, 10, and 15 years were receiving incorrect payouts. Critically </w:t>
            </w:r>
            <w:proofErr w:type="spellStart"/>
            <w:r w:rsidRPr="00D806DC">
              <w:rPr>
                <w:rFonts w:eastAsia="Times New Roman"/>
                <w:color w:val="1F1F1F"/>
                <w:sz w:val="24"/>
                <w:szCs w:val="24"/>
              </w:rPr>
              <w:t>analyze</w:t>
            </w:r>
            <w:proofErr w:type="spellEnd"/>
            <w:r w:rsidRPr="00D806DC">
              <w:rPr>
                <w:rFonts w:eastAsia="Times New Roman"/>
                <w:color w:val="1F1F1F"/>
                <w:sz w:val="24"/>
                <w:szCs w:val="24"/>
              </w:rPr>
              <w:t xml:space="preserve"> the failure and evaluate the current test design. Apply Boundary Value Analysis (BVA) and Equivalence Class Partitioning (ECP) to redesign the test suite. Justify why these techniques are superior to exploratory testing for this specific financial logic.</w:t>
            </w:r>
          </w:p>
        </w:tc>
        <w:tc>
          <w:tcPr>
            <w:tcW w:w="960" w:type="dxa"/>
            <w:tcBorders>
              <w:top w:val="nil"/>
              <w:left w:val="nil"/>
              <w:bottom w:val="single" w:sz="8" w:space="0" w:color="000000"/>
              <w:right w:val="single" w:sz="8" w:space="0" w:color="000000"/>
            </w:tcBorders>
            <w:hideMark/>
          </w:tcPr>
          <w:p w14:paraId="174D52E9"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3C6C9037" w14:textId="77777777" w:rsidTr="00C24CE1">
        <w:trPr>
          <w:trHeight w:val="2712"/>
          <w:jc w:val="center"/>
        </w:trPr>
        <w:tc>
          <w:tcPr>
            <w:tcW w:w="960" w:type="dxa"/>
            <w:tcBorders>
              <w:top w:val="nil"/>
              <w:left w:val="single" w:sz="8" w:space="0" w:color="000000"/>
              <w:bottom w:val="single" w:sz="8" w:space="0" w:color="000000"/>
              <w:right w:val="single" w:sz="8" w:space="0" w:color="000000"/>
            </w:tcBorders>
            <w:hideMark/>
          </w:tcPr>
          <w:p w14:paraId="1FA08171"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7</w:t>
            </w:r>
          </w:p>
        </w:tc>
        <w:tc>
          <w:tcPr>
            <w:tcW w:w="6800" w:type="dxa"/>
            <w:tcBorders>
              <w:top w:val="nil"/>
              <w:left w:val="nil"/>
              <w:bottom w:val="single" w:sz="8" w:space="0" w:color="000000"/>
              <w:right w:val="single" w:sz="8" w:space="0" w:color="000000"/>
            </w:tcBorders>
            <w:hideMark/>
          </w:tcPr>
          <w:p w14:paraId="6B928BB3"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 xml:space="preserve">An automated temperature control system for a laboratory uses complex </w:t>
            </w:r>
            <w:r w:rsidRPr="00D806DC">
              <w:rPr>
                <w:rFonts w:eastAsia="Times New Roman"/>
                <w:color w:val="444746"/>
                <w:sz w:val="24"/>
                <w:szCs w:val="24"/>
              </w:rPr>
              <w:t>if-else</w:t>
            </w:r>
            <w:r w:rsidRPr="00D806DC">
              <w:rPr>
                <w:rFonts w:eastAsia="Times New Roman"/>
                <w:color w:val="1F1F1F"/>
                <w:sz w:val="24"/>
                <w:szCs w:val="24"/>
              </w:rPr>
              <w:t xml:space="preserve"> logic to manage heaters and coolers. Post-release, the system failed to trigger the alarm during a specific sensor-malfunction sequence. Construct a Control Flow Graph (CFG) for such a logic module and evaluate the gaps in branch coverage. Propose a white-box testing strategy that ensures 100% Modified Condition/Decision Coverage (MC/DC) and justify its impact on safety-critical reliability.</w:t>
            </w:r>
          </w:p>
        </w:tc>
        <w:tc>
          <w:tcPr>
            <w:tcW w:w="960" w:type="dxa"/>
            <w:tcBorders>
              <w:top w:val="nil"/>
              <w:left w:val="nil"/>
              <w:bottom w:val="single" w:sz="8" w:space="0" w:color="000000"/>
              <w:right w:val="single" w:sz="8" w:space="0" w:color="000000"/>
            </w:tcBorders>
            <w:hideMark/>
          </w:tcPr>
          <w:p w14:paraId="70064AB2"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37CBB8C9"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2BE56A12"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8</w:t>
            </w:r>
          </w:p>
        </w:tc>
        <w:tc>
          <w:tcPr>
            <w:tcW w:w="6800" w:type="dxa"/>
            <w:tcBorders>
              <w:top w:val="nil"/>
              <w:left w:val="nil"/>
              <w:bottom w:val="single" w:sz="8" w:space="0" w:color="000000"/>
              <w:right w:val="single" w:sz="8" w:space="0" w:color="000000"/>
            </w:tcBorders>
            <w:hideMark/>
          </w:tcPr>
          <w:p w14:paraId="1B22F115"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 xml:space="preserve">A travel booking portal allows users to apply multiple promo codes, but certain combinations lead to a negative "Total Amount" due. </w:t>
            </w:r>
            <w:proofErr w:type="spellStart"/>
            <w:r w:rsidRPr="00D806DC">
              <w:rPr>
                <w:rFonts w:eastAsia="Times New Roman"/>
                <w:color w:val="1F1F1F"/>
                <w:sz w:val="24"/>
                <w:szCs w:val="24"/>
              </w:rPr>
              <w:t>Analyze</w:t>
            </w:r>
            <w:proofErr w:type="spellEnd"/>
            <w:r w:rsidRPr="00D806DC">
              <w:rPr>
                <w:rFonts w:eastAsia="Times New Roman"/>
                <w:color w:val="1F1F1F"/>
                <w:sz w:val="24"/>
                <w:szCs w:val="24"/>
              </w:rPr>
              <w:t xml:space="preserve"> the limitations of testing these inputs in isolation. Apply Decision Table Testing or Cause-Effect Graphing to map all valid and invalid combinations of price, promo type, and user tier. Propose an optimized test set that maximizes defect detection while minimizing redundant test cases.</w:t>
            </w:r>
          </w:p>
        </w:tc>
        <w:tc>
          <w:tcPr>
            <w:tcW w:w="960" w:type="dxa"/>
            <w:tcBorders>
              <w:top w:val="nil"/>
              <w:left w:val="nil"/>
              <w:bottom w:val="single" w:sz="8" w:space="0" w:color="000000"/>
              <w:right w:val="single" w:sz="8" w:space="0" w:color="000000"/>
            </w:tcBorders>
            <w:hideMark/>
          </w:tcPr>
          <w:p w14:paraId="2687837A"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15A1C354"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1D7CCC37"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lastRenderedPageBreak/>
              <w:t>9</w:t>
            </w:r>
          </w:p>
        </w:tc>
        <w:tc>
          <w:tcPr>
            <w:tcW w:w="6800" w:type="dxa"/>
            <w:tcBorders>
              <w:top w:val="nil"/>
              <w:left w:val="nil"/>
              <w:bottom w:val="single" w:sz="8" w:space="0" w:color="000000"/>
              <w:right w:val="single" w:sz="8" w:space="0" w:color="000000"/>
            </w:tcBorders>
            <w:hideMark/>
          </w:tcPr>
          <w:p w14:paraId="57B3219C"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A legacy database migration tool uses a deeply nested loop structure to validate records. The team reports high statement coverage but frequent "infinite loop" crashes in production. Evaluate the current white-box approach and identify why statement coverage was insufficient. Propose a Path Testing strategy focusing on independent paths and loop boundary conditions. Justify your approach using Cyclomatic Complexity metrics.</w:t>
            </w:r>
          </w:p>
        </w:tc>
        <w:tc>
          <w:tcPr>
            <w:tcW w:w="960" w:type="dxa"/>
            <w:tcBorders>
              <w:top w:val="nil"/>
              <w:left w:val="nil"/>
              <w:bottom w:val="single" w:sz="8" w:space="0" w:color="000000"/>
              <w:right w:val="single" w:sz="8" w:space="0" w:color="000000"/>
            </w:tcBorders>
            <w:hideMark/>
          </w:tcPr>
          <w:p w14:paraId="0E1D5064"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45D55238"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79CF2D6D"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10</w:t>
            </w:r>
          </w:p>
        </w:tc>
        <w:tc>
          <w:tcPr>
            <w:tcW w:w="6800" w:type="dxa"/>
            <w:tcBorders>
              <w:top w:val="nil"/>
              <w:left w:val="nil"/>
              <w:bottom w:val="single" w:sz="8" w:space="0" w:color="000000"/>
              <w:right w:val="single" w:sz="8" w:space="0" w:color="000000"/>
            </w:tcBorders>
            <w:hideMark/>
          </w:tcPr>
          <w:p w14:paraId="1C0EAC7B"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A mobile food delivery app features a "Real-time Tracker" that transitions through various states (Ordered, Preparing, Out for Delivery, Delivered). Users reported the app getting stuck when a driver cancels mid-delivery. Evaluate the current black-box strategy and apply State Transition Testing to redesign the scenarios. Justify how this technique addresses the logic gaps that ECP and BVA might miss in dynamic workflows.</w:t>
            </w:r>
          </w:p>
        </w:tc>
        <w:tc>
          <w:tcPr>
            <w:tcW w:w="960" w:type="dxa"/>
            <w:tcBorders>
              <w:top w:val="nil"/>
              <w:left w:val="nil"/>
              <w:bottom w:val="single" w:sz="8" w:space="0" w:color="000000"/>
              <w:right w:val="single" w:sz="8" w:space="0" w:color="000000"/>
            </w:tcBorders>
            <w:hideMark/>
          </w:tcPr>
          <w:p w14:paraId="79FBA426"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22DF05E2"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23C01778"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11</w:t>
            </w:r>
          </w:p>
        </w:tc>
        <w:tc>
          <w:tcPr>
            <w:tcW w:w="6800" w:type="dxa"/>
            <w:tcBorders>
              <w:top w:val="nil"/>
              <w:left w:val="nil"/>
              <w:bottom w:val="single" w:sz="8" w:space="0" w:color="000000"/>
              <w:right w:val="single" w:sz="8" w:space="0" w:color="000000"/>
            </w:tcBorders>
            <w:hideMark/>
          </w:tcPr>
          <w:p w14:paraId="1B512A5E"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A cybersecurity authentication module uses a multi-factor logic involving password strength, OTP timing, and IP location. Despite testing, "Brute Force" vulnerabilities were detected. Critically assess the integration of black-box and white-box methods used. Propose a Hybrid Testing strategy that combines Error Guessing with formal Path Analysis. Justify how this integrated approach enhances the security posture of the module.</w:t>
            </w:r>
          </w:p>
        </w:tc>
        <w:tc>
          <w:tcPr>
            <w:tcW w:w="960" w:type="dxa"/>
            <w:tcBorders>
              <w:top w:val="nil"/>
              <w:left w:val="nil"/>
              <w:bottom w:val="single" w:sz="8" w:space="0" w:color="000000"/>
              <w:right w:val="single" w:sz="8" w:space="0" w:color="000000"/>
            </w:tcBorders>
            <w:hideMark/>
          </w:tcPr>
          <w:p w14:paraId="13D30E79"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7A352692"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60F18558"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12</w:t>
            </w:r>
          </w:p>
        </w:tc>
        <w:tc>
          <w:tcPr>
            <w:tcW w:w="6800" w:type="dxa"/>
            <w:tcBorders>
              <w:top w:val="nil"/>
              <w:left w:val="nil"/>
              <w:bottom w:val="single" w:sz="8" w:space="0" w:color="000000"/>
              <w:right w:val="single" w:sz="8" w:space="0" w:color="000000"/>
            </w:tcBorders>
            <w:hideMark/>
          </w:tcPr>
          <w:p w14:paraId="2C955D6F"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An e-learning platform provides tiered access (Free, Basic, Premium) based on subscription dates and course types. Errors were found when a user upgrades exactly on the day of expiration. Evaluate the adequacy of the current testing criteria. Apply Equivalence Class Partitioning to the date ranges and subscription types. Propose a structured test design and justify its completeness in ensuring seamless user transitions.</w:t>
            </w:r>
          </w:p>
        </w:tc>
        <w:tc>
          <w:tcPr>
            <w:tcW w:w="960" w:type="dxa"/>
            <w:tcBorders>
              <w:top w:val="nil"/>
              <w:left w:val="nil"/>
              <w:bottom w:val="single" w:sz="8" w:space="0" w:color="000000"/>
              <w:right w:val="single" w:sz="8" w:space="0" w:color="000000"/>
            </w:tcBorders>
            <w:hideMark/>
          </w:tcPr>
          <w:p w14:paraId="792E2457"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43D8C5C2"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6415B0BD"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13</w:t>
            </w:r>
          </w:p>
        </w:tc>
        <w:tc>
          <w:tcPr>
            <w:tcW w:w="6800" w:type="dxa"/>
            <w:tcBorders>
              <w:top w:val="nil"/>
              <w:left w:val="nil"/>
              <w:bottom w:val="single" w:sz="8" w:space="0" w:color="000000"/>
              <w:right w:val="single" w:sz="8" w:space="0" w:color="000000"/>
            </w:tcBorders>
            <w:hideMark/>
          </w:tcPr>
          <w:p w14:paraId="2F2A2CAF"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 xml:space="preserve">A smart-home lighting controller uses a specific algorithm to dim lights based on ambient light sensors. The code contains several </w:t>
            </w:r>
            <w:r w:rsidRPr="00D806DC">
              <w:rPr>
                <w:rFonts w:eastAsia="Times New Roman"/>
                <w:color w:val="444746"/>
                <w:sz w:val="24"/>
                <w:szCs w:val="24"/>
              </w:rPr>
              <w:t>switch-case</w:t>
            </w:r>
            <w:r w:rsidRPr="00D806DC">
              <w:rPr>
                <w:rFonts w:eastAsia="Times New Roman"/>
                <w:color w:val="1F1F1F"/>
                <w:sz w:val="24"/>
                <w:szCs w:val="24"/>
              </w:rPr>
              <w:t xml:space="preserve"> statements and complex Boolean expressions. Evaluate the risks of relying solely on statement coverage for this module. Apply Branch and Condition Coverage techniques to identify missing logical paths. Design an improved white-box strategy and justify how it reduces the risk of hardware-software integration failures.</w:t>
            </w:r>
          </w:p>
        </w:tc>
        <w:tc>
          <w:tcPr>
            <w:tcW w:w="960" w:type="dxa"/>
            <w:tcBorders>
              <w:top w:val="nil"/>
              <w:left w:val="nil"/>
              <w:bottom w:val="single" w:sz="8" w:space="0" w:color="000000"/>
              <w:right w:val="single" w:sz="8" w:space="0" w:color="000000"/>
            </w:tcBorders>
            <w:hideMark/>
          </w:tcPr>
          <w:p w14:paraId="0001103E"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56FC77F4" w14:textId="77777777" w:rsidTr="00C24CE1">
        <w:trPr>
          <w:trHeight w:val="2112"/>
          <w:jc w:val="center"/>
        </w:trPr>
        <w:tc>
          <w:tcPr>
            <w:tcW w:w="960" w:type="dxa"/>
            <w:tcBorders>
              <w:top w:val="nil"/>
              <w:left w:val="single" w:sz="8" w:space="0" w:color="000000"/>
              <w:bottom w:val="single" w:sz="8" w:space="0" w:color="000000"/>
              <w:right w:val="single" w:sz="8" w:space="0" w:color="000000"/>
            </w:tcBorders>
            <w:hideMark/>
          </w:tcPr>
          <w:p w14:paraId="6E2775E6"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t>14</w:t>
            </w:r>
          </w:p>
        </w:tc>
        <w:tc>
          <w:tcPr>
            <w:tcW w:w="6800" w:type="dxa"/>
            <w:tcBorders>
              <w:top w:val="nil"/>
              <w:left w:val="nil"/>
              <w:bottom w:val="single" w:sz="8" w:space="0" w:color="000000"/>
              <w:right w:val="single" w:sz="8" w:space="0" w:color="000000"/>
            </w:tcBorders>
            <w:hideMark/>
          </w:tcPr>
          <w:p w14:paraId="7AE2D8C2"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 xml:space="preserve">A logistics management system calculates shipping costs based on weight, destination zone, and delivery speed. Testers failed to detect errors when weights were entered as zero or negative values. </w:t>
            </w:r>
            <w:proofErr w:type="spellStart"/>
            <w:r w:rsidRPr="00D806DC">
              <w:rPr>
                <w:rFonts w:eastAsia="Times New Roman"/>
                <w:color w:val="1F1F1F"/>
                <w:sz w:val="24"/>
                <w:szCs w:val="24"/>
              </w:rPr>
              <w:t>Analyze</w:t>
            </w:r>
            <w:proofErr w:type="spellEnd"/>
            <w:r w:rsidRPr="00D806DC">
              <w:rPr>
                <w:rFonts w:eastAsia="Times New Roman"/>
                <w:color w:val="1F1F1F"/>
                <w:sz w:val="24"/>
                <w:szCs w:val="24"/>
              </w:rPr>
              <w:t xml:space="preserve"> the failure of the current input validation testing. Apply Boundary Value Analysis (Robustness Testing) to include invalid boundaries. Justify the necessity of testing "negative scenarios" for robust system performance.</w:t>
            </w:r>
          </w:p>
        </w:tc>
        <w:tc>
          <w:tcPr>
            <w:tcW w:w="960" w:type="dxa"/>
            <w:tcBorders>
              <w:top w:val="nil"/>
              <w:left w:val="nil"/>
              <w:bottom w:val="single" w:sz="8" w:space="0" w:color="000000"/>
              <w:right w:val="single" w:sz="8" w:space="0" w:color="000000"/>
            </w:tcBorders>
            <w:hideMark/>
          </w:tcPr>
          <w:p w14:paraId="6BA2935E"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r w:rsidR="00D806DC" w:rsidRPr="00D806DC" w14:paraId="293598D0" w14:textId="77777777" w:rsidTr="00C24CE1">
        <w:trPr>
          <w:trHeight w:val="2412"/>
          <w:jc w:val="center"/>
        </w:trPr>
        <w:tc>
          <w:tcPr>
            <w:tcW w:w="960" w:type="dxa"/>
            <w:tcBorders>
              <w:top w:val="nil"/>
              <w:left w:val="single" w:sz="8" w:space="0" w:color="000000"/>
              <w:bottom w:val="single" w:sz="8" w:space="0" w:color="000000"/>
              <w:right w:val="single" w:sz="8" w:space="0" w:color="000000"/>
            </w:tcBorders>
            <w:hideMark/>
          </w:tcPr>
          <w:p w14:paraId="2E92C0C1" w14:textId="77777777" w:rsidR="00D806DC" w:rsidRPr="00D806DC" w:rsidRDefault="00D806DC" w:rsidP="00C24CE1">
            <w:pPr>
              <w:spacing w:line="240" w:lineRule="auto"/>
              <w:jc w:val="center"/>
              <w:rPr>
                <w:rFonts w:eastAsia="Times New Roman"/>
                <w:color w:val="1F1F1F"/>
                <w:sz w:val="24"/>
                <w:szCs w:val="24"/>
              </w:rPr>
            </w:pPr>
            <w:r w:rsidRPr="00D806DC">
              <w:rPr>
                <w:rFonts w:eastAsia="Times New Roman"/>
                <w:color w:val="1F1F1F"/>
                <w:sz w:val="24"/>
                <w:szCs w:val="24"/>
              </w:rPr>
              <w:lastRenderedPageBreak/>
              <w:t>15</w:t>
            </w:r>
          </w:p>
        </w:tc>
        <w:tc>
          <w:tcPr>
            <w:tcW w:w="6800" w:type="dxa"/>
            <w:tcBorders>
              <w:top w:val="nil"/>
              <w:left w:val="nil"/>
              <w:bottom w:val="single" w:sz="8" w:space="0" w:color="000000"/>
              <w:right w:val="single" w:sz="8" w:space="0" w:color="000000"/>
            </w:tcBorders>
            <w:hideMark/>
          </w:tcPr>
          <w:p w14:paraId="4EF98248"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A medical imaging software processes large datasets using parallel processing loops. Inconsistent results occur only when the data size is a prime number. Evaluate the testing team's reliance on random testing for such a specialized mathematical module. Propose a structured White-Box Testing approach that incorporates Basis Path Testing. Justify your solution by explaining how it ensures mathematical accuracy and system stability.</w:t>
            </w:r>
          </w:p>
        </w:tc>
        <w:tc>
          <w:tcPr>
            <w:tcW w:w="960" w:type="dxa"/>
            <w:tcBorders>
              <w:top w:val="nil"/>
              <w:left w:val="nil"/>
              <w:bottom w:val="single" w:sz="8" w:space="0" w:color="000000"/>
              <w:right w:val="single" w:sz="8" w:space="0" w:color="000000"/>
            </w:tcBorders>
            <w:hideMark/>
          </w:tcPr>
          <w:p w14:paraId="5507D9A6" w14:textId="77777777" w:rsidR="00D806DC" w:rsidRPr="00D806DC" w:rsidRDefault="00D806DC" w:rsidP="00C24CE1">
            <w:pPr>
              <w:spacing w:line="240" w:lineRule="auto"/>
              <w:jc w:val="both"/>
              <w:rPr>
                <w:rFonts w:eastAsia="Times New Roman"/>
                <w:color w:val="1F1F1F"/>
                <w:sz w:val="24"/>
                <w:szCs w:val="24"/>
              </w:rPr>
            </w:pPr>
            <w:r w:rsidRPr="00D806DC">
              <w:rPr>
                <w:rFonts w:eastAsia="Times New Roman"/>
                <w:color w:val="1F1F1F"/>
                <w:sz w:val="24"/>
                <w:szCs w:val="24"/>
              </w:rPr>
              <w:t>5</w:t>
            </w:r>
          </w:p>
        </w:tc>
      </w:tr>
    </w:tbl>
    <w:p w14:paraId="40A79F02" w14:textId="77777777" w:rsidR="0086664F" w:rsidRDefault="0086664F" w:rsidP="00C24CE1">
      <w:pPr>
        <w:jc w:val="both"/>
      </w:pPr>
    </w:p>
    <w:p w14:paraId="08DC8238" w14:textId="77777777" w:rsidR="0086664F" w:rsidRDefault="0086664F" w:rsidP="00C24CE1">
      <w:pPr>
        <w:jc w:val="both"/>
      </w:pPr>
    </w:p>
    <w:p w14:paraId="6DE8650C"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 Online Banking System – ECP, BVA and Random Testing</w:t>
      </w:r>
    </w:p>
    <w:p w14:paraId="0779691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57C21270" w14:textId="77777777" w:rsidR="0086664F" w:rsidRPr="0086664F" w:rsidRDefault="0086664F" w:rsidP="00F777F3">
      <w:pPr>
        <w:spacing w:line="360" w:lineRule="auto"/>
        <w:ind w:left="284"/>
        <w:jc w:val="both"/>
        <w:rPr>
          <w:rFonts w:ascii="Times New Roman" w:hAnsi="Times New Roman" w:cs="Times New Roman"/>
          <w:sz w:val="24"/>
          <w:szCs w:val="24"/>
        </w:rPr>
      </w:pPr>
      <w:r w:rsidRPr="0086664F">
        <w:rPr>
          <w:rFonts w:ascii="Times New Roman" w:hAnsi="Times New Roman" w:cs="Times New Roman"/>
          <w:sz w:val="24"/>
          <w:szCs w:val="24"/>
        </w:rPr>
        <w:t>The online banking system experiences failures during fund transfers, especially at minimum and maximum transfer limits. This indicates that the existing testing strategy does not adequately cover boundary values.</w:t>
      </w:r>
    </w:p>
    <w:p w14:paraId="4B4A468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Equivalence Class Partitioning (ECP):</w:t>
      </w:r>
    </w:p>
    <w:p w14:paraId="7B807BD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ECP divides input data into valid and invalid groups.</w:t>
      </w:r>
    </w:p>
    <w:p w14:paraId="0B1BB5E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Assume the permitted transfer amount is ₹100 to ₹50,000.</w:t>
      </w:r>
    </w:p>
    <w:p w14:paraId="411F4899" w14:textId="77777777" w:rsidR="0086664F" w:rsidRPr="0086664F" w:rsidRDefault="0086664F" w:rsidP="0086664F">
      <w:pPr>
        <w:numPr>
          <w:ilvl w:val="0"/>
          <w:numId w:val="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 class: ₹100 to ₹50,000.</w:t>
      </w:r>
    </w:p>
    <w:p w14:paraId="6830E6F4" w14:textId="77777777" w:rsidR="0086664F" w:rsidRPr="0086664F" w:rsidRDefault="0086664F" w:rsidP="0086664F">
      <w:pPr>
        <w:numPr>
          <w:ilvl w:val="0"/>
          <w:numId w:val="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class 1: Amount below ₹100.</w:t>
      </w:r>
    </w:p>
    <w:p w14:paraId="37190285" w14:textId="77777777" w:rsidR="0086664F" w:rsidRPr="0086664F" w:rsidRDefault="0086664F" w:rsidP="0086664F">
      <w:pPr>
        <w:numPr>
          <w:ilvl w:val="0"/>
          <w:numId w:val="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class 2: Amount above ₹50,000.</w:t>
      </w:r>
    </w:p>
    <w:p w14:paraId="55828706" w14:textId="77777777" w:rsidR="0086664F" w:rsidRPr="0086664F" w:rsidRDefault="0086664F" w:rsidP="0086664F">
      <w:pPr>
        <w:numPr>
          <w:ilvl w:val="0"/>
          <w:numId w:val="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class 3: Zero or negative amount.</w:t>
      </w:r>
    </w:p>
    <w:p w14:paraId="0B82E1CD" w14:textId="77777777" w:rsidR="0086664F" w:rsidRPr="0086664F" w:rsidRDefault="0086664F" w:rsidP="0086664F">
      <w:pPr>
        <w:numPr>
          <w:ilvl w:val="0"/>
          <w:numId w:val="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class 4: Invalid input format.</w:t>
      </w:r>
    </w:p>
    <w:p w14:paraId="371D292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One representative value from each class should be tested.</w:t>
      </w:r>
    </w:p>
    <w:p w14:paraId="74C1638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Boundary Value Analysis (BVA):</w:t>
      </w:r>
    </w:p>
    <w:p w14:paraId="3A15585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Boundary testing checks values immediately below, at, and above the limits.</w:t>
      </w:r>
    </w:p>
    <w:tbl>
      <w:tblPr>
        <w:tblStyle w:val="TableGrid"/>
        <w:tblW w:w="0" w:type="auto"/>
        <w:tblLook w:val="04A0" w:firstRow="1" w:lastRow="0" w:firstColumn="1" w:lastColumn="0" w:noHBand="0" w:noVBand="1"/>
      </w:tblPr>
      <w:tblGrid>
        <w:gridCol w:w="1210"/>
        <w:gridCol w:w="2023"/>
        <w:gridCol w:w="3929"/>
      </w:tblGrid>
      <w:tr w:rsidR="0086664F" w:rsidRPr="0086664F" w14:paraId="1A6EB871" w14:textId="77777777" w:rsidTr="0086664F">
        <w:tc>
          <w:tcPr>
            <w:tcW w:w="0" w:type="auto"/>
            <w:hideMark/>
          </w:tcPr>
          <w:p w14:paraId="5FEAD0F4"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Test Case</w:t>
            </w:r>
          </w:p>
        </w:tc>
        <w:tc>
          <w:tcPr>
            <w:tcW w:w="0" w:type="auto"/>
            <w:hideMark/>
          </w:tcPr>
          <w:p w14:paraId="4E5F0831"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Transfer Amount</w:t>
            </w:r>
          </w:p>
        </w:tc>
        <w:tc>
          <w:tcPr>
            <w:tcW w:w="0" w:type="auto"/>
            <w:hideMark/>
          </w:tcPr>
          <w:p w14:paraId="2ECA1AB1"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2059CA86" w14:textId="77777777" w:rsidTr="0086664F">
        <w:tc>
          <w:tcPr>
            <w:tcW w:w="0" w:type="auto"/>
            <w:hideMark/>
          </w:tcPr>
          <w:p w14:paraId="24A68D1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24803EA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₹99</w:t>
            </w:r>
          </w:p>
        </w:tc>
        <w:tc>
          <w:tcPr>
            <w:tcW w:w="0" w:type="auto"/>
            <w:hideMark/>
          </w:tcPr>
          <w:p w14:paraId="66F000C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r w:rsidR="0086664F" w:rsidRPr="0086664F" w14:paraId="55176869" w14:textId="77777777" w:rsidTr="0086664F">
        <w:tc>
          <w:tcPr>
            <w:tcW w:w="0" w:type="auto"/>
            <w:hideMark/>
          </w:tcPr>
          <w:p w14:paraId="2FBB4B6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3F4958C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₹100</w:t>
            </w:r>
          </w:p>
        </w:tc>
        <w:tc>
          <w:tcPr>
            <w:tcW w:w="0" w:type="auto"/>
            <w:hideMark/>
          </w:tcPr>
          <w:p w14:paraId="7BDFD5B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 if other conditions are satisfied</w:t>
            </w:r>
          </w:p>
        </w:tc>
      </w:tr>
      <w:tr w:rsidR="0086664F" w:rsidRPr="0086664F" w14:paraId="3182A44A" w14:textId="77777777" w:rsidTr="0086664F">
        <w:tc>
          <w:tcPr>
            <w:tcW w:w="0" w:type="auto"/>
            <w:hideMark/>
          </w:tcPr>
          <w:p w14:paraId="7E0D592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6123667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₹101</w:t>
            </w:r>
          </w:p>
        </w:tc>
        <w:tc>
          <w:tcPr>
            <w:tcW w:w="0" w:type="auto"/>
            <w:hideMark/>
          </w:tcPr>
          <w:p w14:paraId="261FEAE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77EAF1CF" w14:textId="77777777" w:rsidTr="0086664F">
        <w:tc>
          <w:tcPr>
            <w:tcW w:w="0" w:type="auto"/>
            <w:hideMark/>
          </w:tcPr>
          <w:p w14:paraId="7BE5699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2B10EDB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₹49,999</w:t>
            </w:r>
          </w:p>
        </w:tc>
        <w:tc>
          <w:tcPr>
            <w:tcW w:w="0" w:type="auto"/>
            <w:hideMark/>
          </w:tcPr>
          <w:p w14:paraId="437B9AB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1F550B50" w14:textId="77777777" w:rsidTr="0086664F">
        <w:tc>
          <w:tcPr>
            <w:tcW w:w="0" w:type="auto"/>
            <w:hideMark/>
          </w:tcPr>
          <w:p w14:paraId="0B4B8D2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6C73143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₹50,000</w:t>
            </w:r>
          </w:p>
        </w:tc>
        <w:tc>
          <w:tcPr>
            <w:tcW w:w="0" w:type="auto"/>
            <w:hideMark/>
          </w:tcPr>
          <w:p w14:paraId="15DB764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 if other conditions are satisfied</w:t>
            </w:r>
          </w:p>
        </w:tc>
      </w:tr>
      <w:tr w:rsidR="0086664F" w:rsidRPr="0086664F" w14:paraId="409C7064" w14:textId="77777777" w:rsidTr="0086664F">
        <w:tc>
          <w:tcPr>
            <w:tcW w:w="0" w:type="auto"/>
            <w:hideMark/>
          </w:tcPr>
          <w:p w14:paraId="1C9FB22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TC6</w:t>
            </w:r>
          </w:p>
        </w:tc>
        <w:tc>
          <w:tcPr>
            <w:tcW w:w="0" w:type="auto"/>
            <w:hideMark/>
          </w:tcPr>
          <w:p w14:paraId="3582AE4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₹50,001</w:t>
            </w:r>
          </w:p>
        </w:tc>
        <w:tc>
          <w:tcPr>
            <w:tcW w:w="0" w:type="auto"/>
            <w:hideMark/>
          </w:tcPr>
          <w:p w14:paraId="7164BC6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bl>
    <w:p w14:paraId="4C90965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These tests help identify errors in limit comparisons.</w:t>
      </w:r>
    </w:p>
    <w:p w14:paraId="61E4D55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Evaluation of Random Testing:</w:t>
      </w:r>
    </w:p>
    <w:p w14:paraId="22D9FC0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Random testing uses randomly selected inputs. It may identify unexpected defects, but it can miss important boundary values and may be difficult to reproduce.</w:t>
      </w:r>
    </w:p>
    <w:p w14:paraId="1FA61E3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Therefore, random testing should be retained as supplementary testing rather than the main testing method.</w:t>
      </w:r>
    </w:p>
    <w:p w14:paraId="42E2DC8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1432329C" w14:textId="77777777" w:rsidR="0086664F" w:rsidRPr="0086664F" w:rsidRDefault="0086664F" w:rsidP="0086664F">
      <w:pPr>
        <w:numPr>
          <w:ilvl w:val="0"/>
          <w:numId w:val="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ECP to valid and invalid transfer amounts.</w:t>
      </w:r>
    </w:p>
    <w:p w14:paraId="64CC33CE" w14:textId="77777777" w:rsidR="0086664F" w:rsidRPr="0086664F" w:rsidRDefault="0086664F" w:rsidP="0086664F">
      <w:pPr>
        <w:numPr>
          <w:ilvl w:val="0"/>
          <w:numId w:val="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BVA to minimum and maximum limits.</w:t>
      </w:r>
    </w:p>
    <w:p w14:paraId="08EC5B54" w14:textId="77777777" w:rsidR="0086664F" w:rsidRPr="0086664F" w:rsidRDefault="0086664F" w:rsidP="0086664F">
      <w:pPr>
        <w:numPr>
          <w:ilvl w:val="0"/>
          <w:numId w:val="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insufficient balances and invalid accounts.</w:t>
      </w:r>
    </w:p>
    <w:p w14:paraId="6E7851CC" w14:textId="77777777" w:rsidR="0086664F" w:rsidRPr="0086664F" w:rsidRDefault="0086664F" w:rsidP="0086664F">
      <w:pPr>
        <w:numPr>
          <w:ilvl w:val="0"/>
          <w:numId w:val="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transaction status, balance updates, and error messages.</w:t>
      </w:r>
    </w:p>
    <w:p w14:paraId="18E6E65D" w14:textId="77777777" w:rsidR="0086664F" w:rsidRPr="0086664F" w:rsidRDefault="0086664F" w:rsidP="0086664F">
      <w:pPr>
        <w:numPr>
          <w:ilvl w:val="0"/>
          <w:numId w:val="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Automate tests and repeat them after software changes.</w:t>
      </w:r>
    </w:p>
    <w:p w14:paraId="6D203CF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08CF14D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Combining ECP, BVA, and supplementary random testing provides systematic input coverage and improves the reliability of online banking transactions.</w:t>
      </w:r>
    </w:p>
    <w:p w14:paraId="0B5F3893" w14:textId="55EA32C1" w:rsidR="0086664F" w:rsidRPr="0086664F" w:rsidRDefault="0086664F" w:rsidP="0086664F">
      <w:pPr>
        <w:spacing w:line="360" w:lineRule="auto"/>
        <w:jc w:val="both"/>
        <w:rPr>
          <w:rFonts w:ascii="Times New Roman" w:hAnsi="Times New Roman" w:cs="Times New Roman"/>
          <w:sz w:val="24"/>
          <w:szCs w:val="24"/>
        </w:rPr>
      </w:pPr>
    </w:p>
    <w:p w14:paraId="5F0A2948" w14:textId="77777777" w:rsidR="0086664F" w:rsidRPr="00F777F3" w:rsidRDefault="0086664F" w:rsidP="00F777F3">
      <w:pPr>
        <w:spacing w:line="360" w:lineRule="auto"/>
        <w:ind w:left="-142"/>
        <w:jc w:val="both"/>
        <w:rPr>
          <w:rFonts w:ascii="Times New Roman" w:hAnsi="Times New Roman" w:cs="Times New Roman"/>
          <w:b/>
          <w:bCs/>
          <w:sz w:val="28"/>
          <w:szCs w:val="28"/>
        </w:rPr>
      </w:pPr>
      <w:r w:rsidRPr="00F777F3">
        <w:rPr>
          <w:rFonts w:ascii="Times New Roman" w:hAnsi="Times New Roman" w:cs="Times New Roman"/>
          <w:b/>
          <w:bCs/>
          <w:sz w:val="28"/>
          <w:szCs w:val="28"/>
        </w:rPr>
        <w:t>2. Healthcare Application – White-Box Testing and Coverage</w:t>
      </w:r>
    </w:p>
    <w:p w14:paraId="23DE8CB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2BCA29D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Critical defects found after deployment indicate insufficient test coverage. The testing team may have tested normal scenarios without checking important decision branches and error conditions.</w:t>
      </w:r>
    </w:p>
    <w:p w14:paraId="05B40EA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Control Flow Graph (CFG):</w:t>
      </w:r>
    </w:p>
    <w:p w14:paraId="67A1CAB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conceptual control flow is:</w:t>
      </w:r>
    </w:p>
    <w:p w14:paraId="44EAD05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Start → Validate Patient Data → Is Data Valid?</w:t>
      </w:r>
    </w:p>
    <w:p w14:paraId="7F471E66" w14:textId="77777777" w:rsidR="0086664F" w:rsidRPr="0086664F" w:rsidRDefault="0086664F" w:rsidP="0086664F">
      <w:pPr>
        <w:numPr>
          <w:ilvl w:val="0"/>
          <w:numId w:val="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YES → Calculate Result → Is Result Within the Safe Range?</w:t>
      </w:r>
    </w:p>
    <w:p w14:paraId="666620DE" w14:textId="77777777" w:rsidR="0086664F" w:rsidRPr="0086664F" w:rsidRDefault="0086664F" w:rsidP="0086664F">
      <w:pPr>
        <w:numPr>
          <w:ilvl w:val="1"/>
          <w:numId w:val="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YES → Save and Display Result.</w:t>
      </w:r>
    </w:p>
    <w:p w14:paraId="7707E18D" w14:textId="77777777" w:rsidR="0086664F" w:rsidRPr="0086664F" w:rsidRDefault="0086664F" w:rsidP="0086664F">
      <w:pPr>
        <w:numPr>
          <w:ilvl w:val="1"/>
          <w:numId w:val="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NO → Generate Alert.</w:t>
      </w:r>
    </w:p>
    <w:p w14:paraId="0464D690" w14:textId="77777777" w:rsidR="0086664F" w:rsidRPr="0086664F" w:rsidRDefault="0086664F" w:rsidP="0086664F">
      <w:pPr>
        <w:numPr>
          <w:ilvl w:val="0"/>
          <w:numId w:val="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NO → Display Validation Error.</w:t>
      </w:r>
    </w:p>
    <w:p w14:paraId="2B87FB00" w14:textId="77777777" w:rsidR="0086664F" w:rsidRPr="0086664F" w:rsidRDefault="0086664F" w:rsidP="0086664F">
      <w:pPr>
        <w:numPr>
          <w:ilvl w:val="0"/>
          <w:numId w:val="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End.</w:t>
      </w:r>
    </w:p>
    <w:p w14:paraId="1AB4FAA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CFG represents the different execution paths through the healthcare module.</w:t>
      </w:r>
    </w:p>
    <w:p w14:paraId="2C01AA3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Evaluation of Coverage Criteria:</w:t>
      </w:r>
    </w:p>
    <w:p w14:paraId="56EC0B59" w14:textId="77777777" w:rsidR="0086664F" w:rsidRPr="0086664F" w:rsidRDefault="0086664F" w:rsidP="0086664F">
      <w:pPr>
        <w:numPr>
          <w:ilvl w:val="0"/>
          <w:numId w:val="4"/>
        </w:num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Statement Coverage:</w:t>
      </w:r>
      <w:r w:rsidRPr="0086664F">
        <w:rPr>
          <w:rFonts w:ascii="Times New Roman" w:hAnsi="Times New Roman" w:cs="Times New Roman"/>
          <w:sz w:val="24"/>
          <w:szCs w:val="24"/>
        </w:rPr>
        <w:t xml:space="preserve"> Ensures every executable statement runs at least once.</w:t>
      </w:r>
    </w:p>
    <w:p w14:paraId="387C297A" w14:textId="77777777" w:rsidR="0086664F" w:rsidRPr="0086664F" w:rsidRDefault="0086664F" w:rsidP="0086664F">
      <w:pPr>
        <w:numPr>
          <w:ilvl w:val="0"/>
          <w:numId w:val="4"/>
        </w:num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Branch Coverage:</w:t>
      </w:r>
      <w:r w:rsidRPr="0086664F">
        <w:rPr>
          <w:rFonts w:ascii="Times New Roman" w:hAnsi="Times New Roman" w:cs="Times New Roman"/>
          <w:sz w:val="24"/>
          <w:szCs w:val="24"/>
        </w:rPr>
        <w:t xml:space="preserve"> Ensures both TRUE and FALSE outcomes of each decision are tested.</w:t>
      </w:r>
    </w:p>
    <w:p w14:paraId="0E50067D" w14:textId="77777777" w:rsidR="0086664F" w:rsidRPr="0086664F" w:rsidRDefault="0086664F" w:rsidP="0086664F">
      <w:pPr>
        <w:numPr>
          <w:ilvl w:val="0"/>
          <w:numId w:val="4"/>
        </w:num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Path Coverage:</w:t>
      </w:r>
      <w:r w:rsidRPr="0086664F">
        <w:rPr>
          <w:rFonts w:ascii="Times New Roman" w:hAnsi="Times New Roman" w:cs="Times New Roman"/>
          <w:sz w:val="24"/>
          <w:szCs w:val="24"/>
        </w:rPr>
        <w:t xml:space="preserve"> Tests execution paths through the program.</w:t>
      </w:r>
    </w:p>
    <w:p w14:paraId="2F15A2B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Statement coverage alone is insufficient because some branches may remain untested.</w:t>
      </w:r>
    </w:p>
    <w:p w14:paraId="6C10B80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Missing Test Paths:</w:t>
      </w:r>
    </w:p>
    <w:p w14:paraId="5871959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testing team should test:</w:t>
      </w:r>
    </w:p>
    <w:p w14:paraId="188413ED" w14:textId="77777777" w:rsidR="0086664F" w:rsidRPr="0086664F" w:rsidRDefault="0086664F" w:rsidP="0086664F">
      <w:pPr>
        <w:numPr>
          <w:ilvl w:val="0"/>
          <w:numId w:val="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 patient data and safe results.</w:t>
      </w:r>
    </w:p>
    <w:p w14:paraId="1DFD37AD" w14:textId="77777777" w:rsidR="0086664F" w:rsidRPr="0086664F" w:rsidRDefault="0086664F" w:rsidP="0086664F">
      <w:pPr>
        <w:numPr>
          <w:ilvl w:val="0"/>
          <w:numId w:val="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or missing patient data.</w:t>
      </w:r>
    </w:p>
    <w:p w14:paraId="164DB3C1" w14:textId="77777777" w:rsidR="0086664F" w:rsidRPr="0086664F" w:rsidRDefault="0086664F" w:rsidP="0086664F">
      <w:pPr>
        <w:numPr>
          <w:ilvl w:val="0"/>
          <w:numId w:val="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 data producing an unsafe result.</w:t>
      </w:r>
    </w:p>
    <w:p w14:paraId="3DF5A6AA" w14:textId="77777777" w:rsidR="0086664F" w:rsidRPr="0086664F" w:rsidRDefault="0086664F" w:rsidP="0086664F">
      <w:pPr>
        <w:numPr>
          <w:ilvl w:val="0"/>
          <w:numId w:val="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Database failure while saving results.</w:t>
      </w:r>
    </w:p>
    <w:p w14:paraId="1407A067" w14:textId="77777777" w:rsidR="0086664F" w:rsidRPr="0086664F" w:rsidRDefault="0086664F" w:rsidP="0086664F">
      <w:pPr>
        <w:numPr>
          <w:ilvl w:val="0"/>
          <w:numId w:val="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Exceptions during calculation.</w:t>
      </w:r>
    </w:p>
    <w:p w14:paraId="03A13E5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5BE0C4C0" w14:textId="77777777" w:rsidR="0086664F" w:rsidRPr="0086664F" w:rsidRDefault="0086664F" w:rsidP="0086664F">
      <w:pPr>
        <w:numPr>
          <w:ilvl w:val="0"/>
          <w:numId w:val="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the CFG and identify independent paths.</w:t>
      </w:r>
    </w:p>
    <w:p w14:paraId="58E8E858" w14:textId="77777777" w:rsidR="0086664F" w:rsidRPr="0086664F" w:rsidRDefault="0086664F" w:rsidP="0086664F">
      <w:pPr>
        <w:numPr>
          <w:ilvl w:val="0"/>
          <w:numId w:val="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both outcomes of every decision.</w:t>
      </w:r>
    </w:p>
    <w:p w14:paraId="7A2655B3" w14:textId="77777777" w:rsidR="0086664F" w:rsidRPr="0086664F" w:rsidRDefault="0086664F" w:rsidP="0086664F">
      <w:pPr>
        <w:numPr>
          <w:ilvl w:val="0"/>
          <w:numId w:val="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boundary testing to important medical values.</w:t>
      </w:r>
    </w:p>
    <w:p w14:paraId="2BB2BD26" w14:textId="77777777" w:rsidR="0086664F" w:rsidRPr="0086664F" w:rsidRDefault="0086664F" w:rsidP="0086664F">
      <w:pPr>
        <w:numPr>
          <w:ilvl w:val="0"/>
          <w:numId w:val="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exception handling and recovery.</w:t>
      </w:r>
    </w:p>
    <w:p w14:paraId="030F1DDF" w14:textId="77777777" w:rsidR="0086664F" w:rsidRPr="0086664F" w:rsidRDefault="0086664F" w:rsidP="0086664F">
      <w:pPr>
        <w:numPr>
          <w:ilvl w:val="0"/>
          <w:numId w:val="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automated coverage tools and regression testing.</w:t>
      </w:r>
    </w:p>
    <w:p w14:paraId="75F996E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Complete path coverage may be impractical when loops create many possible paths. Therefore, critical paths should be prioritized.</w:t>
      </w:r>
    </w:p>
    <w:p w14:paraId="031FF4A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7BFA042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structured white-box testing strategy improves coverage, identifies hidden defects, and increases the reliability and safety of healthcare applications.</w:t>
      </w:r>
    </w:p>
    <w:p w14:paraId="417F6488" w14:textId="09A68FE0" w:rsidR="0086664F" w:rsidRPr="0086664F" w:rsidRDefault="0086664F" w:rsidP="0086664F">
      <w:pPr>
        <w:spacing w:line="360" w:lineRule="auto"/>
        <w:jc w:val="both"/>
        <w:rPr>
          <w:rFonts w:ascii="Times New Roman" w:hAnsi="Times New Roman" w:cs="Times New Roman"/>
          <w:sz w:val="24"/>
          <w:szCs w:val="24"/>
        </w:rPr>
      </w:pPr>
    </w:p>
    <w:p w14:paraId="4F407DB6"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3. Retail E-Commerce System – Black-Box Testing</w:t>
      </w:r>
    </w:p>
    <w:p w14:paraId="782393D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07EABDE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retail e-commerce system uses price, quantity, and discount inputs. Testing these inputs individually may fail to detect defects caused by combinations of values.</w:t>
      </w:r>
    </w:p>
    <w:p w14:paraId="5384F07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Equivalence Class Partitioning (ECP):</w:t>
      </w:r>
    </w:p>
    <w:p w14:paraId="2E099DA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Divide inputs into valid and invalid classes.</w:t>
      </w:r>
    </w:p>
    <w:p w14:paraId="41F2181D" w14:textId="77777777" w:rsidR="0086664F" w:rsidRPr="0086664F" w:rsidRDefault="0086664F" w:rsidP="0086664F">
      <w:pPr>
        <w:numPr>
          <w:ilvl w:val="0"/>
          <w:numId w:val="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Price: Positive, zero, or negative.</w:t>
      </w:r>
    </w:p>
    <w:p w14:paraId="7F93E174" w14:textId="77777777" w:rsidR="0086664F" w:rsidRPr="0086664F" w:rsidRDefault="0086664F" w:rsidP="0086664F">
      <w:pPr>
        <w:numPr>
          <w:ilvl w:val="0"/>
          <w:numId w:val="7"/>
        </w:numPr>
        <w:spacing w:line="360" w:lineRule="auto"/>
        <w:jc w:val="both"/>
        <w:rPr>
          <w:rFonts w:ascii="Times New Roman" w:hAnsi="Times New Roman" w:cs="Times New Roman"/>
          <w:sz w:val="24"/>
          <w:szCs w:val="24"/>
          <w:lang w:val="it-IT"/>
        </w:rPr>
      </w:pPr>
      <w:r w:rsidRPr="0086664F">
        <w:rPr>
          <w:rFonts w:ascii="Times New Roman" w:hAnsi="Times New Roman" w:cs="Times New Roman"/>
          <w:sz w:val="24"/>
          <w:szCs w:val="24"/>
          <w:lang w:val="it-IT"/>
        </w:rPr>
        <w:t>Quantity: Positive integer, zero, negative, or non-integer.</w:t>
      </w:r>
    </w:p>
    <w:p w14:paraId="673D25EF" w14:textId="77777777" w:rsidR="0086664F" w:rsidRPr="0086664F" w:rsidRDefault="0086664F" w:rsidP="0086664F">
      <w:pPr>
        <w:numPr>
          <w:ilvl w:val="0"/>
          <w:numId w:val="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Discount: Within the permitted range, negative, or above the maximum allowed discount.</w:t>
      </w:r>
    </w:p>
    <w:p w14:paraId="2FE5395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Representative values from each class should be tested.</w:t>
      </w:r>
    </w:p>
    <w:p w14:paraId="07D5673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Boundary Value Analysis (BVA):</w:t>
      </w:r>
    </w:p>
    <w:p w14:paraId="20E5940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Assume the permitted discount range is 0% to 30%.</w:t>
      </w:r>
    </w:p>
    <w:tbl>
      <w:tblPr>
        <w:tblStyle w:val="TableGrid"/>
        <w:tblW w:w="0" w:type="auto"/>
        <w:tblLook w:val="04A0" w:firstRow="1" w:lastRow="0" w:firstColumn="1" w:lastColumn="0" w:noHBand="0" w:noVBand="1"/>
      </w:tblPr>
      <w:tblGrid>
        <w:gridCol w:w="1210"/>
        <w:gridCol w:w="1123"/>
        <w:gridCol w:w="1876"/>
      </w:tblGrid>
      <w:tr w:rsidR="0086664F" w:rsidRPr="0086664F" w14:paraId="3B181903" w14:textId="77777777" w:rsidTr="0086664F">
        <w:tc>
          <w:tcPr>
            <w:tcW w:w="0" w:type="auto"/>
            <w:hideMark/>
          </w:tcPr>
          <w:p w14:paraId="226DA638"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Test Case</w:t>
            </w:r>
          </w:p>
        </w:tc>
        <w:tc>
          <w:tcPr>
            <w:tcW w:w="0" w:type="auto"/>
            <w:hideMark/>
          </w:tcPr>
          <w:p w14:paraId="638E709B"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Discount</w:t>
            </w:r>
          </w:p>
        </w:tc>
        <w:tc>
          <w:tcPr>
            <w:tcW w:w="0" w:type="auto"/>
            <w:hideMark/>
          </w:tcPr>
          <w:p w14:paraId="6A82E856"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113BB000" w14:textId="77777777" w:rsidTr="0086664F">
        <w:tc>
          <w:tcPr>
            <w:tcW w:w="0" w:type="auto"/>
            <w:hideMark/>
          </w:tcPr>
          <w:p w14:paraId="268465E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4046124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w:t>
            </w:r>
          </w:p>
        </w:tc>
        <w:tc>
          <w:tcPr>
            <w:tcW w:w="0" w:type="auto"/>
            <w:hideMark/>
          </w:tcPr>
          <w:p w14:paraId="5B3812F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r w:rsidR="0086664F" w:rsidRPr="0086664F" w14:paraId="7C4374DA" w14:textId="77777777" w:rsidTr="0086664F">
        <w:tc>
          <w:tcPr>
            <w:tcW w:w="0" w:type="auto"/>
            <w:hideMark/>
          </w:tcPr>
          <w:p w14:paraId="39DB9A8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38C5406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0%</w:t>
            </w:r>
          </w:p>
        </w:tc>
        <w:tc>
          <w:tcPr>
            <w:tcW w:w="0" w:type="auto"/>
            <w:hideMark/>
          </w:tcPr>
          <w:p w14:paraId="0243C0A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6FD540E3" w14:textId="77777777" w:rsidTr="0086664F">
        <w:tc>
          <w:tcPr>
            <w:tcW w:w="0" w:type="auto"/>
            <w:hideMark/>
          </w:tcPr>
          <w:p w14:paraId="42E6BE6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2922E22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w:t>
            </w:r>
          </w:p>
        </w:tc>
        <w:tc>
          <w:tcPr>
            <w:tcW w:w="0" w:type="auto"/>
            <w:hideMark/>
          </w:tcPr>
          <w:p w14:paraId="3A4B24F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1FF084F4" w14:textId="77777777" w:rsidTr="0086664F">
        <w:tc>
          <w:tcPr>
            <w:tcW w:w="0" w:type="auto"/>
            <w:hideMark/>
          </w:tcPr>
          <w:p w14:paraId="632730A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7182A85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29%</w:t>
            </w:r>
          </w:p>
        </w:tc>
        <w:tc>
          <w:tcPr>
            <w:tcW w:w="0" w:type="auto"/>
            <w:hideMark/>
          </w:tcPr>
          <w:p w14:paraId="3C80455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16C1E8B5" w14:textId="77777777" w:rsidTr="0086664F">
        <w:tc>
          <w:tcPr>
            <w:tcW w:w="0" w:type="auto"/>
            <w:hideMark/>
          </w:tcPr>
          <w:p w14:paraId="69294B8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7043271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30%</w:t>
            </w:r>
          </w:p>
        </w:tc>
        <w:tc>
          <w:tcPr>
            <w:tcW w:w="0" w:type="auto"/>
            <w:hideMark/>
          </w:tcPr>
          <w:p w14:paraId="5B3EE41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w:t>
            </w:r>
          </w:p>
        </w:tc>
      </w:tr>
      <w:tr w:rsidR="0086664F" w:rsidRPr="0086664F" w14:paraId="007EFCF4" w14:textId="77777777" w:rsidTr="0086664F">
        <w:tc>
          <w:tcPr>
            <w:tcW w:w="0" w:type="auto"/>
            <w:hideMark/>
          </w:tcPr>
          <w:p w14:paraId="280915C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TC6</w:t>
            </w:r>
          </w:p>
        </w:tc>
        <w:tc>
          <w:tcPr>
            <w:tcW w:w="0" w:type="auto"/>
            <w:hideMark/>
          </w:tcPr>
          <w:p w14:paraId="7F94A18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31%</w:t>
            </w:r>
          </w:p>
        </w:tc>
        <w:tc>
          <w:tcPr>
            <w:tcW w:w="0" w:type="auto"/>
            <w:hideMark/>
          </w:tcPr>
          <w:p w14:paraId="04064B2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bl>
    <w:p w14:paraId="22BADCE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Similar tests should be performed for minimum and maximum prices and quantities.</w:t>
      </w:r>
    </w:p>
    <w:p w14:paraId="75BA6A74" w14:textId="77777777" w:rsid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3. Decision Table Testing:</w:t>
      </w:r>
    </w:p>
    <w:p w14:paraId="5C0DE5D4" w14:textId="77777777" w:rsidR="0086664F" w:rsidRPr="0086664F" w:rsidRDefault="0086664F" w:rsidP="0086664F">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96"/>
        <w:gridCol w:w="1137"/>
        <w:gridCol w:w="1123"/>
        <w:gridCol w:w="2122"/>
      </w:tblGrid>
      <w:tr w:rsidR="0086664F" w:rsidRPr="0086664F" w14:paraId="52B360D4" w14:textId="77777777" w:rsidTr="0086664F">
        <w:tc>
          <w:tcPr>
            <w:tcW w:w="896" w:type="dxa"/>
            <w:hideMark/>
          </w:tcPr>
          <w:p w14:paraId="0B92E13D"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lastRenderedPageBreak/>
              <w:t>Price</w:t>
            </w:r>
          </w:p>
        </w:tc>
        <w:tc>
          <w:tcPr>
            <w:tcW w:w="1137" w:type="dxa"/>
            <w:hideMark/>
          </w:tcPr>
          <w:p w14:paraId="1CD78B0C"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Quantity</w:t>
            </w:r>
          </w:p>
        </w:tc>
        <w:tc>
          <w:tcPr>
            <w:tcW w:w="1123" w:type="dxa"/>
            <w:hideMark/>
          </w:tcPr>
          <w:p w14:paraId="13FE1372"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Discount</w:t>
            </w:r>
          </w:p>
        </w:tc>
        <w:tc>
          <w:tcPr>
            <w:tcW w:w="2122" w:type="dxa"/>
            <w:hideMark/>
          </w:tcPr>
          <w:p w14:paraId="153CA5DA"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062B27DC" w14:textId="77777777" w:rsidTr="0086664F">
        <w:tc>
          <w:tcPr>
            <w:tcW w:w="896" w:type="dxa"/>
          </w:tcPr>
          <w:p w14:paraId="3887195B" w14:textId="77777777" w:rsidR="0086664F" w:rsidRPr="0086664F" w:rsidRDefault="0086664F" w:rsidP="0086664F">
            <w:pPr>
              <w:spacing w:line="360" w:lineRule="auto"/>
              <w:jc w:val="both"/>
              <w:rPr>
                <w:rFonts w:ascii="Times New Roman" w:hAnsi="Times New Roman" w:cs="Times New Roman"/>
                <w:b/>
                <w:bCs/>
                <w:sz w:val="24"/>
                <w:szCs w:val="24"/>
              </w:rPr>
            </w:pPr>
          </w:p>
        </w:tc>
        <w:tc>
          <w:tcPr>
            <w:tcW w:w="1137" w:type="dxa"/>
          </w:tcPr>
          <w:p w14:paraId="31E47B45" w14:textId="77777777" w:rsidR="0086664F" w:rsidRPr="0086664F" w:rsidRDefault="0086664F" w:rsidP="0086664F">
            <w:pPr>
              <w:spacing w:line="360" w:lineRule="auto"/>
              <w:jc w:val="both"/>
              <w:rPr>
                <w:rFonts w:ascii="Times New Roman" w:hAnsi="Times New Roman" w:cs="Times New Roman"/>
                <w:b/>
                <w:bCs/>
                <w:sz w:val="24"/>
                <w:szCs w:val="24"/>
              </w:rPr>
            </w:pPr>
          </w:p>
        </w:tc>
        <w:tc>
          <w:tcPr>
            <w:tcW w:w="1123" w:type="dxa"/>
          </w:tcPr>
          <w:p w14:paraId="2559DD49" w14:textId="77777777" w:rsidR="0086664F" w:rsidRPr="0086664F" w:rsidRDefault="0086664F" w:rsidP="0086664F">
            <w:pPr>
              <w:spacing w:line="360" w:lineRule="auto"/>
              <w:jc w:val="both"/>
              <w:rPr>
                <w:rFonts w:ascii="Times New Roman" w:hAnsi="Times New Roman" w:cs="Times New Roman"/>
                <w:b/>
                <w:bCs/>
                <w:sz w:val="24"/>
                <w:szCs w:val="24"/>
              </w:rPr>
            </w:pPr>
          </w:p>
        </w:tc>
        <w:tc>
          <w:tcPr>
            <w:tcW w:w="2122" w:type="dxa"/>
          </w:tcPr>
          <w:p w14:paraId="038AFD7C" w14:textId="77777777" w:rsidR="0086664F" w:rsidRPr="0086664F" w:rsidRDefault="0086664F" w:rsidP="0086664F">
            <w:pPr>
              <w:spacing w:line="360" w:lineRule="auto"/>
              <w:jc w:val="both"/>
              <w:rPr>
                <w:rFonts w:ascii="Times New Roman" w:hAnsi="Times New Roman" w:cs="Times New Roman"/>
                <w:b/>
                <w:bCs/>
                <w:sz w:val="24"/>
                <w:szCs w:val="24"/>
              </w:rPr>
            </w:pPr>
          </w:p>
        </w:tc>
      </w:tr>
      <w:tr w:rsidR="0086664F" w:rsidRPr="0086664F" w14:paraId="3240E0D1" w14:textId="77777777" w:rsidTr="0086664F">
        <w:tc>
          <w:tcPr>
            <w:tcW w:w="896" w:type="dxa"/>
            <w:hideMark/>
          </w:tcPr>
          <w:p w14:paraId="46968D8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37" w:type="dxa"/>
            <w:hideMark/>
          </w:tcPr>
          <w:p w14:paraId="18C0CFE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23" w:type="dxa"/>
            <w:hideMark/>
          </w:tcPr>
          <w:p w14:paraId="37F3E86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2122" w:type="dxa"/>
            <w:hideMark/>
          </w:tcPr>
          <w:p w14:paraId="2327359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Calculate total</w:t>
            </w:r>
          </w:p>
        </w:tc>
      </w:tr>
      <w:tr w:rsidR="0086664F" w:rsidRPr="0086664F" w14:paraId="3E27248D" w14:textId="77777777" w:rsidTr="0086664F">
        <w:tc>
          <w:tcPr>
            <w:tcW w:w="896" w:type="dxa"/>
            <w:hideMark/>
          </w:tcPr>
          <w:p w14:paraId="7DFD736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1137" w:type="dxa"/>
            <w:hideMark/>
          </w:tcPr>
          <w:p w14:paraId="7F4179E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23" w:type="dxa"/>
            <w:hideMark/>
          </w:tcPr>
          <w:p w14:paraId="0DEE8F6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2122" w:type="dxa"/>
            <w:hideMark/>
          </w:tcPr>
          <w:p w14:paraId="13FF247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price</w:t>
            </w:r>
          </w:p>
        </w:tc>
      </w:tr>
      <w:tr w:rsidR="0086664F" w:rsidRPr="0086664F" w14:paraId="52FA9DBB" w14:textId="77777777" w:rsidTr="0086664F">
        <w:tc>
          <w:tcPr>
            <w:tcW w:w="896" w:type="dxa"/>
            <w:hideMark/>
          </w:tcPr>
          <w:p w14:paraId="7EB212F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37" w:type="dxa"/>
            <w:hideMark/>
          </w:tcPr>
          <w:p w14:paraId="108E23C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1123" w:type="dxa"/>
            <w:hideMark/>
          </w:tcPr>
          <w:p w14:paraId="37FEB2E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2122" w:type="dxa"/>
            <w:hideMark/>
          </w:tcPr>
          <w:p w14:paraId="4122113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quantity</w:t>
            </w:r>
          </w:p>
        </w:tc>
      </w:tr>
      <w:tr w:rsidR="0086664F" w:rsidRPr="0086664F" w14:paraId="12BC7BF3" w14:textId="77777777" w:rsidTr="0086664F">
        <w:tc>
          <w:tcPr>
            <w:tcW w:w="896" w:type="dxa"/>
            <w:hideMark/>
          </w:tcPr>
          <w:p w14:paraId="7381DE5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37" w:type="dxa"/>
            <w:hideMark/>
          </w:tcPr>
          <w:p w14:paraId="583C379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Valid</w:t>
            </w:r>
          </w:p>
        </w:tc>
        <w:tc>
          <w:tcPr>
            <w:tcW w:w="1123" w:type="dxa"/>
            <w:hideMark/>
          </w:tcPr>
          <w:p w14:paraId="192CFF9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2122" w:type="dxa"/>
            <w:hideMark/>
          </w:tcPr>
          <w:p w14:paraId="6E56CB2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discount</w:t>
            </w:r>
          </w:p>
        </w:tc>
      </w:tr>
      <w:tr w:rsidR="0086664F" w:rsidRPr="0086664F" w14:paraId="3B1D0BB7" w14:textId="77777777" w:rsidTr="0086664F">
        <w:tc>
          <w:tcPr>
            <w:tcW w:w="896" w:type="dxa"/>
            <w:hideMark/>
          </w:tcPr>
          <w:p w14:paraId="63EBD89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1137" w:type="dxa"/>
            <w:hideMark/>
          </w:tcPr>
          <w:p w14:paraId="69E1055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1123" w:type="dxa"/>
            <w:hideMark/>
          </w:tcPr>
          <w:p w14:paraId="7897282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w:t>
            </w:r>
          </w:p>
        </w:tc>
        <w:tc>
          <w:tcPr>
            <w:tcW w:w="2122" w:type="dxa"/>
            <w:hideMark/>
          </w:tcPr>
          <w:p w14:paraId="59EB836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invalid inputs</w:t>
            </w:r>
          </w:p>
        </w:tc>
      </w:tr>
    </w:tbl>
    <w:p w14:paraId="64574AA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03D74348" w14:textId="77777777" w:rsidR="0086664F" w:rsidRPr="0086664F" w:rsidRDefault="0086664F" w:rsidP="0086664F">
      <w:pPr>
        <w:numPr>
          <w:ilvl w:val="0"/>
          <w:numId w:val="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Combine ECP and BVA.</w:t>
      </w:r>
    </w:p>
    <w:p w14:paraId="743CE27E" w14:textId="77777777" w:rsidR="0086664F" w:rsidRPr="0086664F" w:rsidRDefault="0086664F" w:rsidP="0086664F">
      <w:pPr>
        <w:numPr>
          <w:ilvl w:val="0"/>
          <w:numId w:val="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interactions between price, quantity, and discount.</w:t>
      </w:r>
    </w:p>
    <w:p w14:paraId="5EC9E499" w14:textId="77777777" w:rsidR="0086664F" w:rsidRPr="0086664F" w:rsidRDefault="0086664F" w:rsidP="0086664F">
      <w:pPr>
        <w:numPr>
          <w:ilvl w:val="0"/>
          <w:numId w:val="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subtotal, discount amount, and final total.</w:t>
      </w:r>
    </w:p>
    <w:p w14:paraId="02539FEC" w14:textId="77777777" w:rsidR="0086664F" w:rsidRPr="0086664F" w:rsidRDefault="0086664F" w:rsidP="0086664F">
      <w:pPr>
        <w:numPr>
          <w:ilvl w:val="0"/>
          <w:numId w:val="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rounding and tax calculations where applicable.</w:t>
      </w:r>
    </w:p>
    <w:p w14:paraId="5D2AC825" w14:textId="77777777" w:rsidR="0086664F" w:rsidRPr="0086664F" w:rsidRDefault="0086664F" w:rsidP="0086664F">
      <w:pPr>
        <w:numPr>
          <w:ilvl w:val="0"/>
          <w:numId w:val="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pairwise testing to reduce redundant combinations while retaining important risk-based tests.</w:t>
      </w:r>
    </w:p>
    <w:p w14:paraId="4D4D221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232287E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Combining ECP, BVA, and decision table testing improves input and combination coverage, helping detect calculation errors that isolated testing may miss.</w:t>
      </w:r>
    </w:p>
    <w:p w14:paraId="7EC3984E" w14:textId="41FFB3EE" w:rsidR="0086664F" w:rsidRPr="0086664F" w:rsidRDefault="0086664F" w:rsidP="0086664F">
      <w:pPr>
        <w:spacing w:line="360" w:lineRule="auto"/>
        <w:jc w:val="both"/>
        <w:rPr>
          <w:rFonts w:ascii="Times New Roman" w:hAnsi="Times New Roman" w:cs="Times New Roman"/>
          <w:sz w:val="24"/>
          <w:szCs w:val="24"/>
        </w:rPr>
      </w:pPr>
    </w:p>
    <w:p w14:paraId="30B6D2CF"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4. Complex Nested Conditions and Loops – Path Testing</w:t>
      </w:r>
    </w:p>
    <w:p w14:paraId="70C22D6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6453EEC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software module containing nested conditions and loops may have many execution paths. Partial path coverage can leave important logical errors undetected.</w:t>
      </w:r>
    </w:p>
    <w:p w14:paraId="02FD256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Control Flow Graph:</w:t>
      </w:r>
    </w:p>
    <w:p w14:paraId="4490048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CFG represents the program using nodes and directed edges. Nodes represent statements or decision points, while edges represent possible control flow.</w:t>
      </w:r>
    </w:p>
    <w:p w14:paraId="640BA14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CFG should include:</w:t>
      </w:r>
    </w:p>
    <w:p w14:paraId="2D368AD7" w14:textId="77777777" w:rsidR="0086664F" w:rsidRPr="0086664F" w:rsidRDefault="0086664F" w:rsidP="0086664F">
      <w:pPr>
        <w:numPr>
          <w:ilvl w:val="0"/>
          <w:numId w:val="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Entry and exit points.</w:t>
      </w:r>
    </w:p>
    <w:p w14:paraId="20792B7B" w14:textId="77777777" w:rsidR="0086664F" w:rsidRPr="0086664F" w:rsidRDefault="0086664F" w:rsidP="0086664F">
      <w:pPr>
        <w:numPr>
          <w:ilvl w:val="0"/>
          <w:numId w:val="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Conditional statements.</w:t>
      </w:r>
    </w:p>
    <w:p w14:paraId="6385CB33" w14:textId="77777777" w:rsidR="0086664F" w:rsidRPr="0086664F" w:rsidRDefault="0086664F" w:rsidP="0086664F">
      <w:pPr>
        <w:numPr>
          <w:ilvl w:val="0"/>
          <w:numId w:val="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Loop entry and exit points.</w:t>
      </w:r>
    </w:p>
    <w:p w14:paraId="1ED1423D" w14:textId="77777777" w:rsidR="0086664F" w:rsidRPr="0086664F" w:rsidRDefault="0086664F" w:rsidP="0086664F">
      <w:pPr>
        <w:numPr>
          <w:ilvl w:val="0"/>
          <w:numId w:val="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Exception-handling paths.</w:t>
      </w:r>
    </w:p>
    <w:p w14:paraId="5CE6E86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Cyclomatic Complexity:</w:t>
      </w:r>
    </w:p>
    <w:p w14:paraId="216F049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Cyclomatic complexity measures the number of linearly independent paths in a program.</w:t>
      </w:r>
    </w:p>
    <w:p w14:paraId="3B0F3B9E" w14:textId="77777777" w:rsidR="0086664F" w:rsidRPr="0086664F" w:rsidRDefault="0086664F" w:rsidP="0086664F">
      <w:pPr>
        <w:spacing w:line="360" w:lineRule="auto"/>
        <w:jc w:val="both"/>
        <w:rPr>
          <w:rFonts w:ascii="Times New Roman" w:hAnsi="Times New Roman" w:cs="Times New Roman"/>
          <w:sz w:val="24"/>
          <w:szCs w:val="24"/>
          <w:lang w:val="it-IT"/>
        </w:rPr>
      </w:pPr>
      <w:r w:rsidRPr="0086664F">
        <w:rPr>
          <w:rFonts w:ascii="Times New Roman" w:hAnsi="Times New Roman" w:cs="Times New Roman"/>
          <w:sz w:val="24"/>
          <w:szCs w:val="24"/>
          <w:lang w:val="it-IT"/>
        </w:rPr>
        <w:t>Formula:</w:t>
      </w:r>
    </w:p>
    <w:p w14:paraId="526EE96D" w14:textId="77777777" w:rsidR="0086664F" w:rsidRPr="0086664F" w:rsidRDefault="0086664F" w:rsidP="0086664F">
      <w:pPr>
        <w:spacing w:line="360" w:lineRule="auto"/>
        <w:jc w:val="both"/>
        <w:rPr>
          <w:rFonts w:ascii="Times New Roman" w:hAnsi="Times New Roman" w:cs="Times New Roman"/>
          <w:sz w:val="24"/>
          <w:szCs w:val="24"/>
          <w:lang w:val="it-IT"/>
        </w:rPr>
      </w:pPr>
      <w:r w:rsidRPr="0086664F">
        <w:rPr>
          <w:rFonts w:ascii="Times New Roman" w:hAnsi="Times New Roman" w:cs="Times New Roman"/>
          <w:sz w:val="24"/>
          <w:szCs w:val="24"/>
          <w:lang w:val="it-IT"/>
        </w:rPr>
        <w:t>V(G) = E − N + 2P</w:t>
      </w:r>
    </w:p>
    <w:p w14:paraId="03FDC9F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Where:</w:t>
      </w:r>
    </w:p>
    <w:p w14:paraId="3A393077" w14:textId="77777777" w:rsidR="0086664F" w:rsidRPr="0086664F" w:rsidRDefault="0086664F" w:rsidP="0086664F">
      <w:pPr>
        <w:numPr>
          <w:ilvl w:val="0"/>
          <w:numId w:val="1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E = Number of edges.</w:t>
      </w:r>
    </w:p>
    <w:p w14:paraId="3F05201E" w14:textId="77777777" w:rsidR="0086664F" w:rsidRPr="0086664F" w:rsidRDefault="0086664F" w:rsidP="0086664F">
      <w:pPr>
        <w:numPr>
          <w:ilvl w:val="0"/>
          <w:numId w:val="1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N = Number of nodes.</w:t>
      </w:r>
    </w:p>
    <w:p w14:paraId="42AE0567" w14:textId="77777777" w:rsidR="0086664F" w:rsidRPr="0086664F" w:rsidRDefault="0086664F" w:rsidP="0086664F">
      <w:pPr>
        <w:numPr>
          <w:ilvl w:val="0"/>
          <w:numId w:val="1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 = Number of connected components.</w:t>
      </w:r>
    </w:p>
    <w:p w14:paraId="2912067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a single connected program, V(G) = E − N + 2.</w:t>
      </w:r>
    </w:p>
    <w:p w14:paraId="338F49C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Independent Path Testing:</w:t>
      </w:r>
    </w:p>
    <w:p w14:paraId="1B0EB19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testing team should identify a basis set of independent paths and create test cases to execute each path.</w:t>
      </w:r>
    </w:p>
    <w:p w14:paraId="1DBE995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loops, test:</w:t>
      </w:r>
    </w:p>
    <w:p w14:paraId="340E332B" w14:textId="77777777" w:rsidR="0086664F" w:rsidRPr="0086664F" w:rsidRDefault="0086664F" w:rsidP="0086664F">
      <w:pPr>
        <w:numPr>
          <w:ilvl w:val="0"/>
          <w:numId w:val="1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Zero iterations, where possible.</w:t>
      </w:r>
    </w:p>
    <w:p w14:paraId="1FCDBCCF" w14:textId="77777777" w:rsidR="0086664F" w:rsidRPr="0086664F" w:rsidRDefault="0086664F" w:rsidP="0086664F">
      <w:pPr>
        <w:numPr>
          <w:ilvl w:val="0"/>
          <w:numId w:val="1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One iteration.</w:t>
      </w:r>
    </w:p>
    <w:p w14:paraId="32D10FEA" w14:textId="77777777" w:rsidR="0086664F" w:rsidRPr="0086664F" w:rsidRDefault="0086664F" w:rsidP="0086664F">
      <w:pPr>
        <w:numPr>
          <w:ilvl w:val="0"/>
          <w:numId w:val="1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Multiple iterations.</w:t>
      </w:r>
    </w:p>
    <w:p w14:paraId="195C5F20" w14:textId="77777777" w:rsidR="0086664F" w:rsidRPr="0086664F" w:rsidRDefault="0086664F" w:rsidP="0086664F">
      <w:pPr>
        <w:numPr>
          <w:ilvl w:val="0"/>
          <w:numId w:val="1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Boundary or maximum permitted iterations.</w:t>
      </w:r>
    </w:p>
    <w:p w14:paraId="07B9FD4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Both TRUE and FALSE outcomes of each decision must be tested.</w:t>
      </w:r>
    </w:p>
    <w:p w14:paraId="0537796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3C38EC49"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an accurate CFG.</w:t>
      </w:r>
    </w:p>
    <w:p w14:paraId="6ECD8921"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Calculate cyclomatic complexity.</w:t>
      </w:r>
    </w:p>
    <w:p w14:paraId="5E12A44F"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Identify independent paths.</w:t>
      </w:r>
    </w:p>
    <w:p w14:paraId="0C364524"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loop boundaries and nested decisions.</w:t>
      </w:r>
    </w:p>
    <w:p w14:paraId="190732C6"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automated coverage tools.</w:t>
      </w:r>
    </w:p>
    <w:p w14:paraId="44338E5A" w14:textId="77777777" w:rsidR="0086664F" w:rsidRPr="0086664F" w:rsidRDefault="0086664F" w:rsidP="0086664F">
      <w:pPr>
        <w:numPr>
          <w:ilvl w:val="0"/>
          <w:numId w:val="1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Prioritize critical paths and exception handling.</w:t>
      </w:r>
    </w:p>
    <w:p w14:paraId="08E8E3E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Testing every possible path may be impossible for unbounded loops. Therefore, basis-path testing and risk-based testing should be used.</w:t>
      </w:r>
    </w:p>
    <w:p w14:paraId="697C845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68ECD80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Path testing improves structural coverage and helps identify errors in nested conditions, loop termination, and program logic.</w:t>
      </w:r>
    </w:p>
    <w:p w14:paraId="6127DAF5" w14:textId="69C191B5" w:rsidR="0086664F" w:rsidRPr="0086664F" w:rsidRDefault="0086664F" w:rsidP="0086664F">
      <w:pPr>
        <w:spacing w:line="360" w:lineRule="auto"/>
        <w:jc w:val="both"/>
        <w:rPr>
          <w:rFonts w:ascii="Times New Roman" w:hAnsi="Times New Roman" w:cs="Times New Roman"/>
          <w:sz w:val="24"/>
          <w:szCs w:val="24"/>
        </w:rPr>
      </w:pPr>
    </w:p>
    <w:p w14:paraId="5107CA1C"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5. Financial Application – Hybrid Testing Strategy</w:t>
      </w:r>
    </w:p>
    <w:p w14:paraId="32E17D9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0F9C1FD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financial application continues to produce defects despite using black-box and white-box testing. This suggests that the techniques may not have been applied comprehensively or integrated effectively.</w:t>
      </w:r>
    </w:p>
    <w:p w14:paraId="737F2D7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Black-Box Testing:</w:t>
      </w:r>
    </w:p>
    <w:p w14:paraId="7100E3D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Black-box testing verifies system </w:t>
      </w:r>
      <w:proofErr w:type="spellStart"/>
      <w:r w:rsidRPr="0086664F">
        <w:rPr>
          <w:rFonts w:ascii="Times New Roman" w:hAnsi="Times New Roman" w:cs="Times New Roman"/>
          <w:sz w:val="24"/>
          <w:szCs w:val="24"/>
        </w:rPr>
        <w:t>behavior</w:t>
      </w:r>
      <w:proofErr w:type="spellEnd"/>
      <w:r w:rsidRPr="0086664F">
        <w:rPr>
          <w:rFonts w:ascii="Times New Roman" w:hAnsi="Times New Roman" w:cs="Times New Roman"/>
          <w:sz w:val="24"/>
          <w:szCs w:val="24"/>
        </w:rPr>
        <w:t xml:space="preserve"> without examining the internal code.</w:t>
      </w:r>
    </w:p>
    <w:p w14:paraId="4A3150E6" w14:textId="77777777" w:rsidR="0086664F" w:rsidRPr="0086664F" w:rsidRDefault="0086664F" w:rsidP="0086664F">
      <w:pPr>
        <w:numPr>
          <w:ilvl w:val="0"/>
          <w:numId w:val="1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ECP: Test valid and invalid transaction amounts, account types, and transaction conditions.</w:t>
      </w:r>
    </w:p>
    <w:p w14:paraId="60F95E65" w14:textId="77777777" w:rsidR="0086664F" w:rsidRPr="0086664F" w:rsidRDefault="0086664F" w:rsidP="0086664F">
      <w:pPr>
        <w:numPr>
          <w:ilvl w:val="0"/>
          <w:numId w:val="1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BVA: Test minimum and maximum transaction limits.</w:t>
      </w:r>
    </w:p>
    <w:p w14:paraId="59A73689" w14:textId="77777777" w:rsidR="0086664F" w:rsidRPr="0086664F" w:rsidRDefault="0086664F" w:rsidP="0086664F">
      <w:pPr>
        <w:numPr>
          <w:ilvl w:val="0"/>
          <w:numId w:val="1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Decision tables: Test combinations of account status, balance, transaction limits, and authorization.</w:t>
      </w:r>
    </w:p>
    <w:p w14:paraId="7EE40A8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White-Box Testing:</w:t>
      </w:r>
    </w:p>
    <w:p w14:paraId="0D75827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White-box testing examines internal program logic.</w:t>
      </w:r>
    </w:p>
    <w:p w14:paraId="701ACE64" w14:textId="77777777" w:rsidR="0086664F" w:rsidRPr="0086664F" w:rsidRDefault="0086664F" w:rsidP="0086664F">
      <w:pPr>
        <w:numPr>
          <w:ilvl w:val="0"/>
          <w:numId w:val="1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a Control Flow Graph (CFG).</w:t>
      </w:r>
    </w:p>
    <w:p w14:paraId="4F6CD740" w14:textId="77777777" w:rsidR="0086664F" w:rsidRPr="0086664F" w:rsidRDefault="0086664F" w:rsidP="0086664F">
      <w:pPr>
        <w:numPr>
          <w:ilvl w:val="0"/>
          <w:numId w:val="1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both outcomes of every decision.</w:t>
      </w:r>
    </w:p>
    <w:p w14:paraId="1D8A9515" w14:textId="77777777" w:rsidR="0086664F" w:rsidRPr="0086664F" w:rsidRDefault="0086664F" w:rsidP="0086664F">
      <w:pPr>
        <w:numPr>
          <w:ilvl w:val="0"/>
          <w:numId w:val="1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basis-path testing to identify independent paths.</w:t>
      </w:r>
    </w:p>
    <w:p w14:paraId="68861082" w14:textId="77777777" w:rsidR="0086664F" w:rsidRPr="0086664F" w:rsidRDefault="0086664F" w:rsidP="0086664F">
      <w:pPr>
        <w:numPr>
          <w:ilvl w:val="0"/>
          <w:numId w:val="1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exception handling, transaction failures, and rollback logic.</w:t>
      </w:r>
    </w:p>
    <w:p w14:paraId="7A3428CF" w14:textId="77777777" w:rsidR="0086664F" w:rsidRPr="0086664F" w:rsidRDefault="0086664F" w:rsidP="0086664F">
      <w:pPr>
        <w:numPr>
          <w:ilvl w:val="0"/>
          <w:numId w:val="1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that failed transactions do not incorrectly change account balances.</w:t>
      </w:r>
    </w:p>
    <w:p w14:paraId="3E0E886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Hybrid Testing Strategy:</w:t>
      </w:r>
    </w:p>
    <w:p w14:paraId="4E92E2C1"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Combine ECP and BVA for input testing.</w:t>
      </w:r>
    </w:p>
    <w:p w14:paraId="7411E711"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CFG and path testing to transaction logic.</w:t>
      </w:r>
    </w:p>
    <w:p w14:paraId="6DDA7906"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database transactions and system integration.</w:t>
      </w:r>
    </w:p>
    <w:p w14:paraId="7161D323"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that balances remain consistent after successful and failed transfers.</w:t>
      </w:r>
    </w:p>
    <w:p w14:paraId="50EDDE93"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automated regression testing after every software modification.</w:t>
      </w:r>
    </w:p>
    <w:p w14:paraId="508086CB" w14:textId="77777777" w:rsidR="0086664F" w:rsidRPr="0086664F" w:rsidRDefault="0086664F" w:rsidP="0086664F">
      <w:pPr>
        <w:numPr>
          <w:ilvl w:val="0"/>
          <w:numId w:val="1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Maintain traceability between requirements and test cases.</w:t>
      </w:r>
    </w:p>
    <w:p w14:paraId="6DBFE7F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Benefits:</w:t>
      </w:r>
    </w:p>
    <w:p w14:paraId="7633073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Black-box testing detects requirement and input-related defects, while white-box testing identifies internal logic errors and untested branches.</w:t>
      </w:r>
    </w:p>
    <w:p w14:paraId="1EA86EA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3EAA7E0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An integrated hybrid testing strategy provides stronger coverage of inputs, internal logic, and transaction </w:t>
      </w:r>
      <w:proofErr w:type="spellStart"/>
      <w:r w:rsidRPr="0086664F">
        <w:rPr>
          <w:rFonts w:ascii="Times New Roman" w:hAnsi="Times New Roman" w:cs="Times New Roman"/>
          <w:sz w:val="24"/>
          <w:szCs w:val="24"/>
        </w:rPr>
        <w:t>behavior</w:t>
      </w:r>
      <w:proofErr w:type="spellEnd"/>
      <w:r w:rsidRPr="0086664F">
        <w:rPr>
          <w:rFonts w:ascii="Times New Roman" w:hAnsi="Times New Roman" w:cs="Times New Roman"/>
          <w:sz w:val="24"/>
          <w:szCs w:val="24"/>
        </w:rPr>
        <w:t>, reducing the risk of financial errors in production.</w:t>
      </w:r>
    </w:p>
    <w:p w14:paraId="2DB269BA" w14:textId="55D1B961" w:rsidR="0086664F" w:rsidRPr="0086664F" w:rsidRDefault="0086664F" w:rsidP="0086664F">
      <w:pPr>
        <w:spacing w:line="360" w:lineRule="auto"/>
        <w:jc w:val="both"/>
        <w:rPr>
          <w:rFonts w:ascii="Times New Roman" w:hAnsi="Times New Roman" w:cs="Times New Roman"/>
          <w:sz w:val="24"/>
          <w:szCs w:val="24"/>
        </w:rPr>
      </w:pPr>
    </w:p>
    <w:p w14:paraId="308ED678"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6. HR Payroll System – BVA and ECP</w:t>
      </w:r>
    </w:p>
    <w:p w14:paraId="72C6818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4463D9E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HR payroll system calculates bonuses based on years of service and performance ratings. Incorrect payouts at exactly 5, 10, and 15 years suggest errors in boundary conditions or bonus-band selection.</w:t>
      </w:r>
    </w:p>
    <w:p w14:paraId="45AB663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Equivalence Class Partitioning (ECP):</w:t>
      </w:r>
    </w:p>
    <w:p w14:paraId="5B7DD42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Divide employees into classes according to service duration and performance rating.</w:t>
      </w:r>
    </w:p>
    <w:p w14:paraId="0541AE0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example:</w:t>
      </w:r>
    </w:p>
    <w:p w14:paraId="43BDD054" w14:textId="77777777" w:rsidR="0086664F" w:rsidRPr="0086664F" w:rsidRDefault="0086664F" w:rsidP="0086664F">
      <w:pPr>
        <w:numPr>
          <w:ilvl w:val="0"/>
          <w:numId w:val="1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Employees with less than 5 years of service.</w:t>
      </w:r>
    </w:p>
    <w:p w14:paraId="63EE108A" w14:textId="77777777" w:rsidR="0086664F" w:rsidRPr="0086664F" w:rsidRDefault="0086664F" w:rsidP="0086664F">
      <w:pPr>
        <w:numPr>
          <w:ilvl w:val="0"/>
          <w:numId w:val="1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Employees with 5 to less than 10 years.</w:t>
      </w:r>
    </w:p>
    <w:p w14:paraId="3EFD58CC" w14:textId="77777777" w:rsidR="0086664F" w:rsidRPr="0086664F" w:rsidRDefault="0086664F" w:rsidP="0086664F">
      <w:pPr>
        <w:numPr>
          <w:ilvl w:val="0"/>
          <w:numId w:val="1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Employees with 10 to less than 15 years.</w:t>
      </w:r>
    </w:p>
    <w:p w14:paraId="18445BB6" w14:textId="77777777" w:rsidR="0086664F" w:rsidRPr="0086664F" w:rsidRDefault="0086664F" w:rsidP="0086664F">
      <w:pPr>
        <w:numPr>
          <w:ilvl w:val="0"/>
          <w:numId w:val="1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Employees with 15 or more years.</w:t>
      </w:r>
    </w:p>
    <w:p w14:paraId="117F012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These are illustrative classes. The actual categories must follow the payroll policy.</w:t>
      </w:r>
    </w:p>
    <w:p w14:paraId="505CEDB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Performance ratings should also be divided into valid rating classes and invalid values.</w:t>
      </w:r>
    </w:p>
    <w:p w14:paraId="1817910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Boundary Value Analysis (BVA):</w:t>
      </w:r>
    </w:p>
    <w:p w14:paraId="5B24227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each threshold, test the values immediately below, at, and above the boundary.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3908"/>
      </w:tblGrid>
      <w:tr w:rsidR="0086664F" w:rsidRPr="0086664F" w14:paraId="16280FCD" w14:textId="77777777">
        <w:trPr>
          <w:tblHeader/>
          <w:tblCellSpacing w:w="15" w:type="dxa"/>
        </w:trPr>
        <w:tc>
          <w:tcPr>
            <w:tcW w:w="0" w:type="auto"/>
            <w:vAlign w:val="center"/>
            <w:hideMark/>
          </w:tcPr>
          <w:p w14:paraId="144C3144"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lastRenderedPageBreak/>
              <w:t>Threshold</w:t>
            </w:r>
          </w:p>
        </w:tc>
        <w:tc>
          <w:tcPr>
            <w:tcW w:w="0" w:type="auto"/>
            <w:vAlign w:val="center"/>
            <w:hideMark/>
          </w:tcPr>
          <w:p w14:paraId="4A0AA9FC"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Test Values</w:t>
            </w:r>
          </w:p>
        </w:tc>
      </w:tr>
      <w:tr w:rsidR="0086664F" w:rsidRPr="0086664F" w14:paraId="70C7B3D4" w14:textId="77777777">
        <w:trPr>
          <w:tblCellSpacing w:w="15" w:type="dxa"/>
        </w:trPr>
        <w:tc>
          <w:tcPr>
            <w:tcW w:w="0" w:type="auto"/>
            <w:vAlign w:val="center"/>
            <w:hideMark/>
          </w:tcPr>
          <w:p w14:paraId="19F2EA7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5 years</w:t>
            </w:r>
          </w:p>
        </w:tc>
        <w:tc>
          <w:tcPr>
            <w:tcW w:w="0" w:type="auto"/>
            <w:vAlign w:val="center"/>
            <w:hideMark/>
          </w:tcPr>
          <w:p w14:paraId="171A8E0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Just below 5, exactly 5, just above 5</w:t>
            </w:r>
          </w:p>
        </w:tc>
      </w:tr>
      <w:tr w:rsidR="0086664F" w:rsidRPr="0086664F" w14:paraId="08A2CF4E" w14:textId="77777777">
        <w:trPr>
          <w:tblCellSpacing w:w="15" w:type="dxa"/>
        </w:trPr>
        <w:tc>
          <w:tcPr>
            <w:tcW w:w="0" w:type="auto"/>
            <w:vAlign w:val="center"/>
            <w:hideMark/>
          </w:tcPr>
          <w:p w14:paraId="384AAD9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10 years</w:t>
            </w:r>
          </w:p>
        </w:tc>
        <w:tc>
          <w:tcPr>
            <w:tcW w:w="0" w:type="auto"/>
            <w:vAlign w:val="center"/>
            <w:hideMark/>
          </w:tcPr>
          <w:p w14:paraId="23F1A71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Just below 10, exactly 10, just above 10</w:t>
            </w:r>
          </w:p>
        </w:tc>
      </w:tr>
      <w:tr w:rsidR="0086664F" w:rsidRPr="0086664F" w14:paraId="5084EEDA" w14:textId="77777777">
        <w:trPr>
          <w:tblCellSpacing w:w="15" w:type="dxa"/>
        </w:trPr>
        <w:tc>
          <w:tcPr>
            <w:tcW w:w="0" w:type="auto"/>
            <w:vAlign w:val="center"/>
            <w:hideMark/>
          </w:tcPr>
          <w:p w14:paraId="68F7A98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15 years</w:t>
            </w:r>
          </w:p>
        </w:tc>
        <w:tc>
          <w:tcPr>
            <w:tcW w:w="0" w:type="auto"/>
            <w:vAlign w:val="center"/>
            <w:hideMark/>
          </w:tcPr>
          <w:p w14:paraId="00301AE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Just below 15, exactly 15, just above 15</w:t>
            </w:r>
          </w:p>
        </w:tc>
      </w:tr>
    </w:tbl>
    <w:p w14:paraId="16CC005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service is calculated using dates, test the day before the anniversary, the anniversary date, and the day after.</w:t>
      </w:r>
    </w:p>
    <w:p w14:paraId="2B367F2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Testing Strategy:</w:t>
      </w:r>
    </w:p>
    <w:p w14:paraId="64B89158" w14:textId="77777777" w:rsidR="0086664F" w:rsidRPr="0086664F" w:rsidRDefault="0086664F" w:rsidP="0086664F">
      <w:pPr>
        <w:numPr>
          <w:ilvl w:val="0"/>
          <w:numId w:val="1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the bonus percentage for each service band.</w:t>
      </w:r>
    </w:p>
    <w:p w14:paraId="17ACD42F" w14:textId="77777777" w:rsidR="0086664F" w:rsidRPr="0086664F" w:rsidRDefault="0086664F" w:rsidP="0086664F">
      <w:pPr>
        <w:numPr>
          <w:ilvl w:val="0"/>
          <w:numId w:val="1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combinations of service duration and performance rating.</w:t>
      </w:r>
    </w:p>
    <w:p w14:paraId="5C54C22D" w14:textId="77777777" w:rsidR="0086664F" w:rsidRPr="0086664F" w:rsidRDefault="0086664F" w:rsidP="0086664F">
      <w:pPr>
        <w:numPr>
          <w:ilvl w:val="0"/>
          <w:numId w:val="1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Check rounding and final bonus calculations.</w:t>
      </w:r>
    </w:p>
    <w:p w14:paraId="3AAA0D8B" w14:textId="77777777" w:rsidR="0086664F" w:rsidRPr="0086664F" w:rsidRDefault="0086664F" w:rsidP="0086664F">
      <w:pPr>
        <w:numPr>
          <w:ilvl w:val="0"/>
          <w:numId w:val="1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Automate boundary tests.</w:t>
      </w:r>
    </w:p>
    <w:p w14:paraId="28D65521" w14:textId="77777777" w:rsidR="0086664F" w:rsidRPr="0086664F" w:rsidRDefault="0086664F" w:rsidP="0086664F">
      <w:pPr>
        <w:numPr>
          <w:ilvl w:val="0"/>
          <w:numId w:val="1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Perform regression testing after code changes.</w:t>
      </w:r>
    </w:p>
    <w:p w14:paraId="418C9F5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Comparison with Exploratory Testing:</w:t>
      </w:r>
    </w:p>
    <w:p w14:paraId="4AC9A9F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Exploratory testing is useful for discovering unexpected defects, but it may not systematically test every threshold. BVA and ECP provide a repeatable and structured approach.</w:t>
      </w:r>
    </w:p>
    <w:p w14:paraId="358A4F0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1605D73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BVA and ECP are suitable primary techniques for detecting payroll errors at service-year boundaries and improving the accuracy of bonus calculations.</w:t>
      </w:r>
    </w:p>
    <w:p w14:paraId="791F455B" w14:textId="359CA77A" w:rsidR="0086664F" w:rsidRPr="0086664F" w:rsidRDefault="0086664F" w:rsidP="0086664F">
      <w:pPr>
        <w:spacing w:line="360" w:lineRule="auto"/>
        <w:jc w:val="both"/>
        <w:rPr>
          <w:rFonts w:ascii="Times New Roman" w:hAnsi="Times New Roman" w:cs="Times New Roman"/>
          <w:sz w:val="24"/>
          <w:szCs w:val="24"/>
        </w:rPr>
      </w:pPr>
    </w:p>
    <w:p w14:paraId="3FB49A1C"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7. Laboratory Temperature Control – CFG and MC/DC</w:t>
      </w:r>
    </w:p>
    <w:p w14:paraId="0E890D4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3ACFF06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laboratory temperature control system uses sensors, heaters, coolers, and alarms. Failure to activate the alarm during sensor malfunction indicates a possible gap in branch or condition testing.</w:t>
      </w:r>
    </w:p>
    <w:p w14:paraId="564595E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Control Flow Graph (CFG):</w:t>
      </w:r>
    </w:p>
    <w:p w14:paraId="4695730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conceptual CFG is:</w:t>
      </w:r>
    </w:p>
    <w:p w14:paraId="6E6A836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Start → Read Sensor → Is Sensor Valid?</w:t>
      </w:r>
    </w:p>
    <w:p w14:paraId="0740A2B3" w14:textId="77777777" w:rsidR="0086664F" w:rsidRPr="0086664F" w:rsidRDefault="0086664F" w:rsidP="0086664F">
      <w:pPr>
        <w:numPr>
          <w:ilvl w:val="0"/>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NO → Activate Alarm → Enter Safe State → End.</w:t>
      </w:r>
    </w:p>
    <w:p w14:paraId="55AE6632" w14:textId="77777777" w:rsidR="0086664F" w:rsidRPr="0086664F" w:rsidRDefault="0086664F" w:rsidP="0086664F">
      <w:pPr>
        <w:numPr>
          <w:ilvl w:val="0"/>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YES → Compare Temperature with Limits.</w:t>
      </w:r>
    </w:p>
    <w:p w14:paraId="1E937CB5" w14:textId="77777777" w:rsidR="0086664F" w:rsidRPr="0086664F" w:rsidRDefault="0086664F" w:rsidP="0086664F">
      <w:pPr>
        <w:numPr>
          <w:ilvl w:val="1"/>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Below the lower limit → Activate Heater.</w:t>
      </w:r>
    </w:p>
    <w:p w14:paraId="1B23FEDA" w14:textId="77777777" w:rsidR="0086664F" w:rsidRPr="0086664F" w:rsidRDefault="0086664F" w:rsidP="0086664F">
      <w:pPr>
        <w:numPr>
          <w:ilvl w:val="1"/>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Above the upper limit → Activate Cooler.</w:t>
      </w:r>
    </w:p>
    <w:p w14:paraId="4EF4B588" w14:textId="77777777" w:rsidR="0086664F" w:rsidRPr="0086664F" w:rsidRDefault="0086664F" w:rsidP="0086664F">
      <w:pPr>
        <w:numPr>
          <w:ilvl w:val="1"/>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Within limits → Maintain Current State.</w:t>
      </w:r>
    </w:p>
    <w:p w14:paraId="1CE4EF0F" w14:textId="77777777" w:rsidR="0086664F" w:rsidRPr="0086664F" w:rsidRDefault="0086664F" w:rsidP="0086664F">
      <w:pPr>
        <w:numPr>
          <w:ilvl w:val="0"/>
          <w:numId w:val="1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End.</w:t>
      </w:r>
    </w:p>
    <w:p w14:paraId="15B3E55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Branch Coverage:</w:t>
      </w:r>
    </w:p>
    <w:p w14:paraId="3171509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Branch coverage requires testing both TRUE and FALSE outcomes of every decision.</w:t>
      </w:r>
    </w:p>
    <w:p w14:paraId="632D3D2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The testing team should verify valid and invalid sensor readings, high and low temperatures, and alarm activation.</w:t>
      </w:r>
    </w:p>
    <w:p w14:paraId="598F863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Modified Condition/Decision Coverage (MC/DC):</w:t>
      </w:r>
    </w:p>
    <w:p w14:paraId="721BBFC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MC/DC requires each individual Boolean condition to independently affect the overall decision outcome.</w:t>
      </w:r>
    </w:p>
    <w:p w14:paraId="2D99BF3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example:</w:t>
      </w:r>
    </w:p>
    <w:p w14:paraId="7E496D2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Alarm = </w:t>
      </w:r>
      <w:proofErr w:type="spellStart"/>
      <w:r w:rsidRPr="0086664F">
        <w:rPr>
          <w:rFonts w:ascii="Times New Roman" w:hAnsi="Times New Roman" w:cs="Times New Roman"/>
          <w:sz w:val="24"/>
          <w:szCs w:val="24"/>
        </w:rPr>
        <w:t>SensorFault</w:t>
      </w:r>
      <w:proofErr w:type="spellEnd"/>
      <w:r w:rsidRPr="0086664F">
        <w:rPr>
          <w:rFonts w:ascii="Times New Roman" w:hAnsi="Times New Roman" w:cs="Times New Roman"/>
          <w:sz w:val="24"/>
          <w:szCs w:val="24"/>
        </w:rPr>
        <w:t xml:space="preserve"> OR (</w:t>
      </w:r>
      <w:proofErr w:type="spellStart"/>
      <w:r w:rsidRPr="0086664F">
        <w:rPr>
          <w:rFonts w:ascii="Times New Roman" w:hAnsi="Times New Roman" w:cs="Times New Roman"/>
          <w:sz w:val="24"/>
          <w:szCs w:val="24"/>
        </w:rPr>
        <w:t>TemperatureTooHigh</w:t>
      </w:r>
      <w:proofErr w:type="spellEnd"/>
      <w:r w:rsidRPr="0086664F">
        <w:rPr>
          <w:rFonts w:ascii="Times New Roman" w:hAnsi="Times New Roman" w:cs="Times New Roman"/>
          <w:sz w:val="24"/>
          <w:szCs w:val="24"/>
        </w:rPr>
        <w:t xml:space="preserve"> AND </w:t>
      </w:r>
      <w:proofErr w:type="spellStart"/>
      <w:r w:rsidRPr="0086664F">
        <w:rPr>
          <w:rFonts w:ascii="Times New Roman" w:hAnsi="Times New Roman" w:cs="Times New Roman"/>
          <w:sz w:val="24"/>
          <w:szCs w:val="24"/>
        </w:rPr>
        <w:t>CoolingFailure</w:t>
      </w:r>
      <w:proofErr w:type="spellEnd"/>
      <w:r w:rsidRPr="0086664F">
        <w:rPr>
          <w:rFonts w:ascii="Times New Roman" w:hAnsi="Times New Roman" w:cs="Times New Roman"/>
          <w:sz w:val="24"/>
          <w:szCs w:val="24"/>
        </w:rPr>
        <w:t>)</w:t>
      </w:r>
    </w:p>
    <w:p w14:paraId="61EE737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test cases must demonstrate that changing each condition independently can change the alarm decision, while the other relevant conditions remain appropriately controlled.</w:t>
      </w:r>
    </w:p>
    <w:p w14:paraId="13D1BDA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exact test table must be designed from the actual Boolean expression implemented in the system.</w:t>
      </w:r>
    </w:p>
    <w:p w14:paraId="7065ACC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07A2F4FD"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the CFG.</w:t>
      </w:r>
    </w:p>
    <w:p w14:paraId="119D5086"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Identify every decision and Boolean condition.</w:t>
      </w:r>
    </w:p>
    <w:p w14:paraId="5B26EA83"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Design tests to achieve 100% MC/DC for the applicable logic.</w:t>
      </w:r>
    </w:p>
    <w:p w14:paraId="7EFF8884"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Inject sensor faults and test abnormal readings.</w:t>
      </w:r>
    </w:p>
    <w:p w14:paraId="2C25237E"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Verify alarm activation and safe-state </w:t>
      </w:r>
      <w:proofErr w:type="spellStart"/>
      <w:r w:rsidRPr="0086664F">
        <w:rPr>
          <w:rFonts w:ascii="Times New Roman" w:hAnsi="Times New Roman" w:cs="Times New Roman"/>
          <w:sz w:val="24"/>
          <w:szCs w:val="24"/>
        </w:rPr>
        <w:t>behavior</w:t>
      </w:r>
      <w:proofErr w:type="spellEnd"/>
      <w:r w:rsidRPr="0086664F">
        <w:rPr>
          <w:rFonts w:ascii="Times New Roman" w:hAnsi="Times New Roman" w:cs="Times New Roman"/>
          <w:sz w:val="24"/>
          <w:szCs w:val="24"/>
        </w:rPr>
        <w:t>.</w:t>
      </w:r>
    </w:p>
    <w:p w14:paraId="27CF7636" w14:textId="77777777" w:rsidR="0086664F" w:rsidRPr="0086664F" w:rsidRDefault="0086664F" w:rsidP="0086664F">
      <w:pPr>
        <w:numPr>
          <w:ilvl w:val="0"/>
          <w:numId w:val="1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Repeat regression tests after changes.</w:t>
      </w:r>
    </w:p>
    <w:p w14:paraId="5CF6BC7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00AA4DE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MC/DC provides stronger evidence that each condition independently influences safety-related decisions. Combined with fault injection and system-level testing, it improves the reliability of laboratory temperature control.</w:t>
      </w:r>
    </w:p>
    <w:p w14:paraId="207B2A67" w14:textId="5B03A34D" w:rsidR="0086664F" w:rsidRPr="0086664F" w:rsidRDefault="0086664F" w:rsidP="0086664F">
      <w:pPr>
        <w:spacing w:line="360" w:lineRule="auto"/>
        <w:jc w:val="both"/>
        <w:rPr>
          <w:rFonts w:ascii="Times New Roman" w:hAnsi="Times New Roman" w:cs="Times New Roman"/>
          <w:sz w:val="24"/>
          <w:szCs w:val="24"/>
        </w:rPr>
      </w:pPr>
    </w:p>
    <w:p w14:paraId="30166D96"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8. Travel Booking Portal – Decision Table Testing</w:t>
      </w:r>
    </w:p>
    <w:p w14:paraId="6776F35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59630D2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travel booking portal allows users to apply multiple promo codes. Certain combinations produce a negative total amount, indicating that interactions between discounts are not adequately tested.</w:t>
      </w:r>
    </w:p>
    <w:p w14:paraId="47FBF1D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Limitations of Existing Testing:</w:t>
      </w:r>
    </w:p>
    <w:p w14:paraId="2779EE8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Testing each promo code separately cannot detect defects caused by combining discounts, user tiers, and promo eligibility rules.</w:t>
      </w:r>
    </w:p>
    <w:p w14:paraId="0BC0323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Decision Table Testing:</w:t>
      </w:r>
    </w:p>
    <w:p w14:paraId="67544AC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Important conditions include:</w:t>
      </w:r>
    </w:p>
    <w:p w14:paraId="27C51DAB" w14:textId="77777777" w:rsidR="0086664F" w:rsidRPr="0086664F" w:rsidRDefault="0086664F" w:rsidP="0086664F">
      <w:pPr>
        <w:numPr>
          <w:ilvl w:val="0"/>
          <w:numId w:val="2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Base price is valid.</w:t>
      </w:r>
    </w:p>
    <w:p w14:paraId="500FE224" w14:textId="77777777" w:rsidR="0086664F" w:rsidRPr="0086664F" w:rsidRDefault="0086664F" w:rsidP="0086664F">
      <w:pPr>
        <w:numPr>
          <w:ilvl w:val="0"/>
          <w:numId w:val="2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Promo code is valid and active.</w:t>
      </w:r>
    </w:p>
    <w:p w14:paraId="0C6361B0" w14:textId="77777777" w:rsidR="0086664F" w:rsidRPr="0086664F" w:rsidRDefault="0086664F" w:rsidP="0086664F">
      <w:pPr>
        <w:numPr>
          <w:ilvl w:val="0"/>
          <w:numId w:val="2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Promo codes can be combined.</w:t>
      </w:r>
    </w:p>
    <w:p w14:paraId="5BA751E9" w14:textId="77777777" w:rsidR="0086664F" w:rsidRPr="0086664F" w:rsidRDefault="0086664F" w:rsidP="0086664F">
      <w:pPr>
        <w:numPr>
          <w:ilvl w:val="0"/>
          <w:numId w:val="2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User tier is eligible.</w:t>
      </w:r>
    </w:p>
    <w:p w14:paraId="3CFE4198" w14:textId="77777777" w:rsidR="0086664F" w:rsidRPr="0086664F" w:rsidRDefault="0086664F" w:rsidP="0086664F">
      <w:pPr>
        <w:numPr>
          <w:ilvl w:val="0"/>
          <w:numId w:val="2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Total discount does not exceed the permitted amount.</w:t>
      </w:r>
    </w:p>
    <w:p w14:paraId="012737E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Possible test cases are:</w:t>
      </w:r>
    </w:p>
    <w:tbl>
      <w:tblPr>
        <w:tblStyle w:val="TableGrid"/>
        <w:tblW w:w="0" w:type="auto"/>
        <w:tblLook w:val="04A0" w:firstRow="1" w:lastRow="0" w:firstColumn="1" w:lastColumn="0" w:noHBand="0" w:noVBand="1"/>
      </w:tblPr>
      <w:tblGrid>
        <w:gridCol w:w="1210"/>
        <w:gridCol w:w="4096"/>
        <w:gridCol w:w="3076"/>
      </w:tblGrid>
      <w:tr w:rsidR="0086664F" w:rsidRPr="0086664F" w14:paraId="6EE8D1F9" w14:textId="77777777" w:rsidTr="0086664F">
        <w:tc>
          <w:tcPr>
            <w:tcW w:w="0" w:type="auto"/>
            <w:hideMark/>
          </w:tcPr>
          <w:p w14:paraId="5898E1B9"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Test Case</w:t>
            </w:r>
          </w:p>
        </w:tc>
        <w:tc>
          <w:tcPr>
            <w:tcW w:w="0" w:type="auto"/>
            <w:hideMark/>
          </w:tcPr>
          <w:p w14:paraId="7C186E9D"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Scenario</w:t>
            </w:r>
          </w:p>
        </w:tc>
        <w:tc>
          <w:tcPr>
            <w:tcW w:w="0" w:type="auto"/>
            <w:hideMark/>
          </w:tcPr>
          <w:p w14:paraId="505884BB"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02D96025" w14:textId="77777777" w:rsidTr="0086664F">
        <w:tc>
          <w:tcPr>
            <w:tcW w:w="0" w:type="auto"/>
            <w:hideMark/>
          </w:tcPr>
          <w:p w14:paraId="74CC27B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571C141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No promo code</w:t>
            </w:r>
          </w:p>
        </w:tc>
        <w:tc>
          <w:tcPr>
            <w:tcW w:w="0" w:type="auto"/>
            <w:hideMark/>
          </w:tcPr>
          <w:p w14:paraId="6B3C496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Calculate normal price</w:t>
            </w:r>
          </w:p>
        </w:tc>
      </w:tr>
      <w:tr w:rsidR="0086664F" w:rsidRPr="0086664F" w14:paraId="3AE254B8" w14:textId="77777777" w:rsidTr="0086664F">
        <w:tc>
          <w:tcPr>
            <w:tcW w:w="0" w:type="auto"/>
            <w:hideMark/>
          </w:tcPr>
          <w:p w14:paraId="684A300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0120519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One valid promo code</w:t>
            </w:r>
          </w:p>
        </w:tc>
        <w:tc>
          <w:tcPr>
            <w:tcW w:w="0" w:type="auto"/>
            <w:hideMark/>
          </w:tcPr>
          <w:p w14:paraId="4FE5B87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discount</w:t>
            </w:r>
          </w:p>
        </w:tc>
      </w:tr>
      <w:tr w:rsidR="0086664F" w:rsidRPr="0086664F" w14:paraId="05436988" w14:textId="77777777" w:rsidTr="0086664F">
        <w:tc>
          <w:tcPr>
            <w:tcW w:w="0" w:type="auto"/>
            <w:hideMark/>
          </w:tcPr>
          <w:p w14:paraId="17D8F19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78B8B9B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promo code</w:t>
            </w:r>
          </w:p>
        </w:tc>
        <w:tc>
          <w:tcPr>
            <w:tcW w:w="0" w:type="auto"/>
            <w:hideMark/>
          </w:tcPr>
          <w:p w14:paraId="61B8AFF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promo code</w:t>
            </w:r>
          </w:p>
        </w:tc>
      </w:tr>
      <w:tr w:rsidR="0086664F" w:rsidRPr="0086664F" w14:paraId="2ADEDF36" w14:textId="77777777" w:rsidTr="0086664F">
        <w:tc>
          <w:tcPr>
            <w:tcW w:w="0" w:type="auto"/>
            <w:hideMark/>
          </w:tcPr>
          <w:p w14:paraId="06342ED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1AF6D7C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Two stackable promo codes</w:t>
            </w:r>
          </w:p>
        </w:tc>
        <w:tc>
          <w:tcPr>
            <w:tcW w:w="0" w:type="auto"/>
            <w:hideMark/>
          </w:tcPr>
          <w:p w14:paraId="0AC10B6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permitted discounts</w:t>
            </w:r>
          </w:p>
        </w:tc>
      </w:tr>
      <w:tr w:rsidR="0086664F" w:rsidRPr="0086664F" w14:paraId="03155F41" w14:textId="77777777" w:rsidTr="0086664F">
        <w:tc>
          <w:tcPr>
            <w:tcW w:w="0" w:type="auto"/>
            <w:hideMark/>
          </w:tcPr>
          <w:p w14:paraId="4325D2F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1D1B17FD" w14:textId="77777777" w:rsidR="0086664F" w:rsidRPr="0086664F" w:rsidRDefault="0086664F" w:rsidP="0086664F">
            <w:pPr>
              <w:spacing w:line="360" w:lineRule="auto"/>
              <w:jc w:val="both"/>
              <w:rPr>
                <w:rFonts w:ascii="Times New Roman" w:hAnsi="Times New Roman" w:cs="Times New Roman"/>
                <w:sz w:val="24"/>
                <w:szCs w:val="24"/>
                <w:lang w:val="it-IT"/>
              </w:rPr>
            </w:pPr>
            <w:r w:rsidRPr="0086664F">
              <w:rPr>
                <w:rFonts w:ascii="Times New Roman" w:hAnsi="Times New Roman" w:cs="Times New Roman"/>
                <w:sz w:val="24"/>
                <w:szCs w:val="24"/>
                <w:lang w:val="it-IT"/>
              </w:rPr>
              <w:t>Two non-stackable promo codes</w:t>
            </w:r>
          </w:p>
        </w:tc>
        <w:tc>
          <w:tcPr>
            <w:tcW w:w="0" w:type="auto"/>
            <w:hideMark/>
          </w:tcPr>
          <w:p w14:paraId="3373F89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or restrict combination</w:t>
            </w:r>
          </w:p>
        </w:tc>
      </w:tr>
      <w:tr w:rsidR="0086664F" w:rsidRPr="0086664F" w14:paraId="7D10DDAB" w14:textId="77777777" w:rsidTr="0086664F">
        <w:tc>
          <w:tcPr>
            <w:tcW w:w="0" w:type="auto"/>
            <w:hideMark/>
          </w:tcPr>
          <w:p w14:paraId="65F3E74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TC6</w:t>
            </w:r>
          </w:p>
        </w:tc>
        <w:tc>
          <w:tcPr>
            <w:tcW w:w="0" w:type="auto"/>
            <w:hideMark/>
          </w:tcPr>
          <w:p w14:paraId="58FC5E2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Premium-only code used by a basic user</w:t>
            </w:r>
          </w:p>
        </w:tc>
        <w:tc>
          <w:tcPr>
            <w:tcW w:w="0" w:type="auto"/>
            <w:hideMark/>
          </w:tcPr>
          <w:p w14:paraId="64B489A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 promo code</w:t>
            </w:r>
          </w:p>
        </w:tc>
      </w:tr>
      <w:tr w:rsidR="0086664F" w:rsidRPr="0086664F" w14:paraId="5736709C" w14:textId="77777777" w:rsidTr="0086664F">
        <w:tc>
          <w:tcPr>
            <w:tcW w:w="0" w:type="auto"/>
            <w:hideMark/>
          </w:tcPr>
          <w:p w14:paraId="0B14F6D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TC7</w:t>
            </w:r>
          </w:p>
        </w:tc>
        <w:tc>
          <w:tcPr>
            <w:tcW w:w="0" w:type="auto"/>
            <w:hideMark/>
          </w:tcPr>
          <w:p w14:paraId="3E4D4F9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Discount exceeds the base price</w:t>
            </w:r>
          </w:p>
        </w:tc>
        <w:tc>
          <w:tcPr>
            <w:tcW w:w="0" w:type="auto"/>
            <w:hideMark/>
          </w:tcPr>
          <w:p w14:paraId="36F45A3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Prevent negative total</w:t>
            </w:r>
          </w:p>
        </w:tc>
      </w:tr>
    </w:tbl>
    <w:p w14:paraId="5E8AEF1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Testing Strategy:</w:t>
      </w:r>
    </w:p>
    <w:p w14:paraId="1302CD60"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decision table testing to valid and invalid combinations.</w:t>
      </w:r>
    </w:p>
    <w:p w14:paraId="6D8DA00F"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fixed-amount and percentage discounts.</w:t>
      </w:r>
    </w:p>
    <w:p w14:paraId="6D424486"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promo expiry and user-tier eligibility.</w:t>
      </w:r>
    </w:p>
    <w:p w14:paraId="224BCA3C"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minimum prices and discount boundaries.</w:t>
      </w:r>
    </w:p>
    <w:p w14:paraId="509A1585"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Ensure that the total amount never becomes negative.</w:t>
      </w:r>
    </w:p>
    <w:p w14:paraId="42387239" w14:textId="77777777" w:rsidR="0086664F" w:rsidRPr="0086664F" w:rsidRDefault="0086664F" w:rsidP="0086664F">
      <w:pPr>
        <w:numPr>
          <w:ilvl w:val="0"/>
          <w:numId w:val="2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Remove redundant tests only when they exercise equivalent rules and outcomes.</w:t>
      </w:r>
    </w:p>
    <w:p w14:paraId="0A82C58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Benefits:</w:t>
      </w:r>
    </w:p>
    <w:p w14:paraId="55E1B20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Decision tables systematically represent business rules and combinations. Pairwise testing can further reduce redundant tests where appropriate.</w:t>
      </w:r>
    </w:p>
    <w:p w14:paraId="4E7871E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7DB70C0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Decision table testing improves combination coverage, reduces redundant test cases, and helps prevent incorrect totals in the travel booking portal.</w:t>
      </w:r>
    </w:p>
    <w:p w14:paraId="72544EB6" w14:textId="455B4F72" w:rsidR="0086664F" w:rsidRPr="0086664F" w:rsidRDefault="0086664F" w:rsidP="0086664F">
      <w:pPr>
        <w:spacing w:line="360" w:lineRule="auto"/>
        <w:jc w:val="both"/>
        <w:rPr>
          <w:rFonts w:ascii="Times New Roman" w:hAnsi="Times New Roman" w:cs="Times New Roman"/>
          <w:sz w:val="24"/>
          <w:szCs w:val="24"/>
        </w:rPr>
      </w:pPr>
    </w:p>
    <w:p w14:paraId="275C9FEB"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9. Database Migration Tool – Basis Path Testing</w:t>
      </w:r>
    </w:p>
    <w:p w14:paraId="276FC15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05588DE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database migration tool has high statement coverage but still experiences infinite-loop crashes. This indicates that executing every statement does not guarantee correct loop termination.</w:t>
      </w:r>
    </w:p>
    <w:p w14:paraId="3147CCD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Limitations of Statement Coverage:</w:t>
      </w:r>
    </w:p>
    <w:p w14:paraId="2A899D8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Statement coverage only verifies that each statement executes at least once. It does not ensure that loop conditions eventually become false or that all exit paths are tested.</w:t>
      </w:r>
    </w:p>
    <w:p w14:paraId="7C6E47C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Control Flow Graph:</w:t>
      </w:r>
    </w:p>
    <w:p w14:paraId="2DC5369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a CFG representing:</w:t>
      </w:r>
    </w:p>
    <w:p w14:paraId="01CB7AC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Start → Read Record → Validate Record → Process Record → Check for Remaining Records → Continue or Exit.</w:t>
      </w:r>
    </w:p>
    <w:p w14:paraId="7630C6F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graph should also include invalid records, error handling, retry logic, and database failures.</w:t>
      </w:r>
    </w:p>
    <w:p w14:paraId="484D691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lastRenderedPageBreak/>
        <w:t>3. Cyclomatic Complexity:</w:t>
      </w:r>
    </w:p>
    <w:p w14:paraId="5CC672A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Calculate cyclomatic complexity using:</w:t>
      </w:r>
    </w:p>
    <w:p w14:paraId="4429207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V(G) = E − N + 2P</w:t>
      </w:r>
    </w:p>
    <w:p w14:paraId="78CF977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one connected component:</w:t>
      </w:r>
    </w:p>
    <w:p w14:paraId="4EF1FA4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V(G) = E − N + 2</w:t>
      </w:r>
    </w:p>
    <w:p w14:paraId="341B7E6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This metric helps identify the number of linearly independent paths that should be considered for basis-path testing.</w:t>
      </w:r>
    </w:p>
    <w:p w14:paraId="1DCC7AD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Path Testing Strategy:</w:t>
      </w:r>
    </w:p>
    <w:p w14:paraId="4890C8D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the following situations:</w:t>
      </w:r>
    </w:p>
    <w:p w14:paraId="7575D84A"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Zero records.</w:t>
      </w:r>
    </w:p>
    <w:p w14:paraId="44F77635"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One record.</w:t>
      </w:r>
    </w:p>
    <w:p w14:paraId="647EBBAC"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Multiple records.</w:t>
      </w:r>
    </w:p>
    <w:p w14:paraId="6CF2AF51"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Invalid records.</w:t>
      </w:r>
    </w:p>
    <w:p w14:paraId="353C9D9A"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Duplicate records.</w:t>
      </w:r>
    </w:p>
    <w:p w14:paraId="7176FB6D"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Maximum supported batch size.</w:t>
      </w:r>
    </w:p>
    <w:p w14:paraId="7C9886AB"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Database failure during processing.</w:t>
      </w:r>
    </w:p>
    <w:p w14:paraId="02735AEA" w14:textId="77777777" w:rsidR="0086664F" w:rsidRPr="0086664F" w:rsidRDefault="0086664F" w:rsidP="0086664F">
      <w:pPr>
        <w:numPr>
          <w:ilvl w:val="0"/>
          <w:numId w:val="22"/>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Loop termination and retry limits.</w:t>
      </w:r>
    </w:p>
    <w:p w14:paraId="1E73822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Also verify that loop variables and processing states are updated correctly during each iteration.</w:t>
      </w:r>
    </w:p>
    <w:p w14:paraId="5055B08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automated timeouts to identify infinite loops and regression tests to prevent their recurrence.</w:t>
      </w:r>
    </w:p>
    <w:p w14:paraId="0262BE2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2126C3F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Basis-path testing combined with loop-boundary testing provides better control-flow coverage than statement coverage alone and helps detect termination defects in database migration tools.</w:t>
      </w:r>
    </w:p>
    <w:p w14:paraId="673827EE" w14:textId="3BFF1F2A" w:rsidR="0086664F" w:rsidRPr="0086664F" w:rsidRDefault="0086664F" w:rsidP="0086664F">
      <w:pPr>
        <w:spacing w:line="360" w:lineRule="auto"/>
        <w:jc w:val="both"/>
        <w:rPr>
          <w:rFonts w:ascii="Times New Roman" w:hAnsi="Times New Roman" w:cs="Times New Roman"/>
          <w:sz w:val="24"/>
          <w:szCs w:val="24"/>
        </w:rPr>
      </w:pPr>
    </w:p>
    <w:p w14:paraId="7060C075"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10. Food Delivery App – State Transition Testing</w:t>
      </w:r>
    </w:p>
    <w:p w14:paraId="4AC4310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6399C25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food delivery application uses states such as Ordered, Preparing, Out for Delivery, and Delivered. The application becomes stuck when a driver cancels during delivery, indicating a missing or incorrectly handled state transition.</w:t>
      </w:r>
    </w:p>
    <w:p w14:paraId="1CC26E6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State Transition Model:</w:t>
      </w:r>
    </w:p>
    <w:p w14:paraId="6A1278F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normal workflow is:</w:t>
      </w:r>
    </w:p>
    <w:p w14:paraId="61B6F51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Ordered → Preparing → Out for Delivery → Delivered.</w:t>
      </w:r>
    </w:p>
    <w:p w14:paraId="42E4718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system may also support cancellation and reassignment states according to its business rules.</w:t>
      </w:r>
    </w:p>
    <w:p w14:paraId="50E3440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example:</w:t>
      </w:r>
    </w:p>
    <w:p w14:paraId="39B54BB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Out for Delivery → Driver Cancelled → Reassignment Pending → New Driver Assigned → Out for Delivery.</w:t>
      </w:r>
    </w:p>
    <w:p w14:paraId="7B263B1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State Transition Test Cases:</w:t>
      </w:r>
    </w:p>
    <w:tbl>
      <w:tblPr>
        <w:tblStyle w:val="TableGrid"/>
        <w:tblW w:w="0" w:type="auto"/>
        <w:tblLook w:val="04A0" w:firstRow="1" w:lastRow="0" w:firstColumn="1" w:lastColumn="0" w:noHBand="0" w:noVBand="1"/>
      </w:tblPr>
      <w:tblGrid>
        <w:gridCol w:w="1210"/>
        <w:gridCol w:w="3142"/>
        <w:gridCol w:w="2915"/>
      </w:tblGrid>
      <w:tr w:rsidR="0086664F" w:rsidRPr="0086664F" w14:paraId="734FD7DB" w14:textId="77777777" w:rsidTr="0086664F">
        <w:tc>
          <w:tcPr>
            <w:tcW w:w="0" w:type="auto"/>
            <w:hideMark/>
          </w:tcPr>
          <w:p w14:paraId="04B4CCA0"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lastRenderedPageBreak/>
              <w:t>Test Case</w:t>
            </w:r>
          </w:p>
        </w:tc>
        <w:tc>
          <w:tcPr>
            <w:tcW w:w="0" w:type="auto"/>
            <w:hideMark/>
          </w:tcPr>
          <w:p w14:paraId="271ADAB0"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Event</w:t>
            </w:r>
          </w:p>
        </w:tc>
        <w:tc>
          <w:tcPr>
            <w:tcW w:w="0" w:type="auto"/>
            <w:hideMark/>
          </w:tcPr>
          <w:p w14:paraId="4C444D21"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54BAFB80" w14:textId="77777777" w:rsidTr="0086664F">
        <w:tc>
          <w:tcPr>
            <w:tcW w:w="0" w:type="auto"/>
            <w:hideMark/>
          </w:tcPr>
          <w:p w14:paraId="5918E9D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2BCFAB8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Order placed</w:t>
            </w:r>
          </w:p>
        </w:tc>
        <w:tc>
          <w:tcPr>
            <w:tcW w:w="0" w:type="auto"/>
            <w:hideMark/>
          </w:tcPr>
          <w:p w14:paraId="58F5473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Ordered</w:t>
            </w:r>
          </w:p>
        </w:tc>
      </w:tr>
      <w:tr w:rsidR="0086664F" w:rsidRPr="0086664F" w14:paraId="07286E68" w14:textId="77777777" w:rsidTr="0086664F">
        <w:tc>
          <w:tcPr>
            <w:tcW w:w="0" w:type="auto"/>
            <w:hideMark/>
          </w:tcPr>
          <w:p w14:paraId="244F3F8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0F44282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Restaurant starts preparation</w:t>
            </w:r>
          </w:p>
        </w:tc>
        <w:tc>
          <w:tcPr>
            <w:tcW w:w="0" w:type="auto"/>
            <w:hideMark/>
          </w:tcPr>
          <w:p w14:paraId="44C6514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Preparing</w:t>
            </w:r>
          </w:p>
        </w:tc>
      </w:tr>
      <w:tr w:rsidR="0086664F" w:rsidRPr="0086664F" w14:paraId="56B03129" w14:textId="77777777" w:rsidTr="0086664F">
        <w:tc>
          <w:tcPr>
            <w:tcW w:w="0" w:type="auto"/>
            <w:hideMark/>
          </w:tcPr>
          <w:p w14:paraId="352030F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2F02915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Driver collects order</w:t>
            </w:r>
          </w:p>
        </w:tc>
        <w:tc>
          <w:tcPr>
            <w:tcW w:w="0" w:type="auto"/>
            <w:hideMark/>
          </w:tcPr>
          <w:p w14:paraId="108EF09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Out for Delivery</w:t>
            </w:r>
          </w:p>
        </w:tc>
      </w:tr>
      <w:tr w:rsidR="0086664F" w:rsidRPr="0086664F" w14:paraId="5B68B7A8" w14:textId="77777777" w:rsidTr="0086664F">
        <w:tc>
          <w:tcPr>
            <w:tcW w:w="0" w:type="auto"/>
            <w:hideMark/>
          </w:tcPr>
          <w:p w14:paraId="405AD21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773B11F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Delivery completed</w:t>
            </w:r>
          </w:p>
        </w:tc>
        <w:tc>
          <w:tcPr>
            <w:tcW w:w="0" w:type="auto"/>
            <w:hideMark/>
          </w:tcPr>
          <w:p w14:paraId="302D783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Delivered</w:t>
            </w:r>
          </w:p>
        </w:tc>
      </w:tr>
      <w:tr w:rsidR="0086664F" w:rsidRPr="0086664F" w14:paraId="19B80108" w14:textId="77777777" w:rsidTr="0086664F">
        <w:tc>
          <w:tcPr>
            <w:tcW w:w="0" w:type="auto"/>
            <w:hideMark/>
          </w:tcPr>
          <w:p w14:paraId="5B5A894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3B51ACE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Driver cancels during delivery</w:t>
            </w:r>
          </w:p>
        </w:tc>
        <w:tc>
          <w:tcPr>
            <w:tcW w:w="0" w:type="auto"/>
            <w:hideMark/>
          </w:tcPr>
          <w:p w14:paraId="47621B2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Enter defined recovery state</w:t>
            </w:r>
          </w:p>
        </w:tc>
      </w:tr>
      <w:tr w:rsidR="0086664F" w:rsidRPr="0086664F" w14:paraId="74008515" w14:textId="77777777" w:rsidTr="0086664F">
        <w:tc>
          <w:tcPr>
            <w:tcW w:w="0" w:type="auto"/>
            <w:hideMark/>
          </w:tcPr>
          <w:p w14:paraId="430C584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TC6</w:t>
            </w:r>
          </w:p>
        </w:tc>
        <w:tc>
          <w:tcPr>
            <w:tcW w:w="0" w:type="auto"/>
            <w:hideMark/>
          </w:tcPr>
          <w:p w14:paraId="4BA3D43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Replacement driver assigned</w:t>
            </w:r>
          </w:p>
        </w:tc>
        <w:tc>
          <w:tcPr>
            <w:tcW w:w="0" w:type="auto"/>
            <w:hideMark/>
          </w:tcPr>
          <w:p w14:paraId="6710365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Resume delivery workflow</w:t>
            </w:r>
          </w:p>
        </w:tc>
      </w:tr>
      <w:tr w:rsidR="0086664F" w:rsidRPr="0086664F" w14:paraId="305F3BC6" w14:textId="77777777" w:rsidTr="0086664F">
        <w:tc>
          <w:tcPr>
            <w:tcW w:w="0" w:type="auto"/>
            <w:hideMark/>
          </w:tcPr>
          <w:p w14:paraId="52FE77A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TC7</w:t>
            </w:r>
          </w:p>
        </w:tc>
        <w:tc>
          <w:tcPr>
            <w:tcW w:w="0" w:type="auto"/>
            <w:hideMark/>
          </w:tcPr>
          <w:p w14:paraId="074139C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Duplicate delivery update</w:t>
            </w:r>
          </w:p>
        </w:tc>
        <w:tc>
          <w:tcPr>
            <w:tcW w:w="0" w:type="auto"/>
            <w:hideMark/>
          </w:tcPr>
          <w:p w14:paraId="6C5267A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Prevent inconsistent status</w:t>
            </w:r>
          </w:p>
        </w:tc>
      </w:tr>
    </w:tbl>
    <w:p w14:paraId="5084E72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Testing Strategy:</w:t>
      </w:r>
    </w:p>
    <w:p w14:paraId="15A3D2C7"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every valid transition.</w:t>
      </w:r>
    </w:p>
    <w:p w14:paraId="48D9E473"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invalid transitions.</w:t>
      </w:r>
    </w:p>
    <w:p w14:paraId="6A1DE68B"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driver cancellation and reassignment.</w:t>
      </w:r>
    </w:p>
    <w:p w14:paraId="18224960"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notifications and displayed order status.</w:t>
      </w:r>
    </w:p>
    <w:p w14:paraId="7665AA69"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delayed network messages and duplicate updates.</w:t>
      </w:r>
    </w:p>
    <w:p w14:paraId="35476360" w14:textId="77777777" w:rsidR="0086664F" w:rsidRPr="0086664F" w:rsidRDefault="0086664F" w:rsidP="0086664F">
      <w:pPr>
        <w:numPr>
          <w:ilvl w:val="0"/>
          <w:numId w:val="23"/>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transition-pair coverage to important consecutive transitions.</w:t>
      </w:r>
    </w:p>
    <w:p w14:paraId="0EBC1CA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Comparison with ECP and BVA:</w:t>
      </w:r>
    </w:p>
    <w:p w14:paraId="61A36CF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ECP and BVA focus on input classes and boundaries. State Transition Testing focuses on sequences of events and changes in system state.</w:t>
      </w:r>
    </w:p>
    <w:p w14:paraId="5598DC3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6445B7B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State Transition Testing is particularly suitable for dynamic workflows because it identifies defects caused by invalid transitions and unexpected event sequences.</w:t>
      </w:r>
    </w:p>
    <w:p w14:paraId="61A60A73" w14:textId="4CCBA82A" w:rsidR="0086664F" w:rsidRPr="0086664F" w:rsidRDefault="0086664F" w:rsidP="0086664F">
      <w:pPr>
        <w:spacing w:line="360" w:lineRule="auto"/>
        <w:jc w:val="both"/>
        <w:rPr>
          <w:rFonts w:ascii="Times New Roman" w:hAnsi="Times New Roman" w:cs="Times New Roman"/>
          <w:sz w:val="24"/>
          <w:szCs w:val="24"/>
        </w:rPr>
      </w:pPr>
    </w:p>
    <w:p w14:paraId="39EBBA3D"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11. Cybersecurity Authentication – Hybrid Testing</w:t>
      </w:r>
    </w:p>
    <w:p w14:paraId="2354958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7EF9D81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authentication module uses passwords, OTP timing, and IP location. The discovery of brute-force vulnerabilities indicates that testing may not have adequately covered repeated authentication attempts and internal security logic.</w:t>
      </w:r>
    </w:p>
    <w:p w14:paraId="51E438C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Black-Box Testing Using Error Guessing:</w:t>
      </w:r>
    </w:p>
    <w:p w14:paraId="3B633AA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scenarios include:</w:t>
      </w:r>
    </w:p>
    <w:p w14:paraId="68CEFFDF"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Repeated incorrect passwords.</w:t>
      </w:r>
    </w:p>
    <w:p w14:paraId="683B05F8"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Repeated invalid OTPs.</w:t>
      </w:r>
    </w:p>
    <w:p w14:paraId="3B60F3E1"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Expired OTPs.</w:t>
      </w:r>
    </w:p>
    <w:p w14:paraId="1178D116"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Reuse of an already accepted OTP.</w:t>
      </w:r>
    </w:p>
    <w:p w14:paraId="62FA045E"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Attempts near the OTP expiry time.</w:t>
      </w:r>
    </w:p>
    <w:p w14:paraId="2C868003"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Repeated login attempts near the lockout threshold.</w:t>
      </w:r>
    </w:p>
    <w:p w14:paraId="3EE9C237" w14:textId="77777777" w:rsidR="0086664F" w:rsidRPr="0086664F" w:rsidRDefault="0086664F" w:rsidP="0086664F">
      <w:pPr>
        <w:numPr>
          <w:ilvl w:val="0"/>
          <w:numId w:val="24"/>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Unusual IP or location changes.</w:t>
      </w:r>
    </w:p>
    <w:p w14:paraId="28CC8AA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These tests should be performed only in an authorized testing environment.</w:t>
      </w:r>
    </w:p>
    <w:p w14:paraId="49EF036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White-Box Testing Using Path Analysis:</w:t>
      </w:r>
    </w:p>
    <w:p w14:paraId="71615F4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a CFG covering password validation, OTP verification, IP checks, retry counters, account lockout, and success or failure paths.</w:t>
      </w:r>
    </w:p>
    <w:p w14:paraId="3F90113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independent paths and both outcomes of each decision. Examine whether any path bypasses rate limiting, lockout, or OTP validation.</w:t>
      </w:r>
    </w:p>
    <w:p w14:paraId="14F215B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Hybrid Testing Strategy:</w:t>
      </w:r>
    </w:p>
    <w:p w14:paraId="26381567"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error guessing to identify likely attack scenarios.</w:t>
      </w:r>
    </w:p>
    <w:p w14:paraId="5099D6ED"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BVA for OTP expiry times and retry limits.</w:t>
      </w:r>
    </w:p>
    <w:p w14:paraId="38D71904"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Perform path analysis on authentication logic.</w:t>
      </w:r>
    </w:p>
    <w:p w14:paraId="2EE77CE8"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rate limiting and account lockout.</w:t>
      </w:r>
    </w:p>
    <w:p w14:paraId="01AF8A94"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logging and security alerts.</w:t>
      </w:r>
    </w:p>
    <w:p w14:paraId="46640F61" w14:textId="77777777" w:rsidR="0086664F" w:rsidRPr="0086664F" w:rsidRDefault="0086664F" w:rsidP="0086664F">
      <w:pPr>
        <w:numPr>
          <w:ilvl w:val="0"/>
          <w:numId w:val="25"/>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regression testing after fixing vulnerabilities.</w:t>
      </w:r>
    </w:p>
    <w:p w14:paraId="07AEDE4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Benefits:</w:t>
      </w:r>
    </w:p>
    <w:p w14:paraId="5A90F7D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Black-box testing checks observable security </w:t>
      </w:r>
      <w:proofErr w:type="spellStart"/>
      <w:r w:rsidRPr="0086664F">
        <w:rPr>
          <w:rFonts w:ascii="Times New Roman" w:hAnsi="Times New Roman" w:cs="Times New Roman"/>
          <w:sz w:val="24"/>
          <w:szCs w:val="24"/>
        </w:rPr>
        <w:t>behavior</w:t>
      </w:r>
      <w:proofErr w:type="spellEnd"/>
      <w:r w:rsidRPr="0086664F">
        <w:rPr>
          <w:rFonts w:ascii="Times New Roman" w:hAnsi="Times New Roman" w:cs="Times New Roman"/>
          <w:sz w:val="24"/>
          <w:szCs w:val="24"/>
        </w:rPr>
        <w:t>, while white-box testing identifies internal paths that may bypass controls.</w:t>
      </w:r>
    </w:p>
    <w:p w14:paraId="0680F4F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1C422C8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Combining error guessing and path analysis strengthens authentication testing and helps identify brute-force vulnerabilities and weaknesses in multi-factor authentication.</w:t>
      </w:r>
    </w:p>
    <w:p w14:paraId="31B3027F" w14:textId="000EA48F" w:rsidR="0086664F" w:rsidRPr="0086664F" w:rsidRDefault="0086664F" w:rsidP="0086664F">
      <w:pPr>
        <w:spacing w:line="360" w:lineRule="auto"/>
        <w:jc w:val="both"/>
        <w:rPr>
          <w:rFonts w:ascii="Times New Roman" w:hAnsi="Times New Roman" w:cs="Times New Roman"/>
          <w:sz w:val="24"/>
          <w:szCs w:val="24"/>
        </w:rPr>
      </w:pPr>
    </w:p>
    <w:p w14:paraId="3B73989B"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12. E-Learning Platform – Equivalence Class Partitioning</w:t>
      </w:r>
    </w:p>
    <w:p w14:paraId="5CB23D4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3CE6F91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e-learning platform provides Free, Basic, and Premium subscriptions. Errors occur when users upgrade on the exact expiration date, indicating a possible problem with date boundaries or subscription rules.</w:t>
      </w:r>
    </w:p>
    <w:p w14:paraId="03EE7E5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Equivalence Class Partitioning (ECP):</w:t>
      </w:r>
    </w:p>
    <w:p w14:paraId="6F72603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Partition subscription dates into:</w:t>
      </w:r>
    </w:p>
    <w:p w14:paraId="11E130AA" w14:textId="77777777" w:rsidR="0086664F" w:rsidRPr="0086664F" w:rsidRDefault="0086664F" w:rsidP="0086664F">
      <w:pPr>
        <w:numPr>
          <w:ilvl w:val="0"/>
          <w:numId w:val="2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Before the expiration date.</w:t>
      </w:r>
    </w:p>
    <w:p w14:paraId="07149CCA" w14:textId="77777777" w:rsidR="0086664F" w:rsidRPr="0086664F" w:rsidRDefault="0086664F" w:rsidP="0086664F">
      <w:pPr>
        <w:numPr>
          <w:ilvl w:val="0"/>
          <w:numId w:val="2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Exactly on the expiration date.</w:t>
      </w:r>
    </w:p>
    <w:p w14:paraId="3CCF993F" w14:textId="77777777" w:rsidR="0086664F" w:rsidRPr="0086664F" w:rsidRDefault="0086664F" w:rsidP="0086664F">
      <w:pPr>
        <w:numPr>
          <w:ilvl w:val="0"/>
          <w:numId w:val="26"/>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After the expiration date.</w:t>
      </w:r>
    </w:p>
    <w:p w14:paraId="0336D1A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If the system uses timestamps, test just before, exactly at, and just after the expiration instant.</w:t>
      </w:r>
    </w:p>
    <w:p w14:paraId="69154C8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Subscription types should be divided into Free, Basic, and Premium. Course types should also be classified according to their access permissions.</w:t>
      </w:r>
    </w:p>
    <w:p w14:paraId="7126C47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Test Cases:</w:t>
      </w:r>
    </w:p>
    <w:tbl>
      <w:tblPr>
        <w:tblStyle w:val="TableGrid"/>
        <w:tblW w:w="0" w:type="auto"/>
        <w:tblLook w:val="04A0" w:firstRow="1" w:lastRow="0" w:firstColumn="1" w:lastColumn="0" w:noHBand="0" w:noVBand="1"/>
      </w:tblPr>
      <w:tblGrid>
        <w:gridCol w:w="1210"/>
        <w:gridCol w:w="3709"/>
        <w:gridCol w:w="3862"/>
      </w:tblGrid>
      <w:tr w:rsidR="0086664F" w:rsidRPr="0086664F" w14:paraId="05285C63" w14:textId="77777777" w:rsidTr="0086664F">
        <w:tc>
          <w:tcPr>
            <w:tcW w:w="0" w:type="auto"/>
            <w:hideMark/>
          </w:tcPr>
          <w:p w14:paraId="774C1B1D"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lastRenderedPageBreak/>
              <w:t>Test Case</w:t>
            </w:r>
          </w:p>
        </w:tc>
        <w:tc>
          <w:tcPr>
            <w:tcW w:w="0" w:type="auto"/>
            <w:hideMark/>
          </w:tcPr>
          <w:p w14:paraId="3DB91A8D"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Scenario</w:t>
            </w:r>
          </w:p>
        </w:tc>
        <w:tc>
          <w:tcPr>
            <w:tcW w:w="0" w:type="auto"/>
            <w:hideMark/>
          </w:tcPr>
          <w:p w14:paraId="013C662C"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26D99EFC" w14:textId="77777777" w:rsidTr="0086664F">
        <w:tc>
          <w:tcPr>
            <w:tcW w:w="0" w:type="auto"/>
            <w:hideMark/>
          </w:tcPr>
          <w:p w14:paraId="786CF07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065315C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Upgrade before expiry</w:t>
            </w:r>
          </w:p>
        </w:tc>
        <w:tc>
          <w:tcPr>
            <w:tcW w:w="0" w:type="auto"/>
            <w:hideMark/>
          </w:tcPr>
          <w:p w14:paraId="3C7670F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the defined upgrade rule</w:t>
            </w:r>
          </w:p>
        </w:tc>
      </w:tr>
      <w:tr w:rsidR="0086664F" w:rsidRPr="0086664F" w14:paraId="1DF37A5C" w14:textId="77777777" w:rsidTr="0086664F">
        <w:tc>
          <w:tcPr>
            <w:tcW w:w="0" w:type="auto"/>
            <w:hideMark/>
          </w:tcPr>
          <w:p w14:paraId="05B4F3C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09F9D98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Upgrade exactly at expiry</w:t>
            </w:r>
          </w:p>
        </w:tc>
        <w:tc>
          <w:tcPr>
            <w:tcW w:w="0" w:type="auto"/>
            <w:hideMark/>
          </w:tcPr>
          <w:p w14:paraId="511B435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the documented expiry policy</w:t>
            </w:r>
          </w:p>
        </w:tc>
      </w:tr>
      <w:tr w:rsidR="0086664F" w:rsidRPr="0086664F" w14:paraId="3D988186" w14:textId="77777777" w:rsidTr="0086664F">
        <w:tc>
          <w:tcPr>
            <w:tcW w:w="0" w:type="auto"/>
            <w:hideMark/>
          </w:tcPr>
          <w:p w14:paraId="20A9EAC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31A06F1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Upgrade after expiry</w:t>
            </w:r>
          </w:p>
        </w:tc>
        <w:tc>
          <w:tcPr>
            <w:tcW w:w="0" w:type="auto"/>
            <w:hideMark/>
          </w:tcPr>
          <w:p w14:paraId="72D3ACC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the expired-subscription policy</w:t>
            </w:r>
          </w:p>
        </w:tc>
      </w:tr>
      <w:tr w:rsidR="0086664F" w:rsidRPr="0086664F" w14:paraId="4A7E67AB" w14:textId="77777777" w:rsidTr="0086664F">
        <w:tc>
          <w:tcPr>
            <w:tcW w:w="0" w:type="auto"/>
            <w:hideMark/>
          </w:tcPr>
          <w:p w14:paraId="1EADB7B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096EA12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Basic user accesses Premium course</w:t>
            </w:r>
          </w:p>
        </w:tc>
        <w:tc>
          <w:tcPr>
            <w:tcW w:w="0" w:type="auto"/>
            <w:hideMark/>
          </w:tcPr>
          <w:p w14:paraId="7428562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Restrict access unless upgraded</w:t>
            </w:r>
          </w:p>
        </w:tc>
      </w:tr>
      <w:tr w:rsidR="0086664F" w:rsidRPr="0086664F" w14:paraId="275B565C" w14:textId="77777777" w:rsidTr="0086664F">
        <w:tc>
          <w:tcPr>
            <w:tcW w:w="0" w:type="auto"/>
            <w:hideMark/>
          </w:tcPr>
          <w:p w14:paraId="6E5BDFD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55A80BD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Successful Premium upgrade</w:t>
            </w:r>
          </w:p>
        </w:tc>
        <w:tc>
          <w:tcPr>
            <w:tcW w:w="0" w:type="auto"/>
            <w:hideMark/>
          </w:tcPr>
          <w:p w14:paraId="2ADACF9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Grant permitted access</w:t>
            </w:r>
          </w:p>
        </w:tc>
      </w:tr>
      <w:tr w:rsidR="0086664F" w:rsidRPr="0086664F" w14:paraId="44C476A1" w14:textId="77777777" w:rsidTr="0086664F">
        <w:tc>
          <w:tcPr>
            <w:tcW w:w="0" w:type="auto"/>
            <w:hideMark/>
          </w:tcPr>
          <w:p w14:paraId="760CD43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TC6</w:t>
            </w:r>
          </w:p>
        </w:tc>
        <w:tc>
          <w:tcPr>
            <w:tcW w:w="0" w:type="auto"/>
            <w:hideMark/>
          </w:tcPr>
          <w:p w14:paraId="65366F8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Failed upgrade payment</w:t>
            </w:r>
          </w:p>
        </w:tc>
        <w:tc>
          <w:tcPr>
            <w:tcW w:w="0" w:type="auto"/>
            <w:hideMark/>
          </w:tcPr>
          <w:p w14:paraId="7460E88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Do not grant paid access</w:t>
            </w:r>
          </w:p>
        </w:tc>
      </w:tr>
    </w:tbl>
    <w:p w14:paraId="4007C958"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Testing Strategy:</w:t>
      </w:r>
    </w:p>
    <w:p w14:paraId="05C3FA0E"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ECP to dates, subscription types, and course categories.</w:t>
      </w:r>
    </w:p>
    <w:p w14:paraId="4A5CB0B2"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Use BVA around expiration dates and timestamps.</w:t>
      </w:r>
    </w:p>
    <w:p w14:paraId="60F36CB0"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successful and failed payments.</w:t>
      </w:r>
    </w:p>
    <w:p w14:paraId="759D7579"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access permissions and displayed subscription status.</w:t>
      </w:r>
    </w:p>
    <w:p w14:paraId="34B0A57C"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session refresh and duplicate upgrade requests.</w:t>
      </w:r>
    </w:p>
    <w:p w14:paraId="77C949B4" w14:textId="77777777" w:rsidR="0086664F" w:rsidRPr="0086664F" w:rsidRDefault="0086664F" w:rsidP="0086664F">
      <w:pPr>
        <w:numPr>
          <w:ilvl w:val="0"/>
          <w:numId w:val="27"/>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Maintain traceability between requirements and test cases.</w:t>
      </w:r>
    </w:p>
    <w:p w14:paraId="001D7F6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06ADFD9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ECP and BVA provide structured coverage of subscription classes and expiration boundaries, helping ensure correct access and seamless subscription transitions.</w:t>
      </w:r>
    </w:p>
    <w:p w14:paraId="5BE776C2" w14:textId="5B58FDD4" w:rsidR="0086664F" w:rsidRPr="0086664F" w:rsidRDefault="0086664F" w:rsidP="0086664F">
      <w:pPr>
        <w:spacing w:line="360" w:lineRule="auto"/>
        <w:jc w:val="both"/>
        <w:rPr>
          <w:rFonts w:ascii="Times New Roman" w:hAnsi="Times New Roman" w:cs="Times New Roman"/>
          <w:sz w:val="24"/>
          <w:szCs w:val="24"/>
        </w:rPr>
      </w:pPr>
    </w:p>
    <w:p w14:paraId="59C3C8F5"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13. Smart-Home Lighting Controller – Branch and Condition Coverage</w:t>
      </w:r>
    </w:p>
    <w:p w14:paraId="47013D6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159DE04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smart-home lighting controller adjusts brightness based on ambient light sensors. Relying only on statement coverage may leave switch cases and Boolean conditions untested.</w:t>
      </w:r>
    </w:p>
    <w:p w14:paraId="64B0E1C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Control Flow Graph (CFG):</w:t>
      </w:r>
    </w:p>
    <w:p w14:paraId="70D3342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 conceptual CFG is:</w:t>
      </w:r>
    </w:p>
    <w:p w14:paraId="7185F08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Start → Read Ambient Light Sensor → Validate Sensor → Select Brightness Range → Check Manual Override and Occupancy → Set Brightness → End.</w:t>
      </w:r>
    </w:p>
    <w:p w14:paraId="3A6A264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CFG should include sensor errors, default switch cases, and hardware communication failures.</w:t>
      </w:r>
    </w:p>
    <w:p w14:paraId="154ADED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Branch Coverage:</w:t>
      </w:r>
    </w:p>
    <w:p w14:paraId="7453934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Branch coverage requires testing both TRUE and FALSE outcomes of each decision.</w:t>
      </w:r>
    </w:p>
    <w:p w14:paraId="4546EFD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switch-case statements, test every case and the default case.</w:t>
      </w:r>
    </w:p>
    <w:p w14:paraId="4D6B5F6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Condition Coverage:</w:t>
      </w:r>
    </w:p>
    <w:p w14:paraId="2B38900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Condition coverage requires each Boolean condition to evaluate to TRUE and FALSE at least once.</w:t>
      </w:r>
    </w:p>
    <w:p w14:paraId="33FADFB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example, test different combinations of manual override, occupancy, and sensor validity. For critical compound decisions, MC/DC may provide stronger evidence of independent condition effects.</w:t>
      </w:r>
    </w:p>
    <w:p w14:paraId="3A657AF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622C6AB7"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Construct the CFG.</w:t>
      </w:r>
    </w:p>
    <w:p w14:paraId="5D06E5C4"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every switch case and default case.</w:t>
      </w:r>
    </w:p>
    <w:p w14:paraId="6CA970A2"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branch and condition coverage.</w:t>
      </w:r>
    </w:p>
    <w:p w14:paraId="3B52EE4A"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sensor values below, at, and above each threshold.</w:t>
      </w:r>
    </w:p>
    <w:p w14:paraId="778C5509"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missing or faulty sensor readings.</w:t>
      </w:r>
    </w:p>
    <w:p w14:paraId="5DA73766"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Perform hardware-in-the-loop integration testing.</w:t>
      </w:r>
    </w:p>
    <w:p w14:paraId="73052B14" w14:textId="77777777" w:rsidR="0086664F" w:rsidRPr="0086664F" w:rsidRDefault="0086664F" w:rsidP="0086664F">
      <w:pPr>
        <w:numPr>
          <w:ilvl w:val="0"/>
          <w:numId w:val="28"/>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that the actual light brightness matches the expected output.</w:t>
      </w:r>
    </w:p>
    <w:p w14:paraId="2852951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032EE396"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Branch and condition coverage improve logical testing and help identify defects that statement coverage may miss. Integration testing further verifies communication between software and hardware.</w:t>
      </w:r>
    </w:p>
    <w:p w14:paraId="38DD9C80" w14:textId="00E7E56C" w:rsidR="0086664F" w:rsidRPr="0086664F" w:rsidRDefault="0086664F" w:rsidP="0086664F">
      <w:pPr>
        <w:spacing w:line="360" w:lineRule="auto"/>
        <w:jc w:val="both"/>
        <w:rPr>
          <w:rFonts w:ascii="Times New Roman" w:hAnsi="Times New Roman" w:cs="Times New Roman"/>
          <w:sz w:val="24"/>
          <w:szCs w:val="24"/>
        </w:rPr>
      </w:pPr>
    </w:p>
    <w:p w14:paraId="28C9BE62"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14. Logistics Management System – Robust Boundary Value Analysis</w:t>
      </w:r>
    </w:p>
    <w:p w14:paraId="5E9984F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428E45D4"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logistics system calculates shipping costs using weight, destination zone, and delivery speed. Failure to detect zero and negative weights indicates insufficient input validation testing.</w:t>
      </w:r>
    </w:p>
    <w:p w14:paraId="6719B0E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Robust Boundary Value Analysis (BVA):</w:t>
      </w:r>
    </w:p>
    <w:p w14:paraId="5FA4746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Assume the valid weight range is greater than zero and up to a specified maximum weight.</w:t>
      </w:r>
    </w:p>
    <w:p w14:paraId="4313194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values should include:</w:t>
      </w:r>
    </w:p>
    <w:p w14:paraId="4EBE25B7"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Negative weight.</w:t>
      </w:r>
    </w:p>
    <w:p w14:paraId="6FB9C4A7"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Zero weight.</w:t>
      </w:r>
    </w:p>
    <w:p w14:paraId="44BA3F71"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Smallest valid positive weight.</w:t>
      </w:r>
    </w:p>
    <w:p w14:paraId="3820A6CC"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Typical valid weight.</w:t>
      </w:r>
    </w:p>
    <w:p w14:paraId="57ABA44B"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Maximum permitted weight.</w:t>
      </w:r>
    </w:p>
    <w:p w14:paraId="6ECAB652" w14:textId="77777777" w:rsidR="0086664F" w:rsidRPr="0086664F" w:rsidRDefault="0086664F" w:rsidP="0086664F">
      <w:pPr>
        <w:numPr>
          <w:ilvl w:val="0"/>
          <w:numId w:val="29"/>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Weight just above the maximum.</w:t>
      </w:r>
    </w:p>
    <w:p w14:paraId="71C1694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example, if the system supports two decimal places, test −0.01, 0.00, 0.01, the maximum permitted weight, and the value just above the maximum. The actual maximum must come from the system specification.</w:t>
      </w:r>
    </w:p>
    <w:p w14:paraId="23F02AC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Test Cases:</w:t>
      </w:r>
    </w:p>
    <w:tbl>
      <w:tblPr>
        <w:tblStyle w:val="TableGrid"/>
        <w:tblW w:w="0" w:type="auto"/>
        <w:tblLook w:val="04A0" w:firstRow="1" w:lastRow="0" w:firstColumn="1" w:lastColumn="0" w:noHBand="0" w:noVBand="1"/>
      </w:tblPr>
      <w:tblGrid>
        <w:gridCol w:w="1210"/>
        <w:gridCol w:w="2909"/>
        <w:gridCol w:w="3929"/>
      </w:tblGrid>
      <w:tr w:rsidR="0086664F" w:rsidRPr="0086664F" w14:paraId="348284D7" w14:textId="77777777" w:rsidTr="0086664F">
        <w:tc>
          <w:tcPr>
            <w:tcW w:w="0" w:type="auto"/>
            <w:hideMark/>
          </w:tcPr>
          <w:p w14:paraId="4FA4C185"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Test Case</w:t>
            </w:r>
          </w:p>
        </w:tc>
        <w:tc>
          <w:tcPr>
            <w:tcW w:w="0" w:type="auto"/>
            <w:hideMark/>
          </w:tcPr>
          <w:p w14:paraId="7EA0E6E0"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Weight</w:t>
            </w:r>
          </w:p>
        </w:tc>
        <w:tc>
          <w:tcPr>
            <w:tcW w:w="0" w:type="auto"/>
            <w:hideMark/>
          </w:tcPr>
          <w:p w14:paraId="7DC61E3A" w14:textId="77777777" w:rsidR="0086664F" w:rsidRPr="0086664F" w:rsidRDefault="0086664F" w:rsidP="0086664F">
            <w:pPr>
              <w:spacing w:line="360" w:lineRule="auto"/>
              <w:jc w:val="both"/>
              <w:rPr>
                <w:rFonts w:ascii="Times New Roman" w:hAnsi="Times New Roman" w:cs="Times New Roman"/>
                <w:b/>
                <w:bCs/>
                <w:sz w:val="24"/>
                <w:szCs w:val="24"/>
              </w:rPr>
            </w:pPr>
            <w:r w:rsidRPr="0086664F">
              <w:rPr>
                <w:rFonts w:ascii="Times New Roman" w:hAnsi="Times New Roman" w:cs="Times New Roman"/>
                <w:b/>
                <w:bCs/>
                <w:sz w:val="24"/>
                <w:szCs w:val="24"/>
              </w:rPr>
              <w:t>Expected Result</w:t>
            </w:r>
          </w:p>
        </w:tc>
      </w:tr>
      <w:tr w:rsidR="0086664F" w:rsidRPr="0086664F" w14:paraId="4A4C5447" w14:textId="77777777" w:rsidTr="0086664F">
        <w:tc>
          <w:tcPr>
            <w:tcW w:w="0" w:type="auto"/>
            <w:hideMark/>
          </w:tcPr>
          <w:p w14:paraId="0E2F09F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TC1</w:t>
            </w:r>
          </w:p>
        </w:tc>
        <w:tc>
          <w:tcPr>
            <w:tcW w:w="0" w:type="auto"/>
            <w:hideMark/>
          </w:tcPr>
          <w:p w14:paraId="3D9F1F9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−0.01</w:t>
            </w:r>
          </w:p>
        </w:tc>
        <w:tc>
          <w:tcPr>
            <w:tcW w:w="0" w:type="auto"/>
            <w:hideMark/>
          </w:tcPr>
          <w:p w14:paraId="1C8C37F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r w:rsidR="0086664F" w:rsidRPr="0086664F" w14:paraId="16EFD21C" w14:textId="77777777" w:rsidTr="0086664F">
        <w:tc>
          <w:tcPr>
            <w:tcW w:w="0" w:type="auto"/>
            <w:hideMark/>
          </w:tcPr>
          <w:p w14:paraId="6D49F53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TC2</w:t>
            </w:r>
          </w:p>
        </w:tc>
        <w:tc>
          <w:tcPr>
            <w:tcW w:w="0" w:type="auto"/>
            <w:hideMark/>
          </w:tcPr>
          <w:p w14:paraId="49504AF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0.00</w:t>
            </w:r>
          </w:p>
        </w:tc>
        <w:tc>
          <w:tcPr>
            <w:tcW w:w="0" w:type="auto"/>
            <w:hideMark/>
          </w:tcPr>
          <w:p w14:paraId="2859C53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Reject</w:t>
            </w:r>
          </w:p>
        </w:tc>
      </w:tr>
      <w:tr w:rsidR="0086664F" w:rsidRPr="0086664F" w14:paraId="3E592C76" w14:textId="77777777" w:rsidTr="0086664F">
        <w:tc>
          <w:tcPr>
            <w:tcW w:w="0" w:type="auto"/>
            <w:hideMark/>
          </w:tcPr>
          <w:p w14:paraId="095C2AB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TC3</w:t>
            </w:r>
          </w:p>
        </w:tc>
        <w:tc>
          <w:tcPr>
            <w:tcW w:w="0" w:type="auto"/>
            <w:hideMark/>
          </w:tcPr>
          <w:p w14:paraId="2FDF0D8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0.01</w:t>
            </w:r>
          </w:p>
        </w:tc>
        <w:tc>
          <w:tcPr>
            <w:tcW w:w="0" w:type="auto"/>
            <w:hideMark/>
          </w:tcPr>
          <w:p w14:paraId="1B16376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 if within the valid range</w:t>
            </w:r>
          </w:p>
        </w:tc>
      </w:tr>
      <w:tr w:rsidR="0086664F" w:rsidRPr="0086664F" w14:paraId="2029BB1A" w14:textId="77777777" w:rsidTr="0086664F">
        <w:tc>
          <w:tcPr>
            <w:tcW w:w="0" w:type="auto"/>
            <w:hideMark/>
          </w:tcPr>
          <w:p w14:paraId="7E0B78D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TC4</w:t>
            </w:r>
          </w:p>
        </w:tc>
        <w:tc>
          <w:tcPr>
            <w:tcW w:w="0" w:type="auto"/>
            <w:hideMark/>
          </w:tcPr>
          <w:p w14:paraId="1928B9D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Typical valid weight</w:t>
            </w:r>
          </w:p>
        </w:tc>
        <w:tc>
          <w:tcPr>
            <w:tcW w:w="0" w:type="auto"/>
            <w:hideMark/>
          </w:tcPr>
          <w:p w14:paraId="4A6F054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Calculate shipping cost</w:t>
            </w:r>
          </w:p>
        </w:tc>
      </w:tr>
      <w:tr w:rsidR="0086664F" w:rsidRPr="0086664F" w14:paraId="42A9317A" w14:textId="77777777" w:rsidTr="0086664F">
        <w:tc>
          <w:tcPr>
            <w:tcW w:w="0" w:type="auto"/>
            <w:hideMark/>
          </w:tcPr>
          <w:p w14:paraId="7BFB8D2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TC5</w:t>
            </w:r>
          </w:p>
        </w:tc>
        <w:tc>
          <w:tcPr>
            <w:tcW w:w="0" w:type="auto"/>
            <w:hideMark/>
          </w:tcPr>
          <w:p w14:paraId="7C63715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Maximum permitted weight</w:t>
            </w:r>
          </w:p>
        </w:tc>
        <w:tc>
          <w:tcPr>
            <w:tcW w:w="0" w:type="auto"/>
            <w:hideMark/>
          </w:tcPr>
          <w:p w14:paraId="0E00758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Accept if other conditions are satisfied</w:t>
            </w:r>
          </w:p>
        </w:tc>
      </w:tr>
    </w:tbl>
    <w:p w14:paraId="5709E27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Improved Testing Strategy:</w:t>
      </w:r>
    </w:p>
    <w:p w14:paraId="3142CC9F"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Apply robust BVA to valid and invalid boundaries.</w:t>
      </w:r>
    </w:p>
    <w:p w14:paraId="6AB0C939"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Test different destination zones and delivery speeds.</w:t>
      </w:r>
    </w:p>
    <w:p w14:paraId="1B248B44"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Check missing values and invalid formats.</w:t>
      </w:r>
    </w:p>
    <w:p w14:paraId="63FF7755"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Verify shipping charges, surcharges, and rounding.</w:t>
      </w:r>
    </w:p>
    <w:p w14:paraId="5A91EA98"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Ensure invalid weights are rejected before cost calculation.</w:t>
      </w:r>
    </w:p>
    <w:p w14:paraId="2AE1A695" w14:textId="77777777" w:rsidR="0086664F" w:rsidRPr="0086664F" w:rsidRDefault="0086664F" w:rsidP="0086664F">
      <w:pPr>
        <w:numPr>
          <w:ilvl w:val="0"/>
          <w:numId w:val="30"/>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Perform regression testing after corrections.</w:t>
      </w:r>
    </w:p>
    <w:p w14:paraId="2DC0620B"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Importance of Negative Testing:</w:t>
      </w:r>
    </w:p>
    <w:p w14:paraId="487E178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 xml:space="preserve">Negative testing verifies that the system correctly handles invalid input instead of producing incorrect charges or unexpected </w:t>
      </w:r>
      <w:proofErr w:type="spellStart"/>
      <w:r w:rsidRPr="0086664F">
        <w:rPr>
          <w:rFonts w:ascii="Times New Roman" w:hAnsi="Times New Roman" w:cs="Times New Roman"/>
          <w:sz w:val="24"/>
          <w:szCs w:val="24"/>
        </w:rPr>
        <w:t>behavior</w:t>
      </w:r>
      <w:proofErr w:type="spellEnd"/>
      <w:r w:rsidRPr="0086664F">
        <w:rPr>
          <w:rFonts w:ascii="Times New Roman" w:hAnsi="Times New Roman" w:cs="Times New Roman"/>
          <w:sz w:val="24"/>
          <w:szCs w:val="24"/>
        </w:rPr>
        <w:t>.</w:t>
      </w:r>
    </w:p>
    <w:p w14:paraId="2858DC6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Conclusion:</w:t>
      </w:r>
    </w:p>
    <w:p w14:paraId="740D014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Robust BVA improves input validation, reduces billing errors, and increases the reliability of logistics management systems.</w:t>
      </w:r>
    </w:p>
    <w:p w14:paraId="31F7367F" w14:textId="768FACDF" w:rsidR="0086664F" w:rsidRPr="0086664F" w:rsidRDefault="0086664F" w:rsidP="0086664F">
      <w:pPr>
        <w:spacing w:line="360" w:lineRule="auto"/>
        <w:jc w:val="both"/>
        <w:rPr>
          <w:rFonts w:ascii="Times New Roman" w:hAnsi="Times New Roman" w:cs="Times New Roman"/>
          <w:sz w:val="24"/>
          <w:szCs w:val="24"/>
        </w:rPr>
      </w:pPr>
    </w:p>
    <w:p w14:paraId="73F26C0B" w14:textId="77777777" w:rsidR="0086664F" w:rsidRPr="00F777F3" w:rsidRDefault="0086664F" w:rsidP="0086664F">
      <w:pPr>
        <w:spacing w:line="360" w:lineRule="auto"/>
        <w:jc w:val="both"/>
        <w:rPr>
          <w:rFonts w:ascii="Times New Roman" w:hAnsi="Times New Roman" w:cs="Times New Roman"/>
          <w:b/>
          <w:bCs/>
          <w:sz w:val="28"/>
          <w:szCs w:val="28"/>
        </w:rPr>
      </w:pPr>
      <w:r w:rsidRPr="00F777F3">
        <w:rPr>
          <w:rFonts w:ascii="Times New Roman" w:hAnsi="Times New Roman" w:cs="Times New Roman"/>
          <w:b/>
          <w:bCs/>
          <w:sz w:val="28"/>
          <w:szCs w:val="28"/>
        </w:rPr>
        <w:t>15. Medical Imaging Software – Basis Path Testing</w:t>
      </w:r>
    </w:p>
    <w:p w14:paraId="3627CDE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Introduction:</w:t>
      </w:r>
    </w:p>
    <w:p w14:paraId="3012933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medical imaging software produces inconsistent results when processing datasets whose sizes are prime numbers. This suggests possible defects in data partitioning, loop conditions, parallel processing, or remainder handling.</w:t>
      </w:r>
    </w:p>
    <w:p w14:paraId="53A7B58C"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1. Evaluation of Random Testing:</w:t>
      </w:r>
    </w:p>
    <w:p w14:paraId="63EC97A5"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Random testing may not consistently generate prime-sized datasets. It may also fail to reproduce defects because the inputs and execution conditions vary.</w:t>
      </w:r>
    </w:p>
    <w:p w14:paraId="0682825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Therefore, random testing should be supplementary rather than the main strategy.</w:t>
      </w:r>
    </w:p>
    <w:p w14:paraId="57CEFE93"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2. Control Flow Graph (CFG):</w:t>
      </w:r>
    </w:p>
    <w:p w14:paraId="3B09255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Construct a CFG representing:</w:t>
      </w:r>
    </w:p>
    <w:p w14:paraId="68EB6A6D"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Start → Read Dataset → Divide Data into Partitions → Process Partitions in Parallel → Handle Remaining Data → Combine Results → End.</w:t>
      </w:r>
    </w:p>
    <w:p w14:paraId="2A5ECB4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graph should also include invalid inputs, processing errors, and worker failures.</w:t>
      </w:r>
    </w:p>
    <w:p w14:paraId="11A99AB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3. Basis Path Testing:</w:t>
      </w:r>
    </w:p>
    <w:p w14:paraId="32A24217"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Basis-path testing identifies linearly independent execution paths.</w:t>
      </w:r>
    </w:p>
    <w:p w14:paraId="15CE48BF"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Cyclomatic complexity is calculated as:</w:t>
      </w:r>
    </w:p>
    <w:p w14:paraId="25C97971"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V(G) = E − N + 2P</w:t>
      </w:r>
    </w:p>
    <w:p w14:paraId="3D44A46A"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For one connected component:</w:t>
      </w:r>
    </w:p>
    <w:p w14:paraId="0D645179"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V(G) = E − N + 2.</w:t>
      </w:r>
    </w:p>
    <w:p w14:paraId="5C965610"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The resulting value helps determine the number of independent paths to consider when designing tests.</w:t>
      </w:r>
    </w:p>
    <w:p w14:paraId="0E708C1E"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b/>
          <w:bCs/>
          <w:sz w:val="24"/>
          <w:szCs w:val="24"/>
        </w:rPr>
        <w:t>4. Improved Testing Strategy:</w:t>
      </w:r>
    </w:p>
    <w:p w14:paraId="0EBC0862" w14:textId="77777777" w:rsidR="0086664F" w:rsidRPr="0086664F" w:rsidRDefault="0086664F" w:rsidP="0086664F">
      <w:p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Test datasets with:</w:t>
      </w:r>
    </w:p>
    <w:p w14:paraId="5E9A54E4"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lastRenderedPageBreak/>
        <w:t>Zero and one element, where supported.</w:t>
      </w:r>
    </w:p>
    <w:p w14:paraId="61B79EFE"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Small prime sizes such as 2, 3, 5, and 7.</w:t>
      </w:r>
    </w:p>
    <w:p w14:paraId="5C5B7341"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Composite sizes near the prime sizes.</w:t>
      </w:r>
    </w:p>
    <w:p w14:paraId="3B615D8E"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Sizes evenly divisible by the number of workers.</w:t>
      </w:r>
    </w:p>
    <w:p w14:paraId="214EDB5E"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Sizes that leave remainders.</w:t>
      </w:r>
    </w:p>
    <w:p w14:paraId="69426343" w14:textId="77777777" w:rsidR="0086664F" w:rsidRPr="0086664F" w:rsidRDefault="0086664F" w:rsidP="0086664F">
      <w:pPr>
        <w:numPr>
          <w:ilvl w:val="0"/>
          <w:numId w:val="31"/>
        </w:numPr>
        <w:spacing w:line="360" w:lineRule="auto"/>
        <w:jc w:val="both"/>
        <w:rPr>
          <w:rFonts w:ascii="Times New Roman" w:hAnsi="Times New Roman" w:cs="Times New Roman"/>
          <w:sz w:val="24"/>
          <w:szCs w:val="24"/>
        </w:rPr>
      </w:pPr>
      <w:r w:rsidRPr="0086664F">
        <w:rPr>
          <w:rFonts w:ascii="Times New Roman" w:hAnsi="Times New Roman" w:cs="Times New Roman"/>
          <w:sz w:val="24"/>
          <w:szCs w:val="24"/>
        </w:rPr>
        <w:t>Large datasets and invalid dimensions.</w:t>
      </w:r>
    </w:p>
    <w:p w14:paraId="700A83EC" w14:textId="77777777" w:rsidR="0086664F" w:rsidRDefault="0086664F">
      <w:pPr>
        <w:rPr>
          <w:rFonts w:ascii="Times New Roman" w:hAnsi="Times New Roman" w:cs="Times New Roman"/>
          <w:b/>
          <w:bCs/>
          <w:i/>
          <w:iCs/>
          <w:sz w:val="24"/>
          <w:szCs w:val="24"/>
        </w:rPr>
      </w:pPr>
    </w:p>
    <w:p w14:paraId="1E6C30D6" w14:textId="77777777" w:rsidR="0086664F" w:rsidRDefault="0086664F">
      <w:pPr>
        <w:rPr>
          <w:rFonts w:ascii="Times New Roman" w:hAnsi="Times New Roman" w:cs="Times New Roman"/>
          <w:b/>
          <w:bCs/>
          <w:i/>
          <w:iCs/>
          <w:sz w:val="24"/>
          <w:szCs w:val="24"/>
        </w:rPr>
      </w:pPr>
    </w:p>
    <w:p w14:paraId="32968FE7" w14:textId="77777777" w:rsidR="0086664F" w:rsidRDefault="0086664F">
      <w:pPr>
        <w:rPr>
          <w:rFonts w:ascii="Times New Roman" w:hAnsi="Times New Roman" w:cs="Times New Roman"/>
          <w:b/>
          <w:bCs/>
          <w:i/>
          <w:iCs/>
          <w:sz w:val="24"/>
          <w:szCs w:val="24"/>
        </w:rPr>
      </w:pPr>
    </w:p>
    <w:p w14:paraId="52A69DD2" w14:textId="379A3957" w:rsidR="0072001E" w:rsidRPr="0086664F" w:rsidRDefault="00D90949">
      <w:pPr>
        <w:rPr>
          <w:rFonts w:ascii="Times New Roman" w:hAnsi="Times New Roman" w:cs="Times New Roman"/>
          <w:b/>
          <w:bCs/>
          <w:i/>
          <w:iCs/>
          <w:sz w:val="24"/>
          <w:szCs w:val="24"/>
        </w:rPr>
      </w:pPr>
      <w:r w:rsidRPr="0086664F">
        <w:rPr>
          <w:rFonts w:ascii="Times New Roman" w:hAnsi="Times New Roman" w:cs="Times New Roman"/>
          <w:b/>
          <w:bCs/>
          <w:i/>
          <w:iCs/>
          <w:sz w:val="24"/>
          <w:szCs w:val="24"/>
        </w:rPr>
        <w:t>Code of Conduct:</w:t>
      </w:r>
    </w:p>
    <w:p w14:paraId="5D01597A" w14:textId="77777777" w:rsidR="0072001E" w:rsidRPr="0086664F" w:rsidRDefault="0072001E">
      <w:pPr>
        <w:rPr>
          <w:rFonts w:ascii="Times New Roman" w:hAnsi="Times New Roman" w:cs="Times New Roman"/>
          <w:i/>
          <w:iCs/>
          <w:sz w:val="24"/>
          <w:szCs w:val="24"/>
        </w:rPr>
      </w:pPr>
    </w:p>
    <w:p w14:paraId="17D29582" w14:textId="67319E76" w:rsidR="0072001E" w:rsidRPr="0086664F" w:rsidRDefault="00D90949">
      <w:pPr>
        <w:jc w:val="both"/>
        <w:rPr>
          <w:rFonts w:ascii="Times New Roman" w:hAnsi="Times New Roman" w:cs="Times New Roman"/>
          <w:i/>
          <w:iCs/>
          <w:sz w:val="24"/>
          <w:szCs w:val="24"/>
        </w:rPr>
      </w:pPr>
      <w:r w:rsidRPr="0086664F">
        <w:rPr>
          <w:rFonts w:ascii="Times New Roman" w:hAnsi="Times New Roman" w:cs="Times New Roman"/>
          <w:i/>
          <w:iCs/>
          <w:sz w:val="24"/>
          <w:szCs w:val="24"/>
        </w:rPr>
        <w:t xml:space="preserve">I </w:t>
      </w:r>
      <w:r w:rsidR="0086664F">
        <w:rPr>
          <w:rFonts w:ascii="Times New Roman" w:hAnsi="Times New Roman" w:cs="Times New Roman"/>
          <w:i/>
          <w:iCs/>
          <w:sz w:val="24"/>
          <w:szCs w:val="24"/>
        </w:rPr>
        <w:t xml:space="preserve">V </w:t>
      </w:r>
      <w:proofErr w:type="gramStart"/>
      <w:r w:rsidR="0086664F">
        <w:rPr>
          <w:rFonts w:ascii="Times New Roman" w:hAnsi="Times New Roman" w:cs="Times New Roman"/>
          <w:i/>
          <w:iCs/>
          <w:sz w:val="24"/>
          <w:szCs w:val="24"/>
        </w:rPr>
        <w:t>Mahalakshmi(</w:t>
      </w:r>
      <w:proofErr w:type="gramEnd"/>
      <w:r w:rsidR="0086664F">
        <w:rPr>
          <w:rFonts w:ascii="Times New Roman" w:hAnsi="Times New Roman" w:cs="Times New Roman"/>
          <w:i/>
          <w:iCs/>
          <w:sz w:val="24"/>
          <w:szCs w:val="24"/>
        </w:rPr>
        <w:t xml:space="preserve">192421343) </w:t>
      </w:r>
      <w:r w:rsidRPr="0086664F">
        <w:rPr>
          <w:rFonts w:ascii="Times New Roman" w:hAnsi="Times New Roman" w:cs="Times New Roman"/>
          <w:i/>
          <w:iCs/>
          <w:sz w:val="24"/>
          <w:szCs w:val="24"/>
        </w:rPr>
        <w:t>certify that this submission is my original work and that I have adhered to the guidelines specified for this assessment.</w:t>
      </w:r>
    </w:p>
    <w:p w14:paraId="04BE5D31" w14:textId="77777777" w:rsidR="0072001E" w:rsidRPr="0086664F" w:rsidRDefault="00D90949">
      <w:pPr>
        <w:jc w:val="both"/>
        <w:rPr>
          <w:rFonts w:ascii="Times New Roman" w:hAnsi="Times New Roman" w:cs="Times New Roman"/>
          <w:i/>
          <w:iCs/>
          <w:sz w:val="24"/>
          <w:szCs w:val="24"/>
        </w:rPr>
      </w:pPr>
      <w:r w:rsidRPr="0086664F">
        <w:rPr>
          <w:rFonts w:ascii="Times New Roman" w:hAnsi="Times New Roman" w:cs="Times New Roman"/>
          <w:i/>
          <w:iCs/>
          <w:sz w:val="24"/>
          <w:szCs w:val="24"/>
        </w:rPr>
        <w:t>I understand that any violation of academic integrity rules will result in disciplinary action.</w:t>
      </w:r>
    </w:p>
    <w:p w14:paraId="1609E6C9" w14:textId="77777777" w:rsidR="0072001E" w:rsidRPr="0086664F" w:rsidRDefault="0072001E">
      <w:pPr>
        <w:rPr>
          <w:rFonts w:ascii="Times New Roman" w:hAnsi="Times New Roman" w:cs="Times New Roman"/>
          <w:i/>
          <w:iCs/>
          <w:sz w:val="24"/>
          <w:szCs w:val="24"/>
        </w:rPr>
      </w:pPr>
    </w:p>
    <w:p w14:paraId="14E77986" w14:textId="77777777" w:rsidR="0072001E" w:rsidRPr="0086664F" w:rsidRDefault="00D90949">
      <w:pPr>
        <w:rPr>
          <w:rFonts w:ascii="Times New Roman" w:hAnsi="Times New Roman" w:cs="Times New Roman"/>
          <w:b/>
          <w:bCs/>
          <w:i/>
          <w:iCs/>
          <w:sz w:val="24"/>
          <w:szCs w:val="24"/>
        </w:rPr>
      </w:pPr>
      <w:r w:rsidRPr="0086664F">
        <w:rPr>
          <w:rFonts w:ascii="Times New Roman" w:hAnsi="Times New Roman" w:cs="Times New Roman"/>
          <w:b/>
          <w:bCs/>
          <w:i/>
          <w:iCs/>
          <w:sz w:val="24"/>
          <w:szCs w:val="24"/>
        </w:rPr>
        <w:t>Signature of the student:</w:t>
      </w:r>
    </w:p>
    <w:p w14:paraId="0F2DCE9E" w14:textId="726D668E" w:rsidR="0072001E" w:rsidRPr="0086664F" w:rsidRDefault="0086664F">
      <w:pPr>
        <w:rPr>
          <w:rFonts w:ascii="Times New Roman" w:hAnsi="Times New Roman" w:cs="Times New Roman"/>
          <w:sz w:val="24"/>
          <w:szCs w:val="24"/>
        </w:rPr>
      </w:pPr>
      <w:r>
        <w:rPr>
          <w:noProof/>
        </w:rPr>
        <w:drawing>
          <wp:inline distT="0" distB="0" distL="0" distR="0" wp14:anchorId="6A045962" wp14:editId="3010101A">
            <wp:extent cx="1144270" cy="1746250"/>
            <wp:effectExtent l="3810" t="0" r="2540" b="2540"/>
            <wp:docPr id="128400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8780"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44270" cy="1746250"/>
                    </a:xfrm>
                    <a:prstGeom prst="rect">
                      <a:avLst/>
                    </a:prstGeom>
                    <a:noFill/>
                    <a:ln>
                      <a:noFill/>
                    </a:ln>
                  </pic:spPr>
                </pic:pic>
              </a:graphicData>
            </a:graphic>
          </wp:inline>
        </w:drawing>
      </w:r>
    </w:p>
    <w:p w14:paraId="6B5C3B11" w14:textId="77777777" w:rsidR="0072001E" w:rsidRPr="0086664F" w:rsidRDefault="0072001E">
      <w:pPr>
        <w:rPr>
          <w:rFonts w:ascii="Times New Roman" w:hAnsi="Times New Roman" w:cs="Times New Roman"/>
          <w:i/>
          <w:iCs/>
          <w:sz w:val="24"/>
          <w:szCs w:val="24"/>
        </w:rPr>
      </w:pPr>
    </w:p>
    <w:p w14:paraId="4C52F9CE" w14:textId="77777777" w:rsidR="0072001E" w:rsidRPr="0086664F" w:rsidRDefault="00D90949">
      <w:pPr>
        <w:rPr>
          <w:rFonts w:ascii="Times New Roman" w:hAnsi="Times New Roman" w:cs="Times New Roman"/>
          <w:b/>
          <w:bCs/>
          <w:sz w:val="24"/>
          <w:szCs w:val="24"/>
        </w:rPr>
      </w:pPr>
      <w:r w:rsidRPr="0086664F">
        <w:rPr>
          <w:rFonts w:ascii="Times New Roman" w:hAnsi="Times New Roman" w:cs="Times New Roman"/>
          <w:sz w:val="24"/>
          <w:szCs w:val="24"/>
        </w:rPr>
        <w:br w:type="page"/>
      </w:r>
    </w:p>
    <w:p w14:paraId="26462CC7" w14:textId="77777777" w:rsidR="0072001E" w:rsidRPr="0086664F" w:rsidRDefault="00D90949">
      <w:pPr>
        <w:rPr>
          <w:rFonts w:ascii="Times New Roman" w:hAnsi="Times New Roman" w:cs="Times New Roman"/>
          <w:b/>
          <w:bCs/>
          <w:sz w:val="24"/>
          <w:szCs w:val="24"/>
        </w:rPr>
      </w:pPr>
      <w:r w:rsidRPr="0086664F">
        <w:rPr>
          <w:rFonts w:ascii="Times New Roman" w:hAnsi="Times New Roman" w:cs="Times New Roman"/>
          <w:b/>
          <w:bCs/>
          <w:sz w:val="24"/>
          <w:szCs w:val="24"/>
        </w:rPr>
        <w:lastRenderedPageBreak/>
        <w:t>RUBRICS FOR CALCULATION:</w:t>
      </w:r>
    </w:p>
    <w:p w14:paraId="6D309912" w14:textId="77777777" w:rsidR="0072001E" w:rsidRPr="0086664F" w:rsidRDefault="0072001E">
      <w:pPr>
        <w:rPr>
          <w:rFonts w:ascii="Times New Roman" w:hAnsi="Times New Roman" w:cs="Times New Roman"/>
          <w:b/>
          <w:bCs/>
          <w:sz w:val="24"/>
          <w:szCs w:val="24"/>
        </w:rPr>
      </w:pPr>
    </w:p>
    <w:tbl>
      <w:tblPr>
        <w:tblStyle w:val="a0"/>
        <w:tblW w:w="10453" w:type="dxa"/>
        <w:tblInd w:w="0" w:type="dxa"/>
        <w:tblLayout w:type="fixed"/>
        <w:tblLook w:val="0400" w:firstRow="0" w:lastRow="0" w:firstColumn="0" w:lastColumn="0" w:noHBand="0" w:noVBand="1"/>
      </w:tblPr>
      <w:tblGrid>
        <w:gridCol w:w="1709"/>
        <w:gridCol w:w="1102"/>
        <w:gridCol w:w="2112"/>
        <w:gridCol w:w="1633"/>
        <w:gridCol w:w="1903"/>
        <w:gridCol w:w="1994"/>
      </w:tblGrid>
      <w:tr w:rsidR="0072001E" w:rsidRPr="0086664F" w14:paraId="73F9C75B" w14:textId="77777777">
        <w:trPr>
          <w:trHeight w:val="510"/>
        </w:trPr>
        <w:tc>
          <w:tcPr>
            <w:tcW w:w="170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tcPr>
          <w:p w14:paraId="7C6D2C04"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Criteria</w:t>
            </w:r>
          </w:p>
        </w:tc>
        <w:tc>
          <w:tcPr>
            <w:tcW w:w="110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033E85A0"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Weightage</w:t>
            </w:r>
          </w:p>
        </w:tc>
        <w:tc>
          <w:tcPr>
            <w:tcW w:w="211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1098FB75"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Level 4 – Exemplary</w:t>
            </w:r>
          </w:p>
        </w:tc>
        <w:tc>
          <w:tcPr>
            <w:tcW w:w="163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57F3710D"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Level 3 – Proficient</w:t>
            </w:r>
          </w:p>
        </w:tc>
        <w:tc>
          <w:tcPr>
            <w:tcW w:w="190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144DD62"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Level 2 – Developing</w:t>
            </w:r>
          </w:p>
        </w:tc>
        <w:tc>
          <w:tcPr>
            <w:tcW w:w="199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tcPr>
          <w:p w14:paraId="39EDD464" w14:textId="77777777" w:rsidR="0072001E" w:rsidRPr="0086664F" w:rsidRDefault="00D90949">
            <w:pPr>
              <w:spacing w:line="240" w:lineRule="auto"/>
              <w:jc w:val="center"/>
              <w:rPr>
                <w:rFonts w:ascii="Times New Roman" w:hAnsi="Times New Roman" w:cs="Times New Roman"/>
                <w:b/>
                <w:bCs/>
                <w:sz w:val="24"/>
                <w:szCs w:val="24"/>
              </w:rPr>
            </w:pPr>
            <w:r w:rsidRPr="0086664F">
              <w:rPr>
                <w:rFonts w:ascii="Times New Roman" w:hAnsi="Times New Roman" w:cs="Times New Roman"/>
                <w:b/>
                <w:bCs/>
                <w:sz w:val="24"/>
                <w:szCs w:val="24"/>
              </w:rPr>
              <w:t>Level 1 – Beginning</w:t>
            </w:r>
          </w:p>
        </w:tc>
      </w:tr>
      <w:tr w:rsidR="0072001E" w:rsidRPr="0086664F" w14:paraId="204A0F38"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061F5C1"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Problem Understanding &amp; Context Analysis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91DC527" w14:textId="77777777" w:rsidR="0072001E" w:rsidRPr="0086664F" w:rsidRDefault="00D90949">
            <w:pPr>
              <w:spacing w:line="240" w:lineRule="auto"/>
              <w:jc w:val="center"/>
              <w:rPr>
                <w:rFonts w:ascii="Times New Roman" w:hAnsi="Times New Roman" w:cs="Times New Roman"/>
                <w:sz w:val="24"/>
                <w:szCs w:val="24"/>
              </w:rPr>
            </w:pPr>
            <w:r w:rsidRPr="0086664F">
              <w:rPr>
                <w:rFonts w:ascii="Times New Roman" w:hAnsi="Times New Roman" w:cs="Times New Roman"/>
                <w:sz w:val="24"/>
                <w:szCs w:val="24"/>
              </w:rPr>
              <w:t>25</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21536A"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Thoroughly understands the scenario with accurate interpretation of all requirements</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789F914"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Clearly understands the scenario with minor gaps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25397F"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Basic understanding; some aspects of the scenario unclear</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61BB70B"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Poor understanding or misinterpretation of the scenario</w:t>
            </w:r>
          </w:p>
        </w:tc>
      </w:tr>
      <w:tr w:rsidR="0072001E" w:rsidRPr="0086664F" w14:paraId="41264633"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4369250"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Application of Concepts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C97DF07" w14:textId="77777777" w:rsidR="0072001E" w:rsidRPr="0086664F" w:rsidRDefault="00D90949">
            <w:pPr>
              <w:spacing w:line="240" w:lineRule="auto"/>
              <w:jc w:val="center"/>
              <w:rPr>
                <w:rFonts w:ascii="Times New Roman" w:hAnsi="Times New Roman" w:cs="Times New Roman"/>
                <w:sz w:val="24"/>
                <w:szCs w:val="24"/>
              </w:rPr>
            </w:pPr>
            <w:r w:rsidRPr="0086664F">
              <w:rPr>
                <w:rFonts w:ascii="Times New Roman" w:hAnsi="Times New Roman" w:cs="Times New Roman"/>
                <w:sz w:val="24"/>
                <w:szCs w:val="24"/>
              </w:rPr>
              <w:t>30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53F2D2"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Applies appropriate concepts effectively to solve complex real-world problems</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49755FB"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Applies relevant concepts correctly with minor errors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CCA430B"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Applies basic concepts but with limited accuracy</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67AD410"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Fails to apply appropriate concepts</w:t>
            </w:r>
          </w:p>
        </w:tc>
      </w:tr>
      <w:tr w:rsidR="0072001E" w:rsidRPr="0086664F" w14:paraId="122A11DD"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45FEAF1"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Analytical &amp; Decision-Making Skills</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EC50648" w14:textId="77777777" w:rsidR="0072001E" w:rsidRPr="0086664F" w:rsidRDefault="00D90949">
            <w:pPr>
              <w:spacing w:line="240" w:lineRule="auto"/>
              <w:jc w:val="center"/>
              <w:rPr>
                <w:rFonts w:ascii="Times New Roman" w:hAnsi="Times New Roman" w:cs="Times New Roman"/>
                <w:sz w:val="24"/>
                <w:szCs w:val="24"/>
              </w:rPr>
            </w:pPr>
            <w:r w:rsidRPr="0086664F">
              <w:rPr>
                <w:rFonts w:ascii="Times New Roman" w:hAnsi="Times New Roman" w:cs="Times New Roman"/>
                <w:sz w:val="24"/>
                <w:szCs w:val="24"/>
              </w:rPr>
              <w:t>20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78EACD6"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Demonstrates strong analysis and selects optimal solutions with justification</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7893575"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Good analysis with reasonable solutions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D48752"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Limited analysis; solutions lack justification</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582902"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Poor or no analysis; incorrect decisions</w:t>
            </w:r>
          </w:p>
        </w:tc>
      </w:tr>
      <w:tr w:rsidR="0072001E" w:rsidRPr="0086664F" w14:paraId="7A3A745B"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2FC007B"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Solution Design &amp; Approach</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8AB6D89" w14:textId="77777777" w:rsidR="0072001E" w:rsidRPr="0086664F" w:rsidRDefault="00D90949">
            <w:pPr>
              <w:spacing w:line="240" w:lineRule="auto"/>
              <w:jc w:val="center"/>
              <w:rPr>
                <w:rFonts w:ascii="Times New Roman" w:hAnsi="Times New Roman" w:cs="Times New Roman"/>
                <w:sz w:val="24"/>
                <w:szCs w:val="24"/>
              </w:rPr>
            </w:pPr>
            <w:r w:rsidRPr="0086664F">
              <w:rPr>
                <w:rFonts w:ascii="Times New Roman" w:hAnsi="Times New Roman" w:cs="Times New Roman"/>
                <w:sz w:val="24"/>
                <w:szCs w:val="24"/>
              </w:rPr>
              <w:t>15</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3960E89"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Well-structured, innovative, and feasible solution approach</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EB8A1F1"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Logical and structured solution with minor gaps</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298446"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Basic solution with limited structure or feasibility</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FC45696"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Unclear or incorrect solution approach</w:t>
            </w:r>
          </w:p>
        </w:tc>
      </w:tr>
      <w:tr w:rsidR="0072001E" w:rsidRPr="0086664F" w14:paraId="71FB27D7" w14:textId="77777777">
        <w:trPr>
          <w:trHeight w:val="315"/>
        </w:trPr>
        <w:tc>
          <w:tcPr>
            <w:tcW w:w="170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F8ECC48"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Clarity, Justification &amp; Presentation</w:t>
            </w:r>
          </w:p>
        </w:tc>
        <w:tc>
          <w:tcPr>
            <w:tcW w:w="11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43FBE80" w14:textId="77777777" w:rsidR="0072001E" w:rsidRPr="0086664F" w:rsidRDefault="00D90949">
            <w:pPr>
              <w:spacing w:line="240" w:lineRule="auto"/>
              <w:jc w:val="center"/>
              <w:rPr>
                <w:rFonts w:ascii="Times New Roman" w:hAnsi="Times New Roman" w:cs="Times New Roman"/>
                <w:sz w:val="24"/>
                <w:szCs w:val="24"/>
              </w:rPr>
            </w:pPr>
            <w:r w:rsidRPr="0086664F">
              <w:rPr>
                <w:rFonts w:ascii="Times New Roman" w:hAnsi="Times New Roman" w:cs="Times New Roman"/>
                <w:sz w:val="24"/>
                <w:szCs w:val="24"/>
              </w:rPr>
              <w:t>10</w:t>
            </w:r>
          </w:p>
        </w:tc>
        <w:tc>
          <w:tcPr>
            <w:tcW w:w="211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7BEDE5"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Clear, well-justified explanation with strong reasoning</w:t>
            </w:r>
          </w:p>
        </w:tc>
        <w:tc>
          <w:tcPr>
            <w:tcW w:w="163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624946"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Clear explanation with some justification</w:t>
            </w:r>
          </w:p>
        </w:tc>
        <w:tc>
          <w:tcPr>
            <w:tcW w:w="19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A1EF99"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Limited clarity and weak justification</w:t>
            </w:r>
          </w:p>
        </w:tc>
        <w:tc>
          <w:tcPr>
            <w:tcW w:w="19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171B360" w14:textId="77777777" w:rsidR="0072001E" w:rsidRPr="0086664F" w:rsidRDefault="00D90949">
            <w:pPr>
              <w:spacing w:line="240" w:lineRule="auto"/>
              <w:rPr>
                <w:rFonts w:ascii="Times New Roman" w:hAnsi="Times New Roman" w:cs="Times New Roman"/>
                <w:sz w:val="24"/>
                <w:szCs w:val="24"/>
              </w:rPr>
            </w:pPr>
            <w:r w:rsidRPr="0086664F">
              <w:rPr>
                <w:rFonts w:ascii="Times New Roman" w:hAnsi="Times New Roman" w:cs="Times New Roman"/>
                <w:sz w:val="24"/>
                <w:szCs w:val="24"/>
              </w:rPr>
              <w:t>Poorly explained with no justification</w:t>
            </w:r>
          </w:p>
        </w:tc>
      </w:tr>
    </w:tbl>
    <w:p w14:paraId="4B344543" w14:textId="77777777" w:rsidR="0072001E" w:rsidRPr="0086664F" w:rsidRDefault="0072001E">
      <w:pPr>
        <w:rPr>
          <w:rFonts w:ascii="Times New Roman" w:hAnsi="Times New Roman" w:cs="Times New Roman"/>
          <w:sz w:val="24"/>
          <w:szCs w:val="24"/>
        </w:rPr>
      </w:pPr>
    </w:p>
    <w:p w14:paraId="2F51F362" w14:textId="77777777" w:rsidR="0072001E" w:rsidRPr="0086664F" w:rsidRDefault="0072001E">
      <w:pPr>
        <w:rPr>
          <w:rFonts w:ascii="Times New Roman" w:hAnsi="Times New Roman" w:cs="Times New Roman"/>
          <w:sz w:val="24"/>
          <w:szCs w:val="24"/>
        </w:rPr>
      </w:pPr>
    </w:p>
    <w:p w14:paraId="75F2BA7C" w14:textId="77777777" w:rsidR="0072001E" w:rsidRPr="0086664F" w:rsidRDefault="0072001E">
      <w:pPr>
        <w:rPr>
          <w:rFonts w:ascii="Times New Roman" w:hAnsi="Times New Roman" w:cs="Times New Roman"/>
          <w:sz w:val="24"/>
          <w:szCs w:val="24"/>
        </w:rPr>
      </w:pPr>
    </w:p>
    <w:p w14:paraId="7BE9169D" w14:textId="77777777" w:rsidR="0072001E" w:rsidRPr="0086664F" w:rsidRDefault="0072001E">
      <w:pPr>
        <w:rPr>
          <w:rFonts w:ascii="Times New Roman" w:hAnsi="Times New Roman" w:cs="Times New Roman"/>
          <w:sz w:val="24"/>
          <w:szCs w:val="24"/>
        </w:rPr>
      </w:pPr>
    </w:p>
    <w:sectPr w:rsidR="0072001E" w:rsidRPr="0086664F">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7318" w14:textId="77777777" w:rsidR="00F4730C" w:rsidRDefault="00F4730C">
      <w:pPr>
        <w:spacing w:line="240" w:lineRule="auto"/>
      </w:pPr>
      <w:r>
        <w:separator/>
      </w:r>
    </w:p>
  </w:endnote>
  <w:endnote w:type="continuationSeparator" w:id="0">
    <w:p w14:paraId="54D82278" w14:textId="77777777" w:rsidR="00F4730C" w:rsidRDefault="00F4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41CDBC-5438-4322-AA0C-6591F0C6A47E}"/>
    <w:embedBold r:id="rId2" w:fontKey="{D77F1ECB-2D57-4ECD-BC73-AABE0CCB116E}"/>
  </w:font>
  <w:font w:name="Cambria">
    <w:panose1 w:val="02040503050406030204"/>
    <w:charset w:val="00"/>
    <w:family w:val="roman"/>
    <w:pitch w:val="variable"/>
    <w:sig w:usb0="E00006FF" w:usb1="420024FF" w:usb2="02000000" w:usb3="00000000" w:csb0="0000019F" w:csb1="00000000"/>
    <w:embedRegular r:id="rId3" w:fontKey="{6E19E17B-09AF-42C8-952E-A4EE3490EC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156D" w14:textId="77777777" w:rsidR="00F4730C" w:rsidRDefault="00F4730C">
      <w:pPr>
        <w:spacing w:line="240" w:lineRule="auto"/>
      </w:pPr>
      <w:r>
        <w:separator/>
      </w:r>
    </w:p>
  </w:footnote>
  <w:footnote w:type="continuationSeparator" w:id="0">
    <w:p w14:paraId="6D3ABB6E" w14:textId="77777777" w:rsidR="00F4730C" w:rsidRDefault="00F473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0E34" w14:textId="77777777" w:rsidR="0072001E" w:rsidRDefault="00D90949">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4275B9E5" wp14:editId="39696D12">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C8A0E14" wp14:editId="774AD421">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760"/>
    <w:multiLevelType w:val="multilevel"/>
    <w:tmpl w:val="ECD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2BBE"/>
    <w:multiLevelType w:val="multilevel"/>
    <w:tmpl w:val="B6C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908EB"/>
    <w:multiLevelType w:val="multilevel"/>
    <w:tmpl w:val="8F3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7314"/>
    <w:multiLevelType w:val="multilevel"/>
    <w:tmpl w:val="33F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E114B"/>
    <w:multiLevelType w:val="multilevel"/>
    <w:tmpl w:val="5EC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8235D"/>
    <w:multiLevelType w:val="multilevel"/>
    <w:tmpl w:val="C6A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C1E1B"/>
    <w:multiLevelType w:val="multilevel"/>
    <w:tmpl w:val="76A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0387D"/>
    <w:multiLevelType w:val="multilevel"/>
    <w:tmpl w:val="96BA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23A84"/>
    <w:multiLevelType w:val="multilevel"/>
    <w:tmpl w:val="16F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23D37"/>
    <w:multiLevelType w:val="multilevel"/>
    <w:tmpl w:val="41B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A7747"/>
    <w:multiLevelType w:val="multilevel"/>
    <w:tmpl w:val="541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E099B"/>
    <w:multiLevelType w:val="multilevel"/>
    <w:tmpl w:val="3C4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604C0"/>
    <w:multiLevelType w:val="multilevel"/>
    <w:tmpl w:val="CA9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A2B66"/>
    <w:multiLevelType w:val="multilevel"/>
    <w:tmpl w:val="698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E23D0"/>
    <w:multiLevelType w:val="multilevel"/>
    <w:tmpl w:val="50E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A2449"/>
    <w:multiLevelType w:val="multilevel"/>
    <w:tmpl w:val="80C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45259"/>
    <w:multiLevelType w:val="multilevel"/>
    <w:tmpl w:val="CAAE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72FDD"/>
    <w:multiLevelType w:val="multilevel"/>
    <w:tmpl w:val="F05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549"/>
    <w:multiLevelType w:val="multilevel"/>
    <w:tmpl w:val="34C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B3C78"/>
    <w:multiLevelType w:val="multilevel"/>
    <w:tmpl w:val="022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F7D7C"/>
    <w:multiLevelType w:val="multilevel"/>
    <w:tmpl w:val="811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F6B28"/>
    <w:multiLevelType w:val="multilevel"/>
    <w:tmpl w:val="3D0E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F52DD"/>
    <w:multiLevelType w:val="multilevel"/>
    <w:tmpl w:val="59D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91F6A"/>
    <w:multiLevelType w:val="multilevel"/>
    <w:tmpl w:val="CB2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8190D"/>
    <w:multiLevelType w:val="multilevel"/>
    <w:tmpl w:val="8C3A2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E7FF2"/>
    <w:multiLevelType w:val="multilevel"/>
    <w:tmpl w:val="7992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63D19"/>
    <w:multiLevelType w:val="multilevel"/>
    <w:tmpl w:val="622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25745"/>
    <w:multiLevelType w:val="multilevel"/>
    <w:tmpl w:val="83DE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25BF9"/>
    <w:multiLevelType w:val="multilevel"/>
    <w:tmpl w:val="443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F2A8C"/>
    <w:multiLevelType w:val="multilevel"/>
    <w:tmpl w:val="DBD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050E1"/>
    <w:multiLevelType w:val="multilevel"/>
    <w:tmpl w:val="3F5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10841">
    <w:abstractNumId w:val="20"/>
  </w:num>
  <w:num w:numId="2" w16cid:durableId="1787430227">
    <w:abstractNumId w:val="28"/>
  </w:num>
  <w:num w:numId="3" w16cid:durableId="84423475">
    <w:abstractNumId w:val="24"/>
  </w:num>
  <w:num w:numId="4" w16cid:durableId="1981183942">
    <w:abstractNumId w:val="29"/>
  </w:num>
  <w:num w:numId="5" w16cid:durableId="939794400">
    <w:abstractNumId w:val="8"/>
  </w:num>
  <w:num w:numId="6" w16cid:durableId="702511817">
    <w:abstractNumId w:val="0"/>
  </w:num>
  <w:num w:numId="7" w16cid:durableId="1009065935">
    <w:abstractNumId w:val="14"/>
  </w:num>
  <w:num w:numId="8" w16cid:durableId="730541035">
    <w:abstractNumId w:val="1"/>
  </w:num>
  <w:num w:numId="9" w16cid:durableId="855575538">
    <w:abstractNumId w:val="6"/>
  </w:num>
  <w:num w:numId="10" w16cid:durableId="87702642">
    <w:abstractNumId w:val="25"/>
  </w:num>
  <w:num w:numId="11" w16cid:durableId="1483424119">
    <w:abstractNumId w:val="10"/>
  </w:num>
  <w:num w:numId="12" w16cid:durableId="594481916">
    <w:abstractNumId w:val="16"/>
  </w:num>
  <w:num w:numId="13" w16cid:durableId="1573543853">
    <w:abstractNumId w:val="30"/>
  </w:num>
  <w:num w:numId="14" w16cid:durableId="1545170483">
    <w:abstractNumId w:val="13"/>
  </w:num>
  <w:num w:numId="15" w16cid:durableId="1689259837">
    <w:abstractNumId w:val="22"/>
  </w:num>
  <w:num w:numId="16" w16cid:durableId="649559174">
    <w:abstractNumId w:val="15"/>
  </w:num>
  <w:num w:numId="17" w16cid:durableId="2078084753">
    <w:abstractNumId w:val="19"/>
  </w:num>
  <w:num w:numId="18" w16cid:durableId="1743914908">
    <w:abstractNumId w:val="27"/>
  </w:num>
  <w:num w:numId="19" w16cid:durableId="1279527725">
    <w:abstractNumId w:val="3"/>
  </w:num>
  <w:num w:numId="20" w16cid:durableId="1546481916">
    <w:abstractNumId w:val="21"/>
  </w:num>
  <w:num w:numId="21" w16cid:durableId="1876917599">
    <w:abstractNumId w:val="9"/>
  </w:num>
  <w:num w:numId="22" w16cid:durableId="1479881457">
    <w:abstractNumId w:val="26"/>
  </w:num>
  <w:num w:numId="23" w16cid:durableId="558438823">
    <w:abstractNumId w:val="2"/>
  </w:num>
  <w:num w:numId="24" w16cid:durableId="314532304">
    <w:abstractNumId w:val="18"/>
  </w:num>
  <w:num w:numId="25" w16cid:durableId="9258878">
    <w:abstractNumId w:val="5"/>
  </w:num>
  <w:num w:numId="26" w16cid:durableId="1347518347">
    <w:abstractNumId w:val="23"/>
  </w:num>
  <w:num w:numId="27" w16cid:durableId="1588877952">
    <w:abstractNumId w:val="4"/>
  </w:num>
  <w:num w:numId="28" w16cid:durableId="2139906782">
    <w:abstractNumId w:val="7"/>
  </w:num>
  <w:num w:numId="29" w16cid:durableId="910391067">
    <w:abstractNumId w:val="12"/>
  </w:num>
  <w:num w:numId="30" w16cid:durableId="1183207229">
    <w:abstractNumId w:val="17"/>
  </w:num>
  <w:num w:numId="31" w16cid:durableId="257221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1E"/>
    <w:rsid w:val="00701D96"/>
    <w:rsid w:val="0072001E"/>
    <w:rsid w:val="00777A46"/>
    <w:rsid w:val="0086664F"/>
    <w:rsid w:val="009A7A5F"/>
    <w:rsid w:val="00C24CE1"/>
    <w:rsid w:val="00D806DC"/>
    <w:rsid w:val="00D90949"/>
    <w:rsid w:val="00F4730C"/>
    <w:rsid w:val="00F777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57AF"/>
  <w15:docId w15:val="{4E0C2A24-CEC2-4154-944D-5BCEAC5D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8666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447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WlicYlrUvezQCNtrH8oao+RHQ==">CgMxLjAyDmgucDI2NXl5eHBlZzlwOAByITEwSUZacFpKTVRSMEwtRGFlNDZ4bTdpT2V6Wk9mZEZNcg==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5131</Words>
  <Characters>29247</Characters>
  <Application>Microsoft Office Word</Application>
  <DocSecurity>0</DocSecurity>
  <Lines>243</Lines>
  <Paragraphs>68</Paragraphs>
  <ScaleCrop>false</ScaleCrop>
  <Company/>
  <LinksUpToDate>false</LinksUpToDate>
  <CharactersWithSpaces>34310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Mahalakshmi kutty</cp:lastModifiedBy>
  <cp:revision>4</cp:revision>
  <dcterms:created xsi:type="dcterms:W3CDTF">2026-04-10T10:33:00Z</dcterms:created>
  <dcterms:modified xsi:type="dcterms:W3CDTF">2026-10-25T09:38:00Z</dcterms:modified>
</cp:coreProperties>
</file>