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8BF5" w14:textId="77777777" w:rsidR="00AE020F" w:rsidRDefault="00AE020F" w:rsidP="00AE020F">
      <w:pPr>
        <w:pStyle w:val="Title"/>
      </w:pPr>
      <w:r>
        <w:t>Practical Guide to delivering sensitive data in AWS</w:t>
      </w:r>
    </w:p>
    <w:p w14:paraId="100612D8" w14:textId="77777777" w:rsidR="00AE020F" w:rsidRDefault="00AE020F" w:rsidP="00AE020F"/>
    <w:p w14:paraId="540D9DF7" w14:textId="1066682C" w:rsidR="008F15D9" w:rsidRDefault="00AE020F" w:rsidP="00AE020F">
      <w:r>
        <w:t>Included in this guide are vetted ways to set up a data delivery solution in AWS under the known constraints within Koch Industries today but still satisfying sensitive data compliance/risk requirements.</w:t>
      </w:r>
    </w:p>
    <w:p w14:paraId="29720119" w14:textId="77777777" w:rsidR="00AE020F" w:rsidRDefault="00AE020F" w:rsidP="00AE020F"/>
    <w:p w14:paraId="15A0D2EF" w14:textId="77777777" w:rsidR="00AE020F" w:rsidRDefault="00AE020F" w:rsidP="00AE020F">
      <w:r w:rsidRPr="00AE020F">
        <w:rPr>
          <w:b/>
        </w:rPr>
        <w:t>All in Legacy</w:t>
      </w:r>
      <w:r w:rsidR="006317DF">
        <w:rPr>
          <w:b/>
        </w:rPr>
        <w:t>/IAM User – Access Keys</w:t>
      </w:r>
      <w:r>
        <w:rPr>
          <w:b/>
        </w:rPr>
        <w:br/>
      </w:r>
      <w:r>
        <w:t xml:space="preserve">This solution is delivered with all components hosted in Legacy. </w:t>
      </w:r>
    </w:p>
    <w:p w14:paraId="55C8CCCD" w14:textId="77777777" w:rsidR="00AE020F" w:rsidRDefault="00AE020F" w:rsidP="00AE020F">
      <w:r>
        <w:t>Benefits:</w:t>
      </w:r>
    </w:p>
    <w:p w14:paraId="1365B43C" w14:textId="77777777" w:rsidR="00AE020F" w:rsidRDefault="00AE020F" w:rsidP="00AE020F">
      <w:pPr>
        <w:pStyle w:val="ListParagraph"/>
        <w:numPr>
          <w:ilvl w:val="0"/>
          <w:numId w:val="2"/>
        </w:numPr>
      </w:pPr>
      <w:r>
        <w:t>Completely accessible from on-prem</w:t>
      </w:r>
    </w:p>
    <w:p w14:paraId="3FC01A85" w14:textId="77777777" w:rsidR="00AE020F" w:rsidRDefault="00AE020F" w:rsidP="00AE020F">
      <w:pPr>
        <w:pStyle w:val="ListParagraph"/>
        <w:numPr>
          <w:ilvl w:val="0"/>
          <w:numId w:val="2"/>
        </w:numPr>
      </w:pPr>
      <w:r>
        <w:t>Easy Integration with on-prem and other legacy applications</w:t>
      </w:r>
    </w:p>
    <w:p w14:paraId="47C6270C" w14:textId="77777777" w:rsidR="00AE020F" w:rsidRDefault="00AE020F" w:rsidP="00AE020F">
      <w:r>
        <w:t>Overview</w:t>
      </w:r>
    </w:p>
    <w:p w14:paraId="17D4E32F" w14:textId="77777777" w:rsidR="00192380" w:rsidRDefault="00192380" w:rsidP="00192380">
      <w:pPr>
        <w:pStyle w:val="ListParagraph"/>
        <w:numPr>
          <w:ilvl w:val="0"/>
          <w:numId w:val="3"/>
        </w:numPr>
      </w:pPr>
      <w:r>
        <w:t>Encryption enforced at all storage locations</w:t>
      </w:r>
    </w:p>
    <w:p w14:paraId="5D1C4429" w14:textId="1F6F7334" w:rsidR="00192380" w:rsidRDefault="00192380" w:rsidP="00192380">
      <w:pPr>
        <w:pStyle w:val="ListParagraph"/>
        <w:numPr>
          <w:ilvl w:val="0"/>
          <w:numId w:val="3"/>
        </w:numPr>
      </w:pPr>
      <w:r>
        <w:t>SSL enforced for all data in transit</w:t>
      </w:r>
    </w:p>
    <w:p w14:paraId="11A36331" w14:textId="03FDE379" w:rsidR="000512AD" w:rsidRDefault="000512AD" w:rsidP="00192380">
      <w:pPr>
        <w:pStyle w:val="ListParagraph"/>
        <w:numPr>
          <w:ilvl w:val="0"/>
          <w:numId w:val="3"/>
        </w:numPr>
      </w:pPr>
      <w:r>
        <w:t xml:space="preserve">Flat files delivered via SFTP Gateway </w:t>
      </w:r>
      <w:r w:rsidR="008A20B3">
        <w:t xml:space="preserve">or Matillion </w:t>
      </w:r>
      <w:r>
        <w:t>to S3</w:t>
      </w:r>
    </w:p>
    <w:p w14:paraId="206FBAAE" w14:textId="77777777" w:rsidR="00192380" w:rsidRDefault="00192380" w:rsidP="00192380">
      <w:pPr>
        <w:pStyle w:val="ListParagraph"/>
        <w:numPr>
          <w:ilvl w:val="0"/>
          <w:numId w:val="3"/>
        </w:numPr>
      </w:pPr>
      <w:r>
        <w:t>Data protected in S3 Buckets by bucket policy</w:t>
      </w:r>
    </w:p>
    <w:p w14:paraId="79595A42" w14:textId="6ECE1990" w:rsidR="00192380" w:rsidRDefault="00192380" w:rsidP="00192380">
      <w:pPr>
        <w:pStyle w:val="ListParagraph"/>
        <w:numPr>
          <w:ilvl w:val="0"/>
          <w:numId w:val="3"/>
        </w:numPr>
      </w:pPr>
      <w:r>
        <w:t xml:space="preserve">Matillion/Redshift access to </w:t>
      </w:r>
      <w:r w:rsidR="006E37F6">
        <w:t xml:space="preserve">secured </w:t>
      </w:r>
      <w:r>
        <w:t xml:space="preserve">S3 </w:t>
      </w:r>
      <w:r w:rsidR="006E37F6">
        <w:t xml:space="preserve">bucket </w:t>
      </w:r>
      <w:r>
        <w:t>via IAM User Access Key(s)</w:t>
      </w:r>
    </w:p>
    <w:p w14:paraId="73E886E4" w14:textId="77777777" w:rsidR="00192380" w:rsidRDefault="00192380" w:rsidP="00192380">
      <w:pPr>
        <w:pStyle w:val="ListParagraph"/>
        <w:numPr>
          <w:ilvl w:val="0"/>
          <w:numId w:val="3"/>
        </w:numPr>
      </w:pPr>
      <w:r>
        <w:t>Redshift database user access granted for consumption today; Transition to Federated Identity later</w:t>
      </w:r>
    </w:p>
    <w:p w14:paraId="3A8BCED7" w14:textId="77777777" w:rsidR="00AE020F" w:rsidRDefault="00AE020F" w:rsidP="003159AE">
      <w:pPr>
        <w:jc w:val="center"/>
      </w:pPr>
      <w:r>
        <w:rPr>
          <w:noProof/>
        </w:rPr>
        <w:drawing>
          <wp:inline distT="0" distB="0" distL="0" distR="0" wp14:anchorId="5D97A4DE" wp14:editId="1D9CB20A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EB3E" w14:textId="77777777" w:rsidR="006317DF" w:rsidRDefault="006317DF">
      <w:r>
        <w:br w:type="page"/>
      </w:r>
    </w:p>
    <w:p w14:paraId="0C6F7AE6" w14:textId="77777777" w:rsidR="00AE020F" w:rsidRDefault="00AE020F" w:rsidP="00AE020F">
      <w:r>
        <w:lastRenderedPageBreak/>
        <w:t>Details</w:t>
      </w:r>
    </w:p>
    <w:tbl>
      <w:tblPr>
        <w:tblStyle w:val="ListTable3-Accent5"/>
        <w:tblW w:w="9355" w:type="dxa"/>
        <w:tblLayout w:type="fixed"/>
        <w:tblLook w:val="04A0" w:firstRow="1" w:lastRow="0" w:firstColumn="1" w:lastColumn="0" w:noHBand="0" w:noVBand="1"/>
      </w:tblPr>
      <w:tblGrid>
        <w:gridCol w:w="1509"/>
        <w:gridCol w:w="1906"/>
        <w:gridCol w:w="2250"/>
        <w:gridCol w:w="3690"/>
      </w:tblGrid>
      <w:tr w:rsidR="001C44BC" w14:paraId="362355AD" w14:textId="77777777" w:rsidTr="003E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dxa"/>
          </w:tcPr>
          <w:p w14:paraId="2BCA8713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bookmarkStart w:id="0" w:name="_Hlk502311455"/>
            <w:r w:rsidRPr="00FF50D2">
              <w:rPr>
                <w:sz w:val="20"/>
                <w:szCs w:val="20"/>
              </w:rPr>
              <w:t>Step</w:t>
            </w:r>
          </w:p>
        </w:tc>
        <w:tc>
          <w:tcPr>
            <w:tcW w:w="1906" w:type="dxa"/>
          </w:tcPr>
          <w:p w14:paraId="13AC9C40" w14:textId="77777777" w:rsidR="001C44BC" w:rsidRPr="00FF50D2" w:rsidRDefault="001C44BC" w:rsidP="001C4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Notes</w:t>
            </w:r>
          </w:p>
        </w:tc>
        <w:tc>
          <w:tcPr>
            <w:tcW w:w="2250" w:type="dxa"/>
          </w:tcPr>
          <w:p w14:paraId="5FF30D81" w14:textId="77777777" w:rsidR="001C44BC" w:rsidRPr="00FF50D2" w:rsidRDefault="001C44BC" w:rsidP="001C4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Resource Required (cited resource used)</w:t>
            </w:r>
          </w:p>
        </w:tc>
        <w:tc>
          <w:tcPr>
            <w:tcW w:w="3690" w:type="dxa"/>
          </w:tcPr>
          <w:p w14:paraId="792899B1" w14:textId="6E883FA2" w:rsidR="001C44BC" w:rsidRPr="00FF50D2" w:rsidRDefault="001C44BC" w:rsidP="001C4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Reference/Example</w:t>
            </w:r>
          </w:p>
        </w:tc>
      </w:tr>
      <w:tr w:rsidR="001C44BC" w14:paraId="6EC02505" w14:textId="77777777" w:rsidTr="003E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49A9AE1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IAM User is created</w:t>
            </w:r>
          </w:p>
        </w:tc>
        <w:tc>
          <w:tcPr>
            <w:tcW w:w="1906" w:type="dxa"/>
          </w:tcPr>
          <w:p w14:paraId="3A3452BA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 xml:space="preserve">This provides a way to lock down access to S3 buckets within the shared IAM accounts in Legacy. </w:t>
            </w:r>
            <w:r>
              <w:rPr>
                <w:sz w:val="20"/>
                <w:szCs w:val="20"/>
              </w:rPr>
              <w:t>R</w:t>
            </w:r>
            <w:r w:rsidRPr="00FF50D2">
              <w:rPr>
                <w:sz w:val="20"/>
                <w:szCs w:val="20"/>
              </w:rPr>
              <w:t xml:space="preserve">equires a request to the AIS Architects, which is vetted then by the </w:t>
            </w:r>
            <w:proofErr w:type="spellStart"/>
            <w:r w:rsidRPr="00FF50D2">
              <w:rPr>
                <w:sz w:val="20"/>
                <w:szCs w:val="20"/>
              </w:rPr>
              <w:t>BizAspps</w:t>
            </w:r>
            <w:proofErr w:type="spellEnd"/>
            <w:r w:rsidRPr="00FF50D2">
              <w:rPr>
                <w:sz w:val="20"/>
                <w:szCs w:val="20"/>
              </w:rPr>
              <w:t xml:space="preserve"> Cloud ASA, then approved by the Cloud Champion, and finally created by AIS, who provides the Access Key for the new user.</w:t>
            </w:r>
          </w:p>
        </w:tc>
        <w:tc>
          <w:tcPr>
            <w:tcW w:w="2250" w:type="dxa"/>
          </w:tcPr>
          <w:p w14:paraId="04566AC3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-Cloud ASA (Tracy Kline)</w:t>
            </w:r>
          </w:p>
          <w:p w14:paraId="024A6F5E" w14:textId="5C711CAD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-Cloud Champion (Chris Bauer</w:t>
            </w:r>
            <w:r w:rsidR="002C4B01">
              <w:rPr>
                <w:sz w:val="20"/>
                <w:szCs w:val="20"/>
              </w:rPr>
              <w:t xml:space="preserve">, </w:t>
            </w:r>
            <w:r w:rsidR="005950F8">
              <w:rPr>
                <w:sz w:val="20"/>
                <w:szCs w:val="20"/>
              </w:rPr>
              <w:t xml:space="preserve">Sandesh </w:t>
            </w:r>
            <w:proofErr w:type="gramStart"/>
            <w:r w:rsidR="005950F8">
              <w:rPr>
                <w:sz w:val="20"/>
                <w:szCs w:val="20"/>
              </w:rPr>
              <w:t xml:space="preserve">Shetty </w:t>
            </w:r>
            <w:r w:rsidRPr="00FF50D2">
              <w:rPr>
                <w:sz w:val="20"/>
                <w:szCs w:val="20"/>
              </w:rPr>
              <w:t>)</w:t>
            </w:r>
            <w:proofErr w:type="gramEnd"/>
          </w:p>
          <w:p w14:paraId="7C9F2949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-Koch Cloud Team/AIS (Gary Powers)</w:t>
            </w:r>
          </w:p>
        </w:tc>
        <w:tc>
          <w:tcPr>
            <w:tcW w:w="3690" w:type="dxa"/>
          </w:tcPr>
          <w:p w14:paraId="360ACB40" w14:textId="3ED44F14" w:rsidR="001C44BC" w:rsidRPr="00FF50D2" w:rsidRDefault="005950F8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t>arn:aws</w:t>
            </w:r>
            <w:proofErr w:type="gramEnd"/>
            <w:r>
              <w:t>:iam</w:t>
            </w:r>
            <w:proofErr w:type="spellEnd"/>
            <w:r>
              <w:t>::106904787262:user/</w:t>
            </w:r>
            <w:proofErr w:type="spellStart"/>
            <w:r>
              <w:t>kbs</w:t>
            </w:r>
            <w:proofErr w:type="spellEnd"/>
            <w:r>
              <w:t>-as-svc-user</w:t>
            </w:r>
            <w:r>
              <w:t xml:space="preserve"> </w:t>
            </w:r>
          </w:p>
        </w:tc>
      </w:tr>
      <w:tr w:rsidR="001C44BC" w14:paraId="1B39C649" w14:textId="77777777" w:rsidTr="003E2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5C59354A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S3 bucket creation</w:t>
            </w:r>
          </w:p>
        </w:tc>
        <w:tc>
          <w:tcPr>
            <w:tcW w:w="1906" w:type="dxa"/>
          </w:tcPr>
          <w:p w14:paraId="655E42A7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Dedicated S3 bucket should be created and must be locked down via bucket policy to the least privileges necessary for solution to work and remain in compliance</w:t>
            </w:r>
            <w:r>
              <w:rPr>
                <w:sz w:val="20"/>
                <w:szCs w:val="20"/>
              </w:rPr>
              <w:t>. Anyone can create a bucket and bucket policy. Recommendation is to deny all access except to the IAM User created previously and to users who need console or programmatic access.</w:t>
            </w:r>
          </w:p>
        </w:tc>
        <w:tc>
          <w:tcPr>
            <w:tcW w:w="2250" w:type="dxa"/>
          </w:tcPr>
          <w:p w14:paraId="6C2FFAA6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 xml:space="preserve">N/A </w:t>
            </w:r>
          </w:p>
          <w:p w14:paraId="07AFA76C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However, help can be obtained from </w:t>
            </w:r>
            <w:r w:rsidRPr="00FF50D2">
              <w:rPr>
                <w:sz w:val="20"/>
                <w:szCs w:val="20"/>
              </w:rPr>
              <w:t xml:space="preserve">David Banks, Mike Worthington, Zach Slavin, </w:t>
            </w:r>
            <w:r>
              <w:rPr>
                <w:sz w:val="20"/>
                <w:szCs w:val="20"/>
              </w:rPr>
              <w:t xml:space="preserve">or </w:t>
            </w:r>
            <w:r w:rsidRPr="00FF50D2">
              <w:rPr>
                <w:sz w:val="20"/>
                <w:szCs w:val="20"/>
              </w:rPr>
              <w:t>Patrick Purviance)</w:t>
            </w:r>
          </w:p>
        </w:tc>
        <w:tc>
          <w:tcPr>
            <w:tcW w:w="3690" w:type="dxa"/>
          </w:tcPr>
          <w:p w14:paraId="45EA5E12" w14:textId="0279D972" w:rsidR="001C44BC" w:rsidRDefault="00210711" w:rsidP="003E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Secured S3 Bucket example</w:t>
            </w:r>
          </w:p>
          <w:p w14:paraId="0CC571C6" w14:textId="3DEA86A1" w:rsidR="005950F8" w:rsidRPr="00ED1D70" w:rsidRDefault="00210711" w:rsidP="003E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g-scope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Bucket Name: </w:t>
            </w:r>
            <w:hyperlink r:id="rId6" w:history="1">
              <w:proofErr w:type="spellStart"/>
              <w:r w:rsidR="005950F8" w:rsidRPr="00ED1D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kbs</w:t>
              </w:r>
              <w:proofErr w:type="spellEnd"/>
              <w:r w:rsidR="005950F8" w:rsidRPr="00ED1D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-analytics-solutions-</w:t>
              </w:r>
              <w:proofErr w:type="spellStart"/>
              <w:r w:rsidR="005950F8" w:rsidRPr="00ED1D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secuirty</w:t>
              </w:r>
              <w:proofErr w:type="spellEnd"/>
              <w:r w:rsidR="005950F8" w:rsidRPr="00ED1D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-</w:t>
              </w:r>
              <w:proofErr w:type="spellStart"/>
              <w:r w:rsidR="005950F8" w:rsidRPr="00ED1D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poc</w:t>
              </w:r>
              <w:proofErr w:type="spellEnd"/>
              <w:r w:rsidR="005950F8" w:rsidRPr="00ED1D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-dev</w:t>
              </w:r>
            </w:hyperlink>
            <w:r w:rsidR="005950F8" w:rsidRPr="00ED1D70">
              <w:rPr>
                <w:rStyle w:val="ng-scope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EF251FE" w14:textId="77777777" w:rsidR="005950F8" w:rsidRDefault="005950F8" w:rsidP="003E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8044D9" w14:textId="265DD05D" w:rsidR="00210711" w:rsidRDefault="00210711" w:rsidP="003E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Bucket Policy:</w:t>
            </w:r>
          </w:p>
          <w:p w14:paraId="780F5653" w14:textId="77777777" w:rsidR="00ED1D70" w:rsidRDefault="00ED1D70" w:rsidP="003E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2F25AB4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>{</w:t>
            </w:r>
          </w:p>
          <w:p w14:paraId="668E841B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"Version": "2012-10-17",</w:t>
            </w:r>
          </w:p>
          <w:p w14:paraId="046EDC0D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"Statement": [</w:t>
            </w:r>
          </w:p>
          <w:p w14:paraId="2BFC82D7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{</w:t>
            </w:r>
          </w:p>
          <w:p w14:paraId="11343AB7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"Sid": "</w:t>
            </w:r>
            <w:proofErr w:type="spellStart"/>
            <w:r w:rsidRPr="00977607">
              <w:rPr>
                <w:sz w:val="20"/>
                <w:szCs w:val="20"/>
              </w:rPr>
              <w:t>userID</w:t>
            </w:r>
            <w:proofErr w:type="spellEnd"/>
            <w:r w:rsidRPr="00977607">
              <w:rPr>
                <w:sz w:val="20"/>
                <w:szCs w:val="20"/>
              </w:rPr>
              <w:t xml:space="preserve"> definitions: AROAJBQUBQFKWMQ3XSZXY = </w:t>
            </w:r>
            <w:proofErr w:type="spellStart"/>
            <w:r w:rsidRPr="00977607">
              <w:rPr>
                <w:sz w:val="20"/>
                <w:szCs w:val="20"/>
              </w:rPr>
              <w:t>KBS_DevOps_Engineer_NonProd</w:t>
            </w:r>
            <w:proofErr w:type="spellEnd"/>
            <w:r w:rsidRPr="00977607">
              <w:rPr>
                <w:sz w:val="20"/>
                <w:szCs w:val="20"/>
              </w:rPr>
              <w:t xml:space="preserve">; AIDAJP5UORHEZ32OYJP6Y = </w:t>
            </w:r>
            <w:proofErr w:type="spellStart"/>
            <w:r w:rsidRPr="00977607">
              <w:rPr>
                <w:sz w:val="20"/>
                <w:szCs w:val="20"/>
              </w:rPr>
              <w:t>KBS_DevOps_Engineer_NonProd</w:t>
            </w:r>
            <w:proofErr w:type="spellEnd"/>
            <w:r w:rsidRPr="00977607">
              <w:rPr>
                <w:sz w:val="20"/>
                <w:szCs w:val="20"/>
              </w:rPr>
              <w:t>/</w:t>
            </w:r>
            <w:proofErr w:type="spellStart"/>
            <w:r w:rsidRPr="00977607">
              <w:rPr>
                <w:sz w:val="20"/>
                <w:szCs w:val="20"/>
              </w:rPr>
              <w:t>kbs</w:t>
            </w:r>
            <w:proofErr w:type="spellEnd"/>
            <w:r w:rsidRPr="00977607">
              <w:rPr>
                <w:sz w:val="20"/>
                <w:szCs w:val="20"/>
              </w:rPr>
              <w:t>-as-svc-user;",</w:t>
            </w:r>
          </w:p>
          <w:p w14:paraId="1BBD3255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"Effect": "Deny",</w:t>
            </w:r>
          </w:p>
          <w:p w14:paraId="4440B507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"Principal": "*",</w:t>
            </w:r>
          </w:p>
          <w:p w14:paraId="016DB8B2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"Action": "s</w:t>
            </w:r>
            <w:proofErr w:type="gramStart"/>
            <w:r w:rsidRPr="00977607">
              <w:rPr>
                <w:sz w:val="20"/>
                <w:szCs w:val="20"/>
              </w:rPr>
              <w:t>3:*</w:t>
            </w:r>
            <w:proofErr w:type="gramEnd"/>
            <w:r w:rsidRPr="00977607">
              <w:rPr>
                <w:sz w:val="20"/>
                <w:szCs w:val="20"/>
              </w:rPr>
              <w:t>",</w:t>
            </w:r>
          </w:p>
          <w:p w14:paraId="69532E66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"Resource": [</w:t>
            </w:r>
          </w:p>
          <w:p w14:paraId="3727DF90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"</w:t>
            </w:r>
            <w:proofErr w:type="gramStart"/>
            <w:r w:rsidRPr="00977607">
              <w:rPr>
                <w:sz w:val="20"/>
                <w:szCs w:val="20"/>
              </w:rPr>
              <w:t>arn:aws</w:t>
            </w:r>
            <w:proofErr w:type="gramEnd"/>
            <w:r w:rsidRPr="00977607">
              <w:rPr>
                <w:sz w:val="20"/>
                <w:szCs w:val="20"/>
              </w:rPr>
              <w:t>:s3:::</w:t>
            </w:r>
            <w:proofErr w:type="spellStart"/>
            <w:r w:rsidRPr="00977607">
              <w:rPr>
                <w:sz w:val="20"/>
                <w:szCs w:val="20"/>
              </w:rPr>
              <w:t>kbs</w:t>
            </w:r>
            <w:proofErr w:type="spellEnd"/>
            <w:r w:rsidRPr="00977607">
              <w:rPr>
                <w:sz w:val="20"/>
                <w:szCs w:val="20"/>
              </w:rPr>
              <w:t>-analytics-solutions-security-</w:t>
            </w:r>
            <w:proofErr w:type="spellStart"/>
            <w:r w:rsidRPr="00977607">
              <w:rPr>
                <w:sz w:val="20"/>
                <w:szCs w:val="20"/>
              </w:rPr>
              <w:t>poc</w:t>
            </w:r>
            <w:proofErr w:type="spellEnd"/>
            <w:r w:rsidRPr="00977607">
              <w:rPr>
                <w:sz w:val="20"/>
                <w:szCs w:val="20"/>
              </w:rPr>
              <w:t>",</w:t>
            </w:r>
          </w:p>
          <w:p w14:paraId="0FB87AD2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"</w:t>
            </w:r>
            <w:proofErr w:type="gramStart"/>
            <w:r w:rsidRPr="00977607">
              <w:rPr>
                <w:sz w:val="20"/>
                <w:szCs w:val="20"/>
              </w:rPr>
              <w:t>arn:aws</w:t>
            </w:r>
            <w:proofErr w:type="gramEnd"/>
            <w:r w:rsidRPr="00977607">
              <w:rPr>
                <w:sz w:val="20"/>
                <w:szCs w:val="20"/>
              </w:rPr>
              <w:t>:s3:::</w:t>
            </w:r>
            <w:proofErr w:type="spellStart"/>
            <w:r w:rsidRPr="00977607">
              <w:rPr>
                <w:sz w:val="20"/>
                <w:szCs w:val="20"/>
              </w:rPr>
              <w:t>kbs</w:t>
            </w:r>
            <w:proofErr w:type="spellEnd"/>
            <w:r w:rsidRPr="00977607">
              <w:rPr>
                <w:sz w:val="20"/>
                <w:szCs w:val="20"/>
              </w:rPr>
              <w:t>-analytics-solutions-security-</w:t>
            </w:r>
            <w:proofErr w:type="spellStart"/>
            <w:r w:rsidRPr="00977607">
              <w:rPr>
                <w:sz w:val="20"/>
                <w:szCs w:val="20"/>
              </w:rPr>
              <w:t>poc</w:t>
            </w:r>
            <w:proofErr w:type="spellEnd"/>
            <w:r w:rsidRPr="00977607">
              <w:rPr>
                <w:sz w:val="20"/>
                <w:szCs w:val="20"/>
              </w:rPr>
              <w:t>/*"</w:t>
            </w:r>
          </w:p>
          <w:p w14:paraId="334C8628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],</w:t>
            </w:r>
          </w:p>
          <w:p w14:paraId="19C38B65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"Condition": {</w:t>
            </w:r>
          </w:p>
          <w:p w14:paraId="7DC75384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"</w:t>
            </w:r>
            <w:proofErr w:type="spellStart"/>
            <w:r w:rsidRPr="00977607">
              <w:rPr>
                <w:sz w:val="20"/>
                <w:szCs w:val="20"/>
              </w:rPr>
              <w:t>StringNotLike</w:t>
            </w:r>
            <w:proofErr w:type="spellEnd"/>
            <w:r w:rsidRPr="00977607">
              <w:rPr>
                <w:sz w:val="20"/>
                <w:szCs w:val="20"/>
              </w:rPr>
              <w:t>": {</w:t>
            </w:r>
          </w:p>
          <w:p w14:paraId="62DBE723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    "</w:t>
            </w:r>
            <w:proofErr w:type="spellStart"/>
            <w:proofErr w:type="gramStart"/>
            <w:r w:rsidRPr="00977607">
              <w:rPr>
                <w:sz w:val="20"/>
                <w:szCs w:val="20"/>
              </w:rPr>
              <w:t>aws:userId</w:t>
            </w:r>
            <w:proofErr w:type="spellEnd"/>
            <w:proofErr w:type="gramEnd"/>
            <w:r w:rsidRPr="00977607">
              <w:rPr>
                <w:sz w:val="20"/>
                <w:szCs w:val="20"/>
              </w:rPr>
              <w:t>": [</w:t>
            </w:r>
          </w:p>
          <w:p w14:paraId="293F110B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        "AROAJBQUBQFKWMQ3</w:t>
            </w:r>
            <w:proofErr w:type="gramStart"/>
            <w:r w:rsidRPr="00977607">
              <w:rPr>
                <w:sz w:val="20"/>
                <w:szCs w:val="20"/>
              </w:rPr>
              <w:t>XSZXY:JUNGY</w:t>
            </w:r>
            <w:proofErr w:type="gramEnd"/>
            <w:r w:rsidRPr="00977607">
              <w:rPr>
                <w:sz w:val="20"/>
                <w:szCs w:val="20"/>
              </w:rPr>
              <w:t>",</w:t>
            </w:r>
          </w:p>
          <w:p w14:paraId="737D98FA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        "AIDAJP5UORHEZ32OYJP6Y"</w:t>
            </w:r>
          </w:p>
          <w:p w14:paraId="3462A1B0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        ]</w:t>
            </w:r>
          </w:p>
          <w:p w14:paraId="46E1A1F2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lastRenderedPageBreak/>
              <w:t xml:space="preserve">                }</w:t>
            </w:r>
          </w:p>
          <w:p w14:paraId="590EA5EB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    }</w:t>
            </w:r>
          </w:p>
          <w:p w14:paraId="21FFFC85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    }</w:t>
            </w:r>
          </w:p>
          <w:p w14:paraId="74872D1D" w14:textId="77777777" w:rsidR="00977607" w:rsidRPr="00977607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 xml:space="preserve">    ]</w:t>
            </w:r>
          </w:p>
          <w:p w14:paraId="1F8542EA" w14:textId="0BADD066" w:rsidR="0034481C" w:rsidRDefault="0097760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607">
              <w:rPr>
                <w:sz w:val="20"/>
                <w:szCs w:val="20"/>
              </w:rPr>
              <w:t>}</w:t>
            </w:r>
          </w:p>
          <w:p w14:paraId="2620918D" w14:textId="39D516CE" w:rsidR="009B2887" w:rsidRDefault="009B2887" w:rsidP="0097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45EA78C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>{</w:t>
            </w:r>
          </w:p>
          <w:p w14:paraId="6E4EA469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"Version": "2012-10-17",</w:t>
            </w:r>
          </w:p>
          <w:p w14:paraId="5A064867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"Statement": [</w:t>
            </w:r>
          </w:p>
          <w:p w14:paraId="3E1485CA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{</w:t>
            </w:r>
          </w:p>
          <w:p w14:paraId="345D5F37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"Sid": "</w:t>
            </w:r>
            <w:proofErr w:type="spellStart"/>
            <w:r w:rsidRPr="001312AD">
              <w:rPr>
                <w:sz w:val="20"/>
                <w:szCs w:val="20"/>
              </w:rPr>
              <w:t>userID</w:t>
            </w:r>
            <w:proofErr w:type="spellEnd"/>
            <w:r w:rsidRPr="001312AD">
              <w:rPr>
                <w:sz w:val="20"/>
                <w:szCs w:val="20"/>
              </w:rPr>
              <w:t xml:space="preserve"> definitions: AROAJBQUBQFKWMQ3XSZXY = </w:t>
            </w:r>
            <w:proofErr w:type="spellStart"/>
            <w:r w:rsidRPr="001312AD">
              <w:rPr>
                <w:sz w:val="20"/>
                <w:szCs w:val="20"/>
              </w:rPr>
              <w:t>KBS_DevOps_Engineer_NonProd</w:t>
            </w:r>
            <w:proofErr w:type="spellEnd"/>
            <w:r w:rsidRPr="001312AD">
              <w:rPr>
                <w:sz w:val="20"/>
                <w:szCs w:val="20"/>
              </w:rPr>
              <w:t xml:space="preserve">; AIDAJP5UORHEZ32OYJP6Y = </w:t>
            </w:r>
            <w:proofErr w:type="spellStart"/>
            <w:r w:rsidRPr="001312AD">
              <w:rPr>
                <w:sz w:val="20"/>
                <w:szCs w:val="20"/>
              </w:rPr>
              <w:t>KBS_DevOps_Engineer_NonProd</w:t>
            </w:r>
            <w:proofErr w:type="spellEnd"/>
            <w:r w:rsidRPr="001312AD">
              <w:rPr>
                <w:sz w:val="20"/>
                <w:szCs w:val="20"/>
              </w:rPr>
              <w:t>/</w:t>
            </w:r>
            <w:proofErr w:type="spellStart"/>
            <w:r w:rsidRPr="001312AD">
              <w:rPr>
                <w:sz w:val="20"/>
                <w:szCs w:val="20"/>
              </w:rPr>
              <w:t>kbs</w:t>
            </w:r>
            <w:proofErr w:type="spellEnd"/>
            <w:r w:rsidRPr="001312AD">
              <w:rPr>
                <w:sz w:val="20"/>
                <w:szCs w:val="20"/>
              </w:rPr>
              <w:t>-as-svc-user;",</w:t>
            </w:r>
          </w:p>
          <w:p w14:paraId="7D1A89BC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"Effect": "Deny",</w:t>
            </w:r>
          </w:p>
          <w:p w14:paraId="7E22D972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"Principal": "*",</w:t>
            </w:r>
          </w:p>
          <w:p w14:paraId="19FCD6D7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"Action": "s</w:t>
            </w:r>
            <w:proofErr w:type="gramStart"/>
            <w:r w:rsidRPr="001312AD">
              <w:rPr>
                <w:sz w:val="20"/>
                <w:szCs w:val="20"/>
              </w:rPr>
              <w:t>3:*</w:t>
            </w:r>
            <w:proofErr w:type="gramEnd"/>
            <w:r w:rsidRPr="001312AD">
              <w:rPr>
                <w:sz w:val="20"/>
                <w:szCs w:val="20"/>
              </w:rPr>
              <w:t>",</w:t>
            </w:r>
          </w:p>
          <w:p w14:paraId="13CAA34A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"Resource": "</w:t>
            </w:r>
            <w:proofErr w:type="gramStart"/>
            <w:r w:rsidRPr="001312AD">
              <w:rPr>
                <w:sz w:val="20"/>
                <w:szCs w:val="20"/>
              </w:rPr>
              <w:t>arn:aws</w:t>
            </w:r>
            <w:proofErr w:type="gramEnd"/>
            <w:r w:rsidRPr="001312AD">
              <w:rPr>
                <w:sz w:val="20"/>
                <w:szCs w:val="20"/>
              </w:rPr>
              <w:t>:s3:::</w:t>
            </w:r>
            <w:proofErr w:type="spellStart"/>
            <w:r w:rsidRPr="001312AD">
              <w:rPr>
                <w:sz w:val="20"/>
                <w:szCs w:val="20"/>
              </w:rPr>
              <w:t>kbs</w:t>
            </w:r>
            <w:proofErr w:type="spellEnd"/>
            <w:r w:rsidRPr="001312AD">
              <w:rPr>
                <w:sz w:val="20"/>
                <w:szCs w:val="20"/>
              </w:rPr>
              <w:t>-analytics-solutions-security-</w:t>
            </w:r>
            <w:proofErr w:type="spellStart"/>
            <w:r w:rsidRPr="001312AD">
              <w:rPr>
                <w:sz w:val="20"/>
                <w:szCs w:val="20"/>
              </w:rPr>
              <w:t>poc</w:t>
            </w:r>
            <w:proofErr w:type="spellEnd"/>
            <w:r w:rsidRPr="001312AD">
              <w:rPr>
                <w:sz w:val="20"/>
                <w:szCs w:val="20"/>
              </w:rPr>
              <w:t>",</w:t>
            </w:r>
          </w:p>
          <w:p w14:paraId="5FE715AA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"Condition": {</w:t>
            </w:r>
          </w:p>
          <w:p w14:paraId="3F36F50C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    "</w:t>
            </w:r>
            <w:proofErr w:type="spellStart"/>
            <w:r w:rsidRPr="001312AD">
              <w:rPr>
                <w:sz w:val="20"/>
                <w:szCs w:val="20"/>
              </w:rPr>
              <w:t>StringNotLike</w:t>
            </w:r>
            <w:proofErr w:type="spellEnd"/>
            <w:r w:rsidRPr="001312AD">
              <w:rPr>
                <w:sz w:val="20"/>
                <w:szCs w:val="20"/>
              </w:rPr>
              <w:t>": {</w:t>
            </w:r>
          </w:p>
          <w:p w14:paraId="3A63A27B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        "</w:t>
            </w:r>
            <w:proofErr w:type="spellStart"/>
            <w:proofErr w:type="gramStart"/>
            <w:r w:rsidRPr="001312AD">
              <w:rPr>
                <w:sz w:val="20"/>
                <w:szCs w:val="20"/>
              </w:rPr>
              <w:t>aws:userId</w:t>
            </w:r>
            <w:proofErr w:type="spellEnd"/>
            <w:proofErr w:type="gramEnd"/>
            <w:r w:rsidRPr="001312AD">
              <w:rPr>
                <w:sz w:val="20"/>
                <w:szCs w:val="20"/>
              </w:rPr>
              <w:t>": [</w:t>
            </w:r>
          </w:p>
          <w:p w14:paraId="1B5D0959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            "AROAJBQUBQFKWMQ3</w:t>
            </w:r>
            <w:proofErr w:type="gramStart"/>
            <w:r w:rsidRPr="001312AD">
              <w:rPr>
                <w:sz w:val="20"/>
                <w:szCs w:val="20"/>
              </w:rPr>
              <w:t>XSZXY:JUNGY</w:t>
            </w:r>
            <w:proofErr w:type="gramEnd"/>
            <w:r w:rsidRPr="001312AD">
              <w:rPr>
                <w:sz w:val="20"/>
                <w:szCs w:val="20"/>
              </w:rPr>
              <w:t>",</w:t>
            </w:r>
          </w:p>
          <w:p w14:paraId="5B3C6BCE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            "AIDAJP5UORHEZ32OYJP6Y"</w:t>
            </w:r>
          </w:p>
          <w:p w14:paraId="38009AD3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        ]</w:t>
            </w:r>
          </w:p>
          <w:p w14:paraId="0A405417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    }</w:t>
            </w:r>
          </w:p>
          <w:p w14:paraId="60E6BC1D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    }</w:t>
            </w:r>
          </w:p>
          <w:p w14:paraId="0ECB8280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    }</w:t>
            </w:r>
          </w:p>
          <w:p w14:paraId="305A136F" w14:textId="77777777" w:rsidR="001312AD" w:rsidRP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 xml:space="preserve">    ]</w:t>
            </w:r>
          </w:p>
          <w:p w14:paraId="713F9D93" w14:textId="0AA8663D" w:rsidR="001312AD" w:rsidRDefault="001312AD" w:rsidP="001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2AD">
              <w:rPr>
                <w:sz w:val="20"/>
                <w:szCs w:val="20"/>
              </w:rPr>
              <w:t>}</w:t>
            </w:r>
            <w:bookmarkStart w:id="1" w:name="_GoBack"/>
            <w:bookmarkEnd w:id="1"/>
          </w:p>
          <w:p w14:paraId="433A545F" w14:textId="2A8A1F74" w:rsidR="00210711" w:rsidRPr="007E0402" w:rsidRDefault="009B2887" w:rsidP="0021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2887">
              <w:rPr>
                <w:sz w:val="20"/>
                <w:szCs w:val="20"/>
              </w:rPr>
              <w:t>AIDAJP5UORHEZ32OYJP6Y</w:t>
            </w:r>
            <w:r w:rsidR="00210711" w:rsidRPr="007E0402">
              <w:rPr>
                <w:sz w:val="20"/>
                <w:szCs w:val="20"/>
              </w:rPr>
              <w:t xml:space="preserve"> is the IAM User account. </w:t>
            </w:r>
          </w:p>
          <w:p w14:paraId="2FC39DF3" w14:textId="38AF28AA" w:rsidR="00210711" w:rsidRDefault="00210711" w:rsidP="0021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402">
              <w:rPr>
                <w:sz w:val="20"/>
                <w:szCs w:val="20"/>
              </w:rPr>
              <w:t>Notice use of Sid to document.</w:t>
            </w:r>
          </w:p>
          <w:p w14:paraId="32B7D18F" w14:textId="50EF1F95" w:rsidR="00A03BBB" w:rsidRDefault="00A03BBB" w:rsidP="0021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9B7FA8" w14:textId="21386A2A" w:rsidR="00A03BBB" w:rsidRPr="007E0402" w:rsidRDefault="00A03BBB" w:rsidP="0021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A03BBB">
              <w:rPr>
                <w:sz w:val="20"/>
                <w:szCs w:val="20"/>
              </w:rPr>
              <w:t>arn:aws</w:t>
            </w:r>
            <w:proofErr w:type="gramEnd"/>
            <w:r w:rsidRPr="00A03BBB">
              <w:rPr>
                <w:sz w:val="20"/>
                <w:szCs w:val="20"/>
              </w:rPr>
              <w:t>:s3:::</w:t>
            </w:r>
            <w:proofErr w:type="spellStart"/>
            <w:r w:rsidRPr="00A03BBB">
              <w:rPr>
                <w:sz w:val="20"/>
                <w:szCs w:val="20"/>
              </w:rPr>
              <w:t>kbs</w:t>
            </w:r>
            <w:proofErr w:type="spellEnd"/>
            <w:r w:rsidRPr="00A03BBB">
              <w:rPr>
                <w:sz w:val="20"/>
                <w:szCs w:val="20"/>
              </w:rPr>
              <w:t>-analytics-solutions-security-</w:t>
            </w:r>
            <w:proofErr w:type="spellStart"/>
            <w:r w:rsidRPr="00A03BBB">
              <w:rPr>
                <w:sz w:val="20"/>
                <w:szCs w:val="20"/>
              </w:rPr>
              <w:t>poc</w:t>
            </w:r>
            <w:proofErr w:type="spellEnd"/>
          </w:p>
          <w:p w14:paraId="4E57D09A" w14:textId="6D647DC8" w:rsidR="00210711" w:rsidRPr="00FF50D2" w:rsidRDefault="00210711" w:rsidP="0021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44BC" w14:paraId="0F570075" w14:textId="77777777" w:rsidTr="003E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12789119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lastRenderedPageBreak/>
              <w:t>Flat file delivery</w:t>
            </w:r>
          </w:p>
        </w:tc>
        <w:tc>
          <w:tcPr>
            <w:tcW w:w="1906" w:type="dxa"/>
          </w:tcPr>
          <w:p w14:paraId="366336DD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Data is delivered via any number of methods to the S3 bucket using IAM User Access Key</w:t>
            </w:r>
          </w:p>
        </w:tc>
        <w:tc>
          <w:tcPr>
            <w:tcW w:w="2250" w:type="dxa"/>
          </w:tcPr>
          <w:p w14:paraId="173C7A67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N/A</w:t>
            </w:r>
          </w:p>
        </w:tc>
        <w:tc>
          <w:tcPr>
            <w:tcW w:w="3690" w:type="dxa"/>
          </w:tcPr>
          <w:p w14:paraId="6C810CCD" w14:textId="41F6E532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are using SFTP Gateway to deliver data to S3. Full writeup on this is available separately. </w:t>
            </w:r>
          </w:p>
        </w:tc>
      </w:tr>
      <w:tr w:rsidR="001C44BC" w14:paraId="78091CE9" w14:textId="77777777" w:rsidTr="003E2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17B93F34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Redshift Cluster creation</w:t>
            </w:r>
          </w:p>
        </w:tc>
        <w:tc>
          <w:tcPr>
            <w:tcW w:w="1906" w:type="dxa"/>
          </w:tcPr>
          <w:p w14:paraId="38BA784C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Redshift cluster created and needs one or more roles to get access to access other AWS </w:t>
            </w:r>
            <w:r>
              <w:rPr>
                <w:sz w:val="20"/>
                <w:szCs w:val="20"/>
              </w:rPr>
              <w:lastRenderedPageBreak/>
              <w:t>resources.  However, the sensitive data is not accessed by Redshift role assumption in this architecture, so a basic AWS managed role would suffice.</w:t>
            </w:r>
          </w:p>
        </w:tc>
        <w:tc>
          <w:tcPr>
            <w:tcW w:w="2250" w:type="dxa"/>
          </w:tcPr>
          <w:p w14:paraId="64A5BD3F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-Koch Cloud Team/AIS (Zach Slavin, Gary Powers)</w:t>
            </w:r>
          </w:p>
          <w:p w14:paraId="4559F839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F50D2">
              <w:rPr>
                <w:sz w:val="20"/>
                <w:szCs w:val="20"/>
              </w:rPr>
              <w:t>KBS Database Services</w:t>
            </w:r>
            <w:r>
              <w:rPr>
                <w:sz w:val="20"/>
                <w:szCs w:val="20"/>
              </w:rPr>
              <w:t xml:space="preserve"> </w:t>
            </w:r>
            <w:r w:rsidRPr="00FF50D2">
              <w:rPr>
                <w:sz w:val="20"/>
                <w:szCs w:val="20"/>
              </w:rPr>
              <w:t>(Scott Stanley)</w:t>
            </w:r>
          </w:p>
        </w:tc>
        <w:tc>
          <w:tcPr>
            <w:tcW w:w="3690" w:type="dxa"/>
          </w:tcPr>
          <w:p w14:paraId="37C38376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Redshift Cluster</w:t>
            </w:r>
          </w:p>
          <w:p w14:paraId="6297069A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AWS Account:   </w:t>
            </w:r>
            <w:proofErr w:type="spellStart"/>
            <w:r>
              <w:rPr>
                <w:sz w:val="20"/>
                <w:szCs w:val="20"/>
              </w:rPr>
              <w:t>kbs-nonprod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B1004B">
              <w:rPr>
                <w:sz w:val="20"/>
                <w:szCs w:val="20"/>
              </w:rPr>
              <w:t>106904787262</w:t>
            </w:r>
            <w:r>
              <w:rPr>
                <w:sz w:val="20"/>
                <w:szCs w:val="20"/>
              </w:rPr>
              <w:t>)</w:t>
            </w:r>
          </w:p>
          <w:p w14:paraId="56E53FC0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 Name:   </w:t>
            </w:r>
            <w:proofErr w:type="spellStart"/>
            <w:r w:rsidRPr="00A54AF5">
              <w:rPr>
                <w:sz w:val="20"/>
                <w:szCs w:val="20"/>
              </w:rPr>
              <w:t>kbs</w:t>
            </w:r>
            <w:proofErr w:type="spellEnd"/>
            <w:r w:rsidRPr="00A54AF5">
              <w:rPr>
                <w:sz w:val="20"/>
                <w:szCs w:val="20"/>
              </w:rPr>
              <w:t>-</w:t>
            </w:r>
            <w:proofErr w:type="spellStart"/>
            <w:r w:rsidRPr="00A54AF5">
              <w:rPr>
                <w:sz w:val="20"/>
                <w:szCs w:val="20"/>
              </w:rPr>
              <w:t>bia</w:t>
            </w:r>
            <w:proofErr w:type="spellEnd"/>
            <w:r w:rsidRPr="00A54AF5">
              <w:rPr>
                <w:sz w:val="20"/>
                <w:szCs w:val="20"/>
              </w:rPr>
              <w:t>-risk-analytics</w:t>
            </w:r>
          </w:p>
          <w:p w14:paraId="33CB819E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1384E36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 created a dedicated role, but again, it is only providing access to non-sensitive data:</w:t>
            </w:r>
          </w:p>
          <w:p w14:paraId="081D2FDC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C1ADE9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B1004B">
              <w:rPr>
                <w:sz w:val="20"/>
                <w:szCs w:val="20"/>
              </w:rPr>
              <w:t>rn:aws</w:t>
            </w:r>
            <w:proofErr w:type="gramEnd"/>
            <w:r w:rsidRPr="00B1004B">
              <w:rPr>
                <w:sz w:val="20"/>
                <w:szCs w:val="20"/>
              </w:rPr>
              <w:t>:iam</w:t>
            </w:r>
            <w:proofErr w:type="spellEnd"/>
            <w:r w:rsidRPr="00B1004B">
              <w:rPr>
                <w:sz w:val="20"/>
                <w:szCs w:val="20"/>
              </w:rPr>
              <w:t>::106904787262:role/</w:t>
            </w:r>
            <w:proofErr w:type="spellStart"/>
            <w:r w:rsidRPr="00B1004B">
              <w:rPr>
                <w:sz w:val="20"/>
                <w:szCs w:val="20"/>
              </w:rPr>
              <w:t>kbs</w:t>
            </w:r>
            <w:proofErr w:type="spellEnd"/>
            <w:r w:rsidRPr="00B1004B">
              <w:rPr>
                <w:sz w:val="20"/>
                <w:szCs w:val="20"/>
              </w:rPr>
              <w:t>-</w:t>
            </w:r>
            <w:proofErr w:type="spellStart"/>
            <w:r w:rsidRPr="00B1004B">
              <w:rPr>
                <w:sz w:val="20"/>
                <w:szCs w:val="20"/>
              </w:rPr>
              <w:t>bia</w:t>
            </w:r>
            <w:proofErr w:type="spellEnd"/>
            <w:r w:rsidRPr="00B1004B">
              <w:rPr>
                <w:sz w:val="20"/>
                <w:szCs w:val="20"/>
              </w:rPr>
              <w:t>-</w:t>
            </w:r>
            <w:proofErr w:type="spellStart"/>
            <w:r w:rsidRPr="00B1004B">
              <w:rPr>
                <w:sz w:val="20"/>
                <w:szCs w:val="20"/>
              </w:rPr>
              <w:t>riskmgmt</w:t>
            </w:r>
            <w:proofErr w:type="spellEnd"/>
            <w:r w:rsidRPr="00B1004B">
              <w:rPr>
                <w:sz w:val="20"/>
                <w:szCs w:val="20"/>
              </w:rPr>
              <w:t>-redshift-role</w:t>
            </w:r>
          </w:p>
          <w:p w14:paraId="3B39BD2E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11B5904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Redshift Security Group is open to all traffic </w:t>
            </w:r>
            <w:proofErr w:type="gramStart"/>
            <w:r>
              <w:rPr>
                <w:sz w:val="20"/>
                <w:szCs w:val="20"/>
              </w:rPr>
              <w:t>via  inbound</w:t>
            </w:r>
            <w:proofErr w:type="gramEnd"/>
            <w:r>
              <w:rPr>
                <w:sz w:val="20"/>
                <w:szCs w:val="20"/>
              </w:rPr>
              <w:t>/outbound rules due to being in Legacy</w:t>
            </w:r>
          </w:p>
          <w:p w14:paraId="0132B6FD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E37C19" w14:textId="11A2B4CC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 is enforced by Redshift Parameter Group</w:t>
            </w:r>
          </w:p>
        </w:tc>
      </w:tr>
      <w:tr w:rsidR="001C44BC" w14:paraId="36EEFE55" w14:textId="77777777" w:rsidTr="003E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10A6FCB3" w14:textId="77777777" w:rsidR="001C44BC" w:rsidRDefault="001C44BC" w:rsidP="001C44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Matillion ETL for Redshift creation</w:t>
            </w:r>
          </w:p>
        </w:tc>
        <w:tc>
          <w:tcPr>
            <w:tcW w:w="1906" w:type="dxa"/>
          </w:tcPr>
          <w:p w14:paraId="713921C9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Matillion instance purchased from AWS Marketplace and requires a member of the Power Users role in Legacy (KBS Database Services has this) to purchase and stand up. Matillion also requires a role to access other AWS resources. This role can be created by anyone, but the policies required to be attached must be attached by Koch Cloud Team or AIS.</w:t>
            </w:r>
          </w:p>
        </w:tc>
        <w:tc>
          <w:tcPr>
            <w:tcW w:w="2250" w:type="dxa"/>
          </w:tcPr>
          <w:p w14:paraId="37D21627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-Koch Cloud Team/AIS (Zach Slavin, Gary Powers)</w:t>
            </w:r>
          </w:p>
          <w:p w14:paraId="11A8B302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F50D2">
              <w:rPr>
                <w:sz w:val="20"/>
                <w:szCs w:val="20"/>
              </w:rPr>
              <w:t>KBS Database Services</w:t>
            </w:r>
            <w:r>
              <w:rPr>
                <w:sz w:val="20"/>
                <w:szCs w:val="20"/>
              </w:rPr>
              <w:t xml:space="preserve"> </w:t>
            </w:r>
            <w:r w:rsidRPr="00FF50D2">
              <w:rPr>
                <w:sz w:val="20"/>
                <w:szCs w:val="20"/>
              </w:rPr>
              <w:t>(Scott Stanley)</w:t>
            </w:r>
          </w:p>
        </w:tc>
        <w:tc>
          <w:tcPr>
            <w:tcW w:w="3690" w:type="dxa"/>
          </w:tcPr>
          <w:p w14:paraId="29FEA205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Matillion Instance</w:t>
            </w:r>
          </w:p>
          <w:p w14:paraId="289A69BB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AWS Account:   </w:t>
            </w:r>
            <w:proofErr w:type="spellStart"/>
            <w:r>
              <w:rPr>
                <w:sz w:val="20"/>
                <w:szCs w:val="20"/>
              </w:rPr>
              <w:t>kbs-nonprod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B1004B">
              <w:rPr>
                <w:sz w:val="20"/>
                <w:szCs w:val="20"/>
              </w:rPr>
              <w:t>106904787262</w:t>
            </w:r>
            <w:r>
              <w:rPr>
                <w:sz w:val="20"/>
                <w:szCs w:val="20"/>
              </w:rPr>
              <w:t>)</w:t>
            </w:r>
          </w:p>
          <w:p w14:paraId="46D6E6D7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site: </w:t>
            </w:r>
            <w:hyperlink r:id="rId7" w:history="1">
              <w:r w:rsidRPr="0064748B">
                <w:rPr>
                  <w:rStyle w:val="Hyperlink"/>
                  <w:sz w:val="20"/>
                  <w:szCs w:val="20"/>
                </w:rPr>
                <w:t>http://ip-10-225-234-62.ec2.internal/</w:t>
              </w:r>
            </w:hyperlink>
          </w:p>
          <w:p w14:paraId="3D629545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A053B0E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Role:</w:t>
            </w:r>
          </w:p>
          <w:p w14:paraId="05B74A67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A54AF5">
              <w:rPr>
                <w:sz w:val="20"/>
                <w:szCs w:val="20"/>
              </w:rPr>
              <w:t>arn:aws</w:t>
            </w:r>
            <w:proofErr w:type="gramEnd"/>
            <w:r w:rsidRPr="00A54AF5">
              <w:rPr>
                <w:sz w:val="20"/>
                <w:szCs w:val="20"/>
              </w:rPr>
              <w:t>:iam</w:t>
            </w:r>
            <w:proofErr w:type="spellEnd"/>
            <w:r w:rsidRPr="00A54AF5">
              <w:rPr>
                <w:sz w:val="20"/>
                <w:szCs w:val="20"/>
              </w:rPr>
              <w:t>::106904787262:role/</w:t>
            </w:r>
            <w:proofErr w:type="spellStart"/>
            <w:r w:rsidRPr="00A54AF5">
              <w:rPr>
                <w:sz w:val="20"/>
                <w:szCs w:val="20"/>
              </w:rPr>
              <w:t>Matillion_ETL_Role</w:t>
            </w:r>
            <w:proofErr w:type="spellEnd"/>
          </w:p>
          <w:p w14:paraId="63ADFB60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491874A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Policies:</w:t>
            </w:r>
          </w:p>
          <w:p w14:paraId="7DFFED8F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B467D9">
              <w:rPr>
                <w:sz w:val="20"/>
                <w:szCs w:val="20"/>
              </w:rPr>
              <w:t>arn:aws</w:t>
            </w:r>
            <w:proofErr w:type="gramEnd"/>
            <w:r w:rsidRPr="00B467D9">
              <w:rPr>
                <w:sz w:val="20"/>
                <w:szCs w:val="20"/>
              </w:rPr>
              <w:t>:iam</w:t>
            </w:r>
            <w:proofErr w:type="spellEnd"/>
            <w:r w:rsidRPr="00B467D9">
              <w:rPr>
                <w:sz w:val="20"/>
                <w:szCs w:val="20"/>
              </w:rPr>
              <w:t>::106904787262:policy/KBS-BIA-S3FullAccess</w:t>
            </w:r>
          </w:p>
          <w:p w14:paraId="5E497252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B467D9">
              <w:rPr>
                <w:sz w:val="20"/>
                <w:szCs w:val="20"/>
              </w:rPr>
              <w:t>arn:aws</w:t>
            </w:r>
            <w:proofErr w:type="gramEnd"/>
            <w:r w:rsidRPr="00B467D9">
              <w:rPr>
                <w:sz w:val="20"/>
                <w:szCs w:val="20"/>
              </w:rPr>
              <w:t>:iam</w:t>
            </w:r>
            <w:proofErr w:type="spellEnd"/>
            <w:r w:rsidRPr="00B467D9">
              <w:rPr>
                <w:sz w:val="20"/>
                <w:szCs w:val="20"/>
              </w:rPr>
              <w:t>::106904787262:policy/KBS-BIA-</w:t>
            </w:r>
            <w:proofErr w:type="spellStart"/>
            <w:r w:rsidRPr="00B467D9">
              <w:rPr>
                <w:sz w:val="20"/>
                <w:szCs w:val="20"/>
              </w:rPr>
              <w:t>Matillion</w:t>
            </w:r>
            <w:proofErr w:type="spellEnd"/>
            <w:r w:rsidRPr="00B467D9">
              <w:rPr>
                <w:sz w:val="20"/>
                <w:szCs w:val="20"/>
              </w:rPr>
              <w:t>-Policy</w:t>
            </w:r>
          </w:p>
          <w:p w14:paraId="4B3BE048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44BC" w14:paraId="77C0B562" w14:textId="77777777" w:rsidTr="003E2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99FCD70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Extract/Load Processing</w:t>
            </w:r>
          </w:p>
        </w:tc>
        <w:tc>
          <w:tcPr>
            <w:tcW w:w="1906" w:type="dxa"/>
          </w:tcPr>
          <w:p w14:paraId="5298EAE6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Data is extracted from on-prem data source or from S3 bucket (using IAM User Access Key) and loaded raw into preferred AWS database platform</w:t>
            </w:r>
          </w:p>
        </w:tc>
        <w:tc>
          <w:tcPr>
            <w:tcW w:w="2250" w:type="dxa"/>
          </w:tcPr>
          <w:p w14:paraId="4F784FA6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F50D2">
              <w:rPr>
                <w:sz w:val="20"/>
                <w:szCs w:val="20"/>
              </w:rPr>
              <w:t>KBS Database Services</w:t>
            </w:r>
            <w:r>
              <w:rPr>
                <w:sz w:val="20"/>
                <w:szCs w:val="20"/>
              </w:rPr>
              <w:t xml:space="preserve"> </w:t>
            </w:r>
            <w:r w:rsidRPr="00FF50D2">
              <w:rPr>
                <w:sz w:val="20"/>
                <w:szCs w:val="20"/>
              </w:rPr>
              <w:t>(Scott Stanley</w:t>
            </w:r>
            <w:r>
              <w:rPr>
                <w:sz w:val="20"/>
                <w:szCs w:val="20"/>
              </w:rPr>
              <w:t>)</w:t>
            </w:r>
          </w:p>
          <w:p w14:paraId="559461D4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F50D2">
              <w:rPr>
                <w:sz w:val="20"/>
                <w:szCs w:val="20"/>
              </w:rPr>
              <w:t>KBS BIA Team</w:t>
            </w:r>
            <w:r>
              <w:rPr>
                <w:sz w:val="20"/>
                <w:szCs w:val="20"/>
              </w:rPr>
              <w:t xml:space="preserve"> (</w:t>
            </w:r>
            <w:r w:rsidRPr="00FF50D2">
              <w:rPr>
                <w:sz w:val="20"/>
                <w:szCs w:val="20"/>
              </w:rPr>
              <w:t>Patrick Purviance)</w:t>
            </w:r>
          </w:p>
        </w:tc>
        <w:tc>
          <w:tcPr>
            <w:tcW w:w="3690" w:type="dxa"/>
          </w:tcPr>
          <w:p w14:paraId="42B398DE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Accomplished with Matillion, hosted in the Legacy </w:t>
            </w:r>
            <w:proofErr w:type="spellStart"/>
            <w:r>
              <w:rPr>
                <w:sz w:val="20"/>
                <w:szCs w:val="20"/>
              </w:rPr>
              <w:t>kbs-nonprod</w:t>
            </w:r>
            <w:proofErr w:type="spellEnd"/>
            <w:r>
              <w:rPr>
                <w:sz w:val="20"/>
                <w:szCs w:val="20"/>
              </w:rPr>
              <w:t xml:space="preserve"> account, which provides access to Koch on-prem and other cloud based data sources/destinations. Matillion can then be used to access secured sensitive data by way of Access Key.</w:t>
            </w:r>
          </w:p>
          <w:p w14:paraId="31BFA8E2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Matillion instance details above.</w:t>
            </w:r>
          </w:p>
          <w:p w14:paraId="01AB3F88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44BC" w14:paraId="31E0380B" w14:textId="77777777" w:rsidTr="003E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36FB699D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Transformation Processing</w:t>
            </w:r>
          </w:p>
        </w:tc>
        <w:tc>
          <w:tcPr>
            <w:tcW w:w="1906" w:type="dxa"/>
          </w:tcPr>
          <w:p w14:paraId="660F6CFF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Data is transformed once loaded into preferred AWS database platform</w:t>
            </w:r>
          </w:p>
        </w:tc>
        <w:tc>
          <w:tcPr>
            <w:tcW w:w="2250" w:type="dxa"/>
          </w:tcPr>
          <w:p w14:paraId="78D55EFB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t>N/A</w:t>
            </w:r>
          </w:p>
          <w:p w14:paraId="2CA9B60D" w14:textId="77777777" w:rsidR="001C44BC" w:rsidRPr="00FF50D2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(However, help can be obtained from Patrick Purviance)</w:t>
            </w:r>
          </w:p>
        </w:tc>
        <w:tc>
          <w:tcPr>
            <w:tcW w:w="3690" w:type="dxa"/>
          </w:tcPr>
          <w:p w14:paraId="20BEC63D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Accomplished with Matillion, hosted in the Legacy </w:t>
            </w:r>
            <w:proofErr w:type="spellStart"/>
            <w:r>
              <w:rPr>
                <w:sz w:val="20"/>
                <w:szCs w:val="20"/>
              </w:rPr>
              <w:t>kbs-nonprod</w:t>
            </w:r>
            <w:proofErr w:type="spellEnd"/>
            <w:r>
              <w:rPr>
                <w:sz w:val="20"/>
                <w:szCs w:val="20"/>
              </w:rPr>
              <w:t xml:space="preserve"> account, which provides access to Koch on-prem and other cloud based data sources/destinations.</w:t>
            </w:r>
          </w:p>
          <w:p w14:paraId="51C7C75C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37ECE9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Matillion instance details above.</w:t>
            </w:r>
          </w:p>
          <w:p w14:paraId="3126BC79" w14:textId="77777777" w:rsidR="001C44BC" w:rsidRDefault="001C44BC" w:rsidP="001C4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44BC" w14:paraId="1911D4E0" w14:textId="77777777" w:rsidTr="003E2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3B1C4D42" w14:textId="77777777" w:rsidR="001C44BC" w:rsidRPr="00FF50D2" w:rsidRDefault="001C44BC" w:rsidP="001C44BC">
            <w:pPr>
              <w:rPr>
                <w:sz w:val="20"/>
                <w:szCs w:val="20"/>
              </w:rPr>
            </w:pPr>
            <w:r w:rsidRPr="00FF50D2">
              <w:rPr>
                <w:sz w:val="20"/>
                <w:szCs w:val="20"/>
              </w:rPr>
              <w:lastRenderedPageBreak/>
              <w:t>Data Consumption</w:t>
            </w:r>
          </w:p>
        </w:tc>
        <w:tc>
          <w:tcPr>
            <w:tcW w:w="1906" w:type="dxa"/>
          </w:tcPr>
          <w:p w14:paraId="47CCB684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is now in a database platform in a Legacy account which has on-prem connectivity, so this is no different than traditional data consumption methods</w:t>
            </w:r>
          </w:p>
        </w:tc>
        <w:tc>
          <w:tcPr>
            <w:tcW w:w="2250" w:type="dxa"/>
          </w:tcPr>
          <w:p w14:paraId="1382C21E" w14:textId="77777777" w:rsidR="001C44BC" w:rsidRPr="00FF50D2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690" w:type="dxa"/>
          </w:tcPr>
          <w:p w14:paraId="14889458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connecting to Redshift instance, </w:t>
            </w:r>
            <w:proofErr w:type="spellStart"/>
            <w:r w:rsidRPr="00A54AF5">
              <w:rPr>
                <w:sz w:val="20"/>
                <w:szCs w:val="20"/>
              </w:rPr>
              <w:t>kbs</w:t>
            </w:r>
            <w:proofErr w:type="spellEnd"/>
            <w:r w:rsidRPr="00A54AF5">
              <w:rPr>
                <w:sz w:val="20"/>
                <w:szCs w:val="20"/>
              </w:rPr>
              <w:t>-</w:t>
            </w:r>
            <w:proofErr w:type="spellStart"/>
            <w:r w:rsidRPr="00A54AF5">
              <w:rPr>
                <w:sz w:val="20"/>
                <w:szCs w:val="20"/>
              </w:rPr>
              <w:t>bia</w:t>
            </w:r>
            <w:proofErr w:type="spellEnd"/>
            <w:r w:rsidRPr="00A54AF5">
              <w:rPr>
                <w:sz w:val="20"/>
                <w:szCs w:val="20"/>
              </w:rPr>
              <w:t>-risk-analytics</w:t>
            </w:r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kbs-nonprod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B1004B">
              <w:rPr>
                <w:sz w:val="20"/>
                <w:szCs w:val="20"/>
              </w:rPr>
              <w:t>106904787262</w:t>
            </w:r>
            <w:r>
              <w:rPr>
                <w:sz w:val="20"/>
                <w:szCs w:val="20"/>
              </w:rPr>
              <w:t>), with database login. Federated Identity authentication expected to be available soon.</w:t>
            </w:r>
          </w:p>
          <w:p w14:paraId="56AFA472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B449743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tested:</w:t>
            </w:r>
          </w:p>
          <w:p w14:paraId="016BA3C2" w14:textId="77777777" w:rsidR="001C44BC" w:rsidRDefault="001C44BC" w:rsidP="001C44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Matillion</w:t>
            </w:r>
          </w:p>
          <w:p w14:paraId="197608B8" w14:textId="77777777" w:rsidR="001C44BC" w:rsidRPr="00A40456" w:rsidRDefault="001C44BC" w:rsidP="001C44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40456">
              <w:rPr>
                <w:sz w:val="20"/>
                <w:szCs w:val="20"/>
              </w:rPr>
              <w:t xml:space="preserve">SQL Workbench </w:t>
            </w:r>
          </w:p>
          <w:p w14:paraId="60393A02" w14:textId="77777777" w:rsidR="001C44BC" w:rsidRPr="00A40456" w:rsidRDefault="001C44BC" w:rsidP="001C44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40456">
              <w:rPr>
                <w:sz w:val="20"/>
                <w:szCs w:val="20"/>
              </w:rPr>
              <w:t>Tableau Desktop</w:t>
            </w:r>
          </w:p>
          <w:p w14:paraId="0E7348CA" w14:textId="77777777" w:rsidR="001C44BC" w:rsidRDefault="001C44BC" w:rsidP="001C44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40456">
              <w:rPr>
                <w:sz w:val="20"/>
                <w:szCs w:val="20"/>
              </w:rPr>
              <w:t>Power BI Desktop</w:t>
            </w:r>
          </w:p>
          <w:p w14:paraId="77BC384F" w14:textId="77777777" w:rsidR="001C44BC" w:rsidRDefault="001C44BC" w:rsidP="001C44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(ODBC DSN) *</w:t>
            </w:r>
          </w:p>
          <w:p w14:paraId="0AC9211E" w14:textId="77777777" w:rsidR="001C44BC" w:rsidRPr="00A40456" w:rsidRDefault="001C44BC" w:rsidP="001C44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DB (ODBC DSN) *</w:t>
            </w:r>
          </w:p>
          <w:p w14:paraId="61083D76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42AAF3D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Requires </w:t>
            </w:r>
            <w:hyperlink r:id="rId8" w:history="1">
              <w:r w:rsidRPr="00A40456">
                <w:rPr>
                  <w:rStyle w:val="Hyperlink"/>
                  <w:sz w:val="20"/>
                  <w:szCs w:val="20"/>
                </w:rPr>
                <w:t>32-bit ODBC Redshift Driver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747073FC" w14:textId="77777777" w:rsidR="001C44BC" w:rsidRDefault="001C44BC" w:rsidP="001C4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C2048D9" w14:textId="77777777" w:rsidR="00AE020F" w:rsidRPr="00AE020F" w:rsidRDefault="00AE020F" w:rsidP="00AE020F"/>
    <w:sectPr w:rsidR="00AE020F" w:rsidRPr="00AE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A0A"/>
    <w:multiLevelType w:val="hybridMultilevel"/>
    <w:tmpl w:val="6000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6894"/>
    <w:multiLevelType w:val="hybridMultilevel"/>
    <w:tmpl w:val="6A6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45E95"/>
    <w:multiLevelType w:val="hybridMultilevel"/>
    <w:tmpl w:val="910C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24F4D"/>
    <w:multiLevelType w:val="hybridMultilevel"/>
    <w:tmpl w:val="18E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F"/>
    <w:rsid w:val="00013F25"/>
    <w:rsid w:val="000251EE"/>
    <w:rsid w:val="000512AD"/>
    <w:rsid w:val="000E0F12"/>
    <w:rsid w:val="001312AD"/>
    <w:rsid w:val="00192380"/>
    <w:rsid w:val="001A0430"/>
    <w:rsid w:val="001B0719"/>
    <w:rsid w:val="001C44BC"/>
    <w:rsid w:val="00210711"/>
    <w:rsid w:val="002C4B01"/>
    <w:rsid w:val="002D55B9"/>
    <w:rsid w:val="002F1975"/>
    <w:rsid w:val="003159AE"/>
    <w:rsid w:val="0034481C"/>
    <w:rsid w:val="003E2BED"/>
    <w:rsid w:val="00514FEB"/>
    <w:rsid w:val="005950F8"/>
    <w:rsid w:val="006317DF"/>
    <w:rsid w:val="006E37F6"/>
    <w:rsid w:val="007E0402"/>
    <w:rsid w:val="008A20B3"/>
    <w:rsid w:val="00977607"/>
    <w:rsid w:val="009B2887"/>
    <w:rsid w:val="00A03BBB"/>
    <w:rsid w:val="00A247A3"/>
    <w:rsid w:val="00A40456"/>
    <w:rsid w:val="00A54AF5"/>
    <w:rsid w:val="00AE020F"/>
    <w:rsid w:val="00AE3193"/>
    <w:rsid w:val="00B1004B"/>
    <w:rsid w:val="00B31D68"/>
    <w:rsid w:val="00B467D9"/>
    <w:rsid w:val="00B76F5F"/>
    <w:rsid w:val="00C2148E"/>
    <w:rsid w:val="00C56395"/>
    <w:rsid w:val="00D022F9"/>
    <w:rsid w:val="00D42F03"/>
    <w:rsid w:val="00E96511"/>
    <w:rsid w:val="00ED1D70"/>
    <w:rsid w:val="00FA6FE6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BB70"/>
  <w15:chartTrackingRefBased/>
  <w15:docId w15:val="{2490A0B3-4A77-4287-8019-67999B0C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020F"/>
    <w:pPr>
      <w:ind w:left="720"/>
      <w:contextualSpacing/>
    </w:pPr>
  </w:style>
  <w:style w:type="table" w:styleId="TableGrid">
    <w:name w:val="Table Grid"/>
    <w:basedOn w:val="TableNormal"/>
    <w:uiPriority w:val="39"/>
    <w:rsid w:val="0019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AF5"/>
    <w:rPr>
      <w:color w:val="808080"/>
      <w:shd w:val="clear" w:color="auto" w:fill="E6E6E6"/>
    </w:rPr>
  </w:style>
  <w:style w:type="table" w:styleId="ListTable3-Accent5">
    <w:name w:val="List Table 3 Accent 5"/>
    <w:basedOn w:val="TableNormal"/>
    <w:uiPriority w:val="48"/>
    <w:rsid w:val="001C44B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ng-scope">
    <w:name w:val="ng-scope"/>
    <w:basedOn w:val="DefaultParagraphFont"/>
    <w:rsid w:val="005950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1840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redshift/latest/mgmt/install-odbc-driver-windows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ip-10-225-234-62.ec2.internal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console.aws.amazon.com/s3/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F2663DD1E54A8636BC5F86FEA94C" ma:contentTypeVersion="6" ma:contentTypeDescription="Create a new document." ma:contentTypeScope="" ma:versionID="74b80c10f28d8b4e660abe455eeddf85">
  <xsd:schema xmlns:xsd="http://www.w3.org/2001/XMLSchema" xmlns:xs="http://www.w3.org/2001/XMLSchema" xmlns:p="http://schemas.microsoft.com/office/2006/metadata/properties" xmlns:ns2="eb579dea-d23a-4816-83ec-c71c1b2f253b" xmlns:ns3="a2d02908-54b8-46bb-ba12-1c841b82b651" targetNamespace="http://schemas.microsoft.com/office/2006/metadata/properties" ma:root="true" ma:fieldsID="cff53bfd1323dd69d98f9379272118db" ns2:_="" ns3:_="">
    <xsd:import namespace="eb579dea-d23a-4816-83ec-c71c1b2f253b"/>
    <xsd:import namespace="a2d02908-54b8-46bb-ba12-1c841b82b6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9dea-d23a-4816-83ec-c71c1b2f2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02908-54b8-46bb-ba12-1c841b82b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C4C6E-AC82-4DF4-BA81-5FF930E54129}"/>
</file>

<file path=customXml/itemProps2.xml><?xml version="1.0" encoding="utf-8"?>
<ds:datastoreItem xmlns:ds="http://schemas.openxmlformats.org/officeDocument/2006/customXml" ds:itemID="{81099F40-7B77-47C8-B7C0-9806966BDCF9}"/>
</file>

<file path=customXml/itemProps3.xml><?xml version="1.0" encoding="utf-8"?>
<ds:datastoreItem xmlns:ds="http://schemas.openxmlformats.org/officeDocument/2006/customXml" ds:itemID="{1C8DDB55-1DF9-4690-9BC3-05E15ECA2E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Purviance, Patrick</dc:creator>
  <cp:keywords/>
  <dc:description/>
  <cp:lastModifiedBy>Jung, Yeonjoo</cp:lastModifiedBy>
  <cp:revision>9</cp:revision>
  <dcterms:created xsi:type="dcterms:W3CDTF">2018-01-22T18:37:00Z</dcterms:created>
  <dcterms:modified xsi:type="dcterms:W3CDTF">2018-01-23T21:53:00Z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0x010100D52AF2663DD1E54A8636BC5F86FEA94C</vt:lpwstr>
  </property>
</Properties>
</file>