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62E8" w:rsidRDefault="00000000">
      <w:pPr>
        <w:pBdr>
          <w:top w:val="none" w:sz="0" w:space="0" w:color="D9D9E3"/>
          <w:left w:val="none" w:sz="0" w:space="0" w:color="D9D9E3"/>
          <w:bottom w:val="none" w:sz="0" w:space="0" w:color="D9D9E3"/>
          <w:right w:val="none" w:sz="0" w:space="0" w:color="D9D9E3"/>
        </w:pBdr>
        <w:shd w:val="clear" w:color="auto" w:fill="F7F7F8"/>
        <w:spacing w:before="300" w:after="300"/>
        <w:jc w:val="center"/>
        <w:rPr>
          <w:rFonts w:ascii="Roboto" w:eastAsia="Roboto" w:hAnsi="Roboto" w:cs="Roboto"/>
          <w:b/>
          <w:color w:val="1C4587"/>
          <w:sz w:val="38"/>
          <w:szCs w:val="38"/>
          <w:u w:val="single"/>
        </w:rPr>
      </w:pPr>
      <w:r>
        <w:rPr>
          <w:rFonts w:ascii="Roboto" w:eastAsia="Roboto" w:hAnsi="Roboto" w:cs="Roboto"/>
          <w:b/>
          <w:color w:val="1C4587"/>
          <w:sz w:val="38"/>
          <w:szCs w:val="38"/>
          <w:u w:val="single"/>
        </w:rPr>
        <w:t>HWHELP</w:t>
      </w:r>
    </w:p>
    <w:p w14:paraId="00000002" w14:textId="77777777" w:rsidR="004C62E8" w:rsidRDefault="004C62E8">
      <w:pPr>
        <w:pBdr>
          <w:top w:val="none" w:sz="0" w:space="0" w:color="D9D9E3"/>
          <w:left w:val="none" w:sz="0" w:space="0" w:color="D9D9E3"/>
          <w:bottom w:val="none" w:sz="0" w:space="0" w:color="D9D9E3"/>
          <w:right w:val="none" w:sz="0" w:space="0" w:color="D9D9E3"/>
        </w:pBdr>
        <w:shd w:val="clear" w:color="auto" w:fill="F7F7F8"/>
        <w:spacing w:before="300" w:after="300"/>
        <w:jc w:val="center"/>
        <w:rPr>
          <w:rFonts w:ascii="Roboto" w:eastAsia="Roboto" w:hAnsi="Roboto" w:cs="Roboto"/>
          <w:b/>
          <w:color w:val="1C4587"/>
          <w:sz w:val="38"/>
          <w:szCs w:val="38"/>
          <w:u w:val="single"/>
        </w:rPr>
      </w:pPr>
    </w:p>
    <w:p w14:paraId="00000003" w14:textId="77777777" w:rsidR="004C62E8"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b/>
          <w:color w:val="1C4587"/>
          <w:sz w:val="26"/>
          <w:szCs w:val="26"/>
        </w:rPr>
      </w:pPr>
      <w:r>
        <w:rPr>
          <w:rFonts w:ascii="Roboto" w:eastAsia="Roboto" w:hAnsi="Roboto" w:cs="Roboto"/>
          <w:b/>
          <w:color w:val="1C4587"/>
          <w:sz w:val="26"/>
          <w:szCs w:val="26"/>
        </w:rPr>
        <w:t>Above Header:</w:t>
      </w:r>
    </w:p>
    <w:p w14:paraId="00000004" w14:textId="77777777" w:rsidR="004C62E8" w:rsidRDefault="00000000">
      <w:pPr>
        <w:pBdr>
          <w:top w:val="none" w:sz="0" w:space="0" w:color="D9D9E3"/>
          <w:left w:val="none" w:sz="0" w:space="0" w:color="D9D9E3"/>
          <w:bottom w:val="none" w:sz="0" w:space="0" w:color="D9D9E3"/>
          <w:right w:val="none" w:sz="0" w:space="0" w:color="D9D9E3"/>
        </w:pBdr>
        <w:shd w:val="clear" w:color="auto" w:fill="F7F7F8"/>
        <w:spacing w:before="300" w:after="300"/>
        <w:ind w:left="720"/>
        <w:rPr>
          <w:rFonts w:ascii="Roboto" w:eastAsia="Roboto" w:hAnsi="Roboto" w:cs="Roboto"/>
          <w:color w:val="374151"/>
          <w:sz w:val="24"/>
          <w:szCs w:val="24"/>
        </w:rPr>
      </w:pPr>
      <w:r>
        <w:rPr>
          <w:rFonts w:ascii="Roboto" w:eastAsia="Roboto" w:hAnsi="Roboto" w:cs="Roboto"/>
          <w:color w:val="374151"/>
          <w:sz w:val="24"/>
          <w:szCs w:val="24"/>
        </w:rPr>
        <w:t>Welcome message: "Welcome to our platform - your one-stop resource for high-quality online education!"</w:t>
      </w:r>
    </w:p>
    <w:p w14:paraId="00000005" w14:textId="77777777" w:rsidR="004C62E8" w:rsidRDefault="00000000">
      <w:pPr>
        <w:pBdr>
          <w:top w:val="none" w:sz="0" w:space="0" w:color="D9D9E3"/>
          <w:left w:val="none" w:sz="0" w:space="0" w:color="D9D9E3"/>
          <w:bottom w:val="none" w:sz="0" w:space="0" w:color="D9D9E3"/>
          <w:right w:val="none" w:sz="0" w:space="0" w:color="D9D9E3"/>
        </w:pBdr>
        <w:shd w:val="clear" w:color="auto" w:fill="F7F7F8"/>
        <w:spacing w:before="300" w:after="300"/>
        <w:ind w:left="720"/>
        <w:rPr>
          <w:rFonts w:ascii="Roboto" w:eastAsia="Roboto" w:hAnsi="Roboto" w:cs="Roboto"/>
          <w:color w:val="374151"/>
          <w:sz w:val="24"/>
          <w:szCs w:val="24"/>
        </w:rPr>
      </w:pPr>
      <w:r>
        <w:rPr>
          <w:rFonts w:ascii="Roboto" w:eastAsia="Roboto" w:hAnsi="Roboto" w:cs="Roboto"/>
          <w:color w:val="374151"/>
          <w:sz w:val="24"/>
          <w:szCs w:val="24"/>
        </w:rPr>
        <w:t>Call-to-action button (e.g. "Get Started")</w:t>
      </w:r>
    </w:p>
    <w:p w14:paraId="00000006" w14:textId="77777777" w:rsidR="004C62E8" w:rsidRDefault="004C62E8">
      <w:pPr>
        <w:rPr>
          <w:b/>
          <w:color w:val="1C4587"/>
          <w:sz w:val="26"/>
          <w:szCs w:val="26"/>
        </w:rPr>
      </w:pPr>
    </w:p>
    <w:p w14:paraId="00000007" w14:textId="77777777" w:rsidR="004C62E8" w:rsidRDefault="00000000">
      <w:pPr>
        <w:rPr>
          <w:b/>
          <w:color w:val="1C4587"/>
          <w:sz w:val="26"/>
          <w:szCs w:val="26"/>
        </w:rPr>
      </w:pPr>
      <w:r>
        <w:rPr>
          <w:b/>
          <w:color w:val="1C4587"/>
          <w:sz w:val="26"/>
          <w:szCs w:val="26"/>
        </w:rPr>
        <w:t>About us</w:t>
      </w:r>
    </w:p>
    <w:p w14:paraId="00000008" w14:textId="77777777" w:rsidR="004C62E8" w:rsidRDefault="00000000">
      <w:pPr>
        <w:rPr>
          <w:rFonts w:ascii="Roboto" w:eastAsia="Roboto" w:hAnsi="Roboto" w:cs="Roboto"/>
          <w:color w:val="374151"/>
          <w:shd w:val="clear" w:color="auto" w:fill="F7F7F8"/>
        </w:rPr>
      </w:pPr>
      <w:r>
        <w:rPr>
          <w:rFonts w:ascii="Roboto" w:eastAsia="Roboto" w:hAnsi="Roboto" w:cs="Roboto"/>
          <w:color w:val="374151"/>
          <w:shd w:val="clear" w:color="auto" w:fill="F7F7F8"/>
        </w:rPr>
        <w:t>Our website provides a comprehensive collection of educational resources for students, including lectures, videos, PDF files, projects, homework, quizzes, past papers, and labs. Our database includes content from a variety of universities, so you can find material from your own institution or explore new topics and perspectives.</w:t>
      </w:r>
    </w:p>
    <w:p w14:paraId="00000009" w14:textId="77777777" w:rsidR="004C62E8" w:rsidRDefault="00000000">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Our mission is to make learning more accessible and effective for everyone. We believe that education is the key to personal and societal growth, and we're committed to helping students achieve their academic and professional goals.</w:t>
      </w:r>
    </w:p>
    <w:p w14:paraId="0000000A" w14:textId="77777777" w:rsidR="004C62E8"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b/>
          <w:color w:val="073763"/>
          <w:sz w:val="26"/>
          <w:szCs w:val="26"/>
          <w:shd w:val="clear" w:color="auto" w:fill="F7F7F8"/>
        </w:rPr>
      </w:pPr>
      <w:r>
        <w:rPr>
          <w:rFonts w:ascii="Roboto" w:eastAsia="Roboto" w:hAnsi="Roboto" w:cs="Roboto"/>
          <w:b/>
          <w:color w:val="073763"/>
          <w:sz w:val="26"/>
          <w:szCs w:val="26"/>
          <w:shd w:val="clear" w:color="auto" w:fill="F7F7F8"/>
        </w:rPr>
        <w:t>Call to Action</w:t>
      </w:r>
    </w:p>
    <w:p w14:paraId="0000000B" w14:textId="77777777" w:rsidR="004C62E8"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To access our content, you must create an account and subscribe to the courses you want to take. Once you're subscribed, you'll have unlimited access to all of our educational resources and be able to hire tutors for one-on-one sessions.</w:t>
      </w:r>
    </w:p>
    <w:p w14:paraId="0000000C" w14:textId="77777777" w:rsidR="004C62E8"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We're committed to providing high-quality, accessible education to students around the world. Whether you're looking for help with a specific course or want to explore new topics, our website has something for you. Join our community today and start learning!</w:t>
      </w:r>
    </w:p>
    <w:p w14:paraId="0000001A" w14:textId="77777777" w:rsidR="004C62E8"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b/>
          <w:color w:val="1C4587"/>
          <w:sz w:val="24"/>
          <w:szCs w:val="24"/>
          <w:shd w:val="clear" w:color="auto" w:fill="F7F7F8"/>
        </w:rPr>
      </w:pPr>
      <w:r>
        <w:rPr>
          <w:rFonts w:ascii="Roboto" w:eastAsia="Roboto" w:hAnsi="Roboto" w:cs="Roboto"/>
          <w:b/>
          <w:color w:val="1C4587"/>
          <w:sz w:val="24"/>
          <w:szCs w:val="24"/>
          <w:shd w:val="clear" w:color="auto" w:fill="F7F7F8"/>
        </w:rPr>
        <w:t>FOOTER:</w:t>
      </w:r>
    </w:p>
    <w:p w14:paraId="0000001B" w14:textId="77777777" w:rsidR="004C62E8" w:rsidRDefault="00000000">
      <w:pPr>
        <w:numPr>
          <w:ilvl w:val="0"/>
          <w:numId w:val="2"/>
        </w:numPr>
        <w:pBdr>
          <w:top w:val="none" w:sz="0" w:space="0" w:color="D9D9E3"/>
          <w:left w:val="none" w:sz="0" w:space="0" w:color="D9D9E3"/>
          <w:bottom w:val="none" w:sz="0" w:space="0" w:color="D9D9E3"/>
          <w:right w:val="none" w:sz="0" w:space="0" w:color="D9D9E3"/>
        </w:pBdr>
        <w:shd w:val="clear" w:color="auto" w:fill="F7F7F8"/>
        <w:spacing w:before="300"/>
        <w:rPr>
          <w:shd w:val="clear" w:color="auto" w:fill="F7F7F8"/>
        </w:rPr>
      </w:pPr>
      <w:r>
        <w:rPr>
          <w:rFonts w:ascii="Roboto" w:eastAsia="Roboto" w:hAnsi="Roboto" w:cs="Roboto"/>
          <w:color w:val="374151"/>
          <w:sz w:val="24"/>
          <w:szCs w:val="24"/>
          <w:shd w:val="clear" w:color="auto" w:fill="F7F7F8"/>
        </w:rPr>
        <w:t>Footer: The footer of the homepage could include links to other important pages on the website, such as the About Us page, FAQs, and contact information Terms of use and privacy policy. It could also include social media icons and/or a newsletter sign-up form.</w:t>
      </w:r>
    </w:p>
    <w:p w14:paraId="0000001C" w14:textId="77777777" w:rsidR="004C62E8"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Copyright information</w:t>
      </w:r>
    </w:p>
    <w:p w14:paraId="15EABB47" w14:textId="77777777" w:rsidR="00234594" w:rsidRDefault="00234594" w:rsidP="00234594">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b/>
          <w:color w:val="0C343D"/>
          <w:sz w:val="28"/>
          <w:szCs w:val="28"/>
          <w:shd w:val="clear" w:color="auto" w:fill="F7F7F8"/>
        </w:rPr>
      </w:pPr>
      <w:r>
        <w:rPr>
          <w:rFonts w:ascii="Roboto" w:eastAsia="Roboto" w:hAnsi="Roboto" w:cs="Roboto"/>
          <w:b/>
          <w:color w:val="0C343D"/>
          <w:sz w:val="28"/>
          <w:szCs w:val="28"/>
          <w:shd w:val="clear" w:color="auto" w:fill="F7F7F8"/>
        </w:rPr>
        <w:lastRenderedPageBreak/>
        <w:t>FAQs:</w:t>
      </w:r>
    </w:p>
    <w:p w14:paraId="691F5999" w14:textId="77777777" w:rsidR="00234594" w:rsidRDefault="00234594" w:rsidP="00234594">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How much does it cost to subscribe to a course?</w:t>
      </w:r>
    </w:p>
    <w:p w14:paraId="72BD355F" w14:textId="77777777" w:rsidR="00234594" w:rsidRDefault="00234594" w:rsidP="00234594">
      <w:pPr>
        <w:numPr>
          <w:ilvl w:val="0"/>
          <w:numId w:val="1"/>
        </w:numPr>
        <w:pBdr>
          <w:top w:val="none" w:sz="0" w:space="0" w:color="D9D9E3"/>
          <w:left w:val="none" w:sz="0" w:space="0" w:color="D9D9E3"/>
          <w:bottom w:val="none" w:sz="0" w:space="0" w:color="D9D9E3"/>
          <w:right w:val="none" w:sz="0" w:space="0" w:color="D9D9E3"/>
        </w:pBdr>
        <w:shd w:val="clear" w:color="auto" w:fill="F7F7F8"/>
        <w:spacing w:before="300" w:after="300"/>
        <w:rPr>
          <w:shd w:val="clear" w:color="auto" w:fill="F7F7F8"/>
        </w:rPr>
      </w:pPr>
      <w:r>
        <w:rPr>
          <w:rFonts w:ascii="Roboto" w:eastAsia="Roboto" w:hAnsi="Roboto" w:cs="Roboto"/>
          <w:color w:val="374151"/>
          <w:sz w:val="24"/>
          <w:szCs w:val="24"/>
          <w:shd w:val="clear" w:color="auto" w:fill="F7F7F8"/>
        </w:rPr>
        <w:t>A: The cost of subscribing to a course varies depending on the course and the university offering it. You can find pricing information on each course's page.</w:t>
      </w:r>
    </w:p>
    <w:p w14:paraId="5FB561D7" w14:textId="77777777" w:rsidR="00234594" w:rsidRDefault="00234594" w:rsidP="00234594">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How long do I have access to the course materials?</w:t>
      </w:r>
    </w:p>
    <w:p w14:paraId="4C775756" w14:textId="77777777" w:rsidR="00234594" w:rsidRDefault="00234594" w:rsidP="00234594">
      <w:pPr>
        <w:numPr>
          <w:ilvl w:val="0"/>
          <w:numId w:val="1"/>
        </w:numPr>
        <w:pBdr>
          <w:top w:val="none" w:sz="0" w:space="0" w:color="D9D9E3"/>
          <w:left w:val="none" w:sz="0" w:space="0" w:color="D9D9E3"/>
          <w:bottom w:val="none" w:sz="0" w:space="0" w:color="D9D9E3"/>
          <w:right w:val="none" w:sz="0" w:space="0" w:color="D9D9E3"/>
        </w:pBdr>
        <w:shd w:val="clear" w:color="auto" w:fill="F7F7F8"/>
        <w:spacing w:before="300" w:after="300"/>
        <w:rPr>
          <w:shd w:val="clear" w:color="auto" w:fill="F7F7F8"/>
        </w:rPr>
      </w:pPr>
      <w:r>
        <w:rPr>
          <w:rFonts w:ascii="Roboto" w:eastAsia="Roboto" w:hAnsi="Roboto" w:cs="Roboto"/>
          <w:color w:val="374151"/>
          <w:sz w:val="24"/>
          <w:szCs w:val="24"/>
          <w:shd w:val="clear" w:color="auto" w:fill="F7F7F8"/>
        </w:rPr>
        <w:t>A: Once you've subscribed to a course, you'll have unlimited access to the course materials for as long as the course is offered on the platform.</w:t>
      </w:r>
    </w:p>
    <w:p w14:paraId="195E5D1B" w14:textId="77777777" w:rsidR="00234594" w:rsidRDefault="00234594" w:rsidP="00234594">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Can I access the course materials offline?</w:t>
      </w:r>
    </w:p>
    <w:p w14:paraId="542686A3" w14:textId="77777777" w:rsidR="00234594" w:rsidRDefault="00234594" w:rsidP="00234594">
      <w:pPr>
        <w:numPr>
          <w:ilvl w:val="0"/>
          <w:numId w:val="1"/>
        </w:numPr>
        <w:pBdr>
          <w:top w:val="none" w:sz="0" w:space="0" w:color="D9D9E3"/>
          <w:left w:val="none" w:sz="0" w:space="0" w:color="D9D9E3"/>
          <w:bottom w:val="none" w:sz="0" w:space="0" w:color="D9D9E3"/>
          <w:right w:val="none" w:sz="0" w:space="0" w:color="D9D9E3"/>
        </w:pBdr>
        <w:shd w:val="clear" w:color="auto" w:fill="F7F7F8"/>
        <w:spacing w:before="300" w:after="300"/>
        <w:rPr>
          <w:shd w:val="clear" w:color="auto" w:fill="F7F7F8"/>
        </w:rPr>
      </w:pPr>
      <w:r>
        <w:rPr>
          <w:rFonts w:ascii="Roboto" w:eastAsia="Roboto" w:hAnsi="Roboto" w:cs="Roboto"/>
          <w:color w:val="374151"/>
          <w:sz w:val="24"/>
          <w:szCs w:val="24"/>
          <w:shd w:val="clear" w:color="auto" w:fill="F7F7F8"/>
        </w:rPr>
        <w:t>A: No, the course materials are only accessible through the website while you're logged into your account.</w:t>
      </w:r>
    </w:p>
    <w:p w14:paraId="6507ED09" w14:textId="77777777" w:rsidR="00234594" w:rsidRDefault="00234594" w:rsidP="00234594">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How do I hire a tutor?</w:t>
      </w:r>
    </w:p>
    <w:p w14:paraId="7C1D5998" w14:textId="77777777" w:rsidR="00234594" w:rsidRDefault="00234594" w:rsidP="00234594">
      <w:pPr>
        <w:numPr>
          <w:ilvl w:val="0"/>
          <w:numId w:val="1"/>
        </w:numPr>
        <w:pBdr>
          <w:top w:val="none" w:sz="0" w:space="0" w:color="D9D9E3"/>
          <w:left w:val="none" w:sz="0" w:space="0" w:color="D9D9E3"/>
          <w:bottom w:val="none" w:sz="0" w:space="0" w:color="D9D9E3"/>
          <w:right w:val="none" w:sz="0" w:space="0" w:color="D9D9E3"/>
        </w:pBdr>
        <w:shd w:val="clear" w:color="auto" w:fill="F7F7F8"/>
        <w:spacing w:before="300" w:after="300"/>
        <w:rPr>
          <w:shd w:val="clear" w:color="auto" w:fill="F7F7F8"/>
        </w:rPr>
      </w:pPr>
      <w:r>
        <w:rPr>
          <w:rFonts w:ascii="Roboto" w:eastAsia="Roboto" w:hAnsi="Roboto" w:cs="Roboto"/>
          <w:color w:val="374151"/>
          <w:sz w:val="24"/>
          <w:szCs w:val="24"/>
          <w:shd w:val="clear" w:color="auto" w:fill="F7F7F8"/>
        </w:rPr>
        <w:t>A: To hire a tutor, click on the "Tutor Portal" button and browse our list of available tutors. You can filter tutors by subject, rating, and price, and read reviews from other users before making a selection. Once you've found a tutor you're interested in working with, click on their profile and follow the prompts to schedule a session.</w:t>
      </w:r>
    </w:p>
    <w:p w14:paraId="0D030892" w14:textId="77777777" w:rsidR="00234594" w:rsidRDefault="00234594" w:rsidP="00234594">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What if I have technical difficulties with the website?</w:t>
      </w:r>
    </w:p>
    <w:p w14:paraId="486C6F54" w14:textId="77777777" w:rsidR="00234594" w:rsidRDefault="00234594" w:rsidP="00234594">
      <w:pPr>
        <w:numPr>
          <w:ilvl w:val="0"/>
          <w:numId w:val="1"/>
        </w:numPr>
        <w:pBdr>
          <w:top w:val="none" w:sz="0" w:space="0" w:color="D9D9E3"/>
          <w:left w:val="none" w:sz="0" w:space="0" w:color="D9D9E3"/>
          <w:bottom w:val="none" w:sz="0" w:space="0" w:color="D9D9E3"/>
          <w:right w:val="none" w:sz="0" w:space="0" w:color="D9D9E3"/>
        </w:pBdr>
        <w:shd w:val="clear" w:color="auto" w:fill="F7F7F8"/>
        <w:spacing w:before="300" w:after="300"/>
        <w:rPr>
          <w:shd w:val="clear" w:color="auto" w:fill="F7F7F8"/>
        </w:rPr>
      </w:pPr>
      <w:r>
        <w:rPr>
          <w:rFonts w:ascii="Roboto" w:eastAsia="Roboto" w:hAnsi="Roboto" w:cs="Roboto"/>
          <w:color w:val="374151"/>
          <w:sz w:val="24"/>
          <w:szCs w:val="24"/>
          <w:shd w:val="clear" w:color="auto" w:fill="F7F7F8"/>
        </w:rPr>
        <w:t>A: If you're experiencing technical difficulties with the website, please contact our support team for assistance. We'll do our best to resolve the issue as quickly as possible.</w:t>
      </w:r>
    </w:p>
    <w:p w14:paraId="02F7BC64" w14:textId="77777777" w:rsidR="00234594" w:rsidRDefault="00234594" w:rsidP="00234594">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How do I cancel my subscription?</w:t>
      </w:r>
    </w:p>
    <w:p w14:paraId="7502F7C1" w14:textId="77777777" w:rsidR="00234594" w:rsidRDefault="00234594" w:rsidP="00234594">
      <w:pPr>
        <w:numPr>
          <w:ilvl w:val="0"/>
          <w:numId w:val="1"/>
        </w:numPr>
        <w:pBdr>
          <w:top w:val="none" w:sz="0" w:space="0" w:color="D9D9E3"/>
          <w:left w:val="none" w:sz="0" w:space="0" w:color="D9D9E3"/>
          <w:bottom w:val="none" w:sz="0" w:space="0" w:color="D9D9E3"/>
          <w:right w:val="none" w:sz="0" w:space="0" w:color="D9D9E3"/>
        </w:pBdr>
        <w:shd w:val="clear" w:color="auto" w:fill="F7F7F8"/>
        <w:spacing w:before="300" w:after="300"/>
        <w:rPr>
          <w:shd w:val="clear" w:color="auto" w:fill="F7F7F8"/>
        </w:rPr>
      </w:pPr>
      <w:r>
        <w:rPr>
          <w:rFonts w:ascii="Roboto" w:eastAsia="Roboto" w:hAnsi="Roboto" w:cs="Roboto"/>
          <w:color w:val="374151"/>
          <w:sz w:val="24"/>
          <w:szCs w:val="24"/>
          <w:shd w:val="clear" w:color="auto" w:fill="F7F7F8"/>
        </w:rPr>
        <w:t>A: To cancel your subscription, go to your account settings and click on the "Subscription" tab. From there, you can select the course you want to cancel and follow the prompts to confirm the cancellation.</w:t>
      </w:r>
    </w:p>
    <w:p w14:paraId="0000001D" w14:textId="77777777" w:rsidR="004C62E8" w:rsidRDefault="004C62E8">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p>
    <w:p w14:paraId="0000001E" w14:textId="77777777" w:rsidR="004C62E8" w:rsidRDefault="004C62E8">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shd w:val="clear" w:color="auto" w:fill="F7F7F8"/>
        </w:rPr>
      </w:pPr>
    </w:p>
    <w:p w14:paraId="0000001F" w14:textId="77777777" w:rsidR="004C62E8" w:rsidRDefault="004C62E8">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shd w:val="clear" w:color="auto" w:fill="F7F7F8"/>
        </w:rPr>
      </w:pPr>
    </w:p>
    <w:p w14:paraId="00000020" w14:textId="77777777" w:rsidR="004C62E8" w:rsidRDefault="004C62E8">
      <w:pPr>
        <w:rPr>
          <w:rFonts w:ascii="Roboto" w:eastAsia="Roboto" w:hAnsi="Roboto" w:cs="Roboto"/>
          <w:color w:val="374151"/>
          <w:sz w:val="24"/>
          <w:szCs w:val="24"/>
          <w:shd w:val="clear" w:color="auto" w:fill="F7F7F8"/>
        </w:rPr>
      </w:pPr>
    </w:p>
    <w:sectPr w:rsidR="004C62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B110B"/>
    <w:multiLevelType w:val="multilevel"/>
    <w:tmpl w:val="31AAA95C"/>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9F612BE"/>
    <w:multiLevelType w:val="multilevel"/>
    <w:tmpl w:val="5C7C9712"/>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45081997">
    <w:abstractNumId w:val="0"/>
  </w:num>
  <w:num w:numId="2" w16cid:durableId="50177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E8"/>
    <w:rsid w:val="00234594"/>
    <w:rsid w:val="004C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A0F28-7FC3-44FA-B094-27C22947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Amna</cp:lastModifiedBy>
  <cp:revision>2</cp:revision>
  <dcterms:created xsi:type="dcterms:W3CDTF">2023-04-03T15:50:00Z</dcterms:created>
  <dcterms:modified xsi:type="dcterms:W3CDTF">2023-04-03T15:51:00Z</dcterms:modified>
</cp:coreProperties>
</file>