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FRONERI FRANCE SAS</w:t>
      </w:r>
      <w:r>
        <w:br/>
      </w:r>
      <w:r>
        <w:rPr>
          <w:b/>
        </w:rPr>
        <w:t xml:space="preserve">KERGAMET 260 ROUTE LAITERIE  </w:t>
      </w:r>
      <w:r>
        <w:br/>
      </w:r>
      <w:r>
        <w:rPr>
          <w:b/>
        </w:rPr>
        <w:t>29800</w:t>
      </w:r>
      <w:r>
        <w:br/>
      </w:r>
      <w:r>
        <w:rPr>
          <w:b/>
        </w:rPr>
        <w:t>PLOUEDERN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FRONERI FRANCE SAS</w:t>
      </w:r>
      <w:r>
        <w:br/>
      </w:r>
      <w:r>
        <w:rPr>
          <w:b/>
        </w:rPr>
        <w:t>SIRET : 63712115318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FRONERI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63712115318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TRISTAN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DELAPLACE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MAGASINIER CARISTE LOGISTIQUE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680.96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0.37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FRONERI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63712115318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BRIGITTE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GUILLOU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273.19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FRONERI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63712115318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UGUEN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1040.61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0.86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