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CONVIVIO-COL / Centre de formation SDIS 49</w:t>
      </w:r>
      <w:r>
        <w:br/>
      </w:r>
      <w:r>
        <w:rPr>
          <w:b/>
        </w:rPr>
        <w:t xml:space="preserve">CONVIVIO-COL / SDIS49 Les Rosées  </w:t>
      </w:r>
      <w:r>
        <w:br/>
      </w:r>
      <w:r>
        <w:rPr>
          <w:b/>
        </w:rPr>
        <w:t>49460</w:t>
      </w:r>
      <w:r>
        <w:br/>
      </w:r>
      <w:r>
        <w:rPr>
          <w:b/>
        </w:rPr>
        <w:t>FENEU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CONVIVIO-COL / Centre de formation SDIS 49</w:t>
      </w:r>
      <w:r>
        <w:br/>
      </w:r>
      <w:r>
        <w:rPr>
          <w:b/>
        </w:rPr>
        <w:t>SIRET : 489602649134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CONVIVIO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489602649134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VALENTIN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JOUSSET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Employé polyvalent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24.0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CONVIVIO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489602649134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MATHILDE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SIMON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Employé polyvalent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15.0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