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SUEZ NOE</w:t>
      </w:r>
      <w:r>
        <w:br/>
      </w:r>
      <w:r>
        <w:rPr>
          <w:b/>
        </w:rPr>
        <w:t xml:space="preserve">130 COURS EDOUARD VAILLANT  </w:t>
      </w:r>
      <w:r>
        <w:br/>
      </w:r>
      <w:r>
        <w:rPr>
          <w:b/>
        </w:rPr>
        <w:t>33300</w:t>
      </w:r>
      <w:r>
        <w:br/>
      </w:r>
      <w:r>
        <w:rPr>
          <w:b/>
        </w:rPr>
        <w:t>BORDEAUX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SUEZ NOE</w:t>
      </w:r>
      <w:r>
        <w:br/>
      </w:r>
      <w:r>
        <w:rPr>
          <w:b/>
        </w:rPr>
        <w:t>SIRET : 701980203726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SUEZ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701980203726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MOHAMED LAMINE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CAMARA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CONDUCTEUR VL COEFF 110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203.0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SUEZ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701980203726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MOHAMED LAMINE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CAMARA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Equipier de collecte H/F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13.58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