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TERRENA</w:t>
      </w:r>
      <w:r>
        <w:br/>
      </w:r>
      <w:r>
        <w:rPr>
          <w:b/>
        </w:rPr>
        <w:t xml:space="preserve">ROUTE DE RENNES Zone de la Basse Haye  </w:t>
      </w:r>
      <w:r>
        <w:br/>
      </w:r>
      <w:r>
        <w:rPr>
          <w:b/>
        </w:rPr>
        <w:t>35220</w:t>
      </w:r>
      <w:r>
        <w:br/>
      </w:r>
      <w:r>
        <w:rPr>
          <w:b/>
        </w:rPr>
        <w:t>CHATEAUBOURG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TERRENA</w:t>
      </w:r>
      <w:r>
        <w:br/>
      </w:r>
      <w:r>
        <w:rPr>
          <w:b/>
        </w:rPr>
        <w:t>SIRET : 4297072922816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TERRENA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4297072922816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DANIEL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MARTIN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CENTRE DE TRI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188.5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