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PREMIER PAS</w:t>
      </w:r>
      <w:r>
        <w:br/>
      </w:r>
      <w:r>
        <w:rPr>
          <w:b/>
        </w:rPr>
        <w:t xml:space="preserve">20 RUE ADA LOVELACE CODE DE GESTION 02880  </w:t>
      </w:r>
      <w:r>
        <w:br/>
      </w:r>
      <w:r>
        <w:rPr>
          <w:b/>
        </w:rPr>
        <w:t>44400</w:t>
      </w:r>
      <w:r>
        <w:br/>
      </w:r>
      <w:r>
        <w:rPr>
          <w:b/>
        </w:rPr>
        <w:t>REZE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PREMIER PAS</w:t>
      </w:r>
      <w:r>
        <w:br/>
      </w:r>
      <w:r>
        <w:rPr>
          <w:b/>
        </w:rPr>
        <w:t>SIRET : 4771810106577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4771810106577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