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COMPASS - HITACHI ASTEMO</w:t>
      </w:r>
      <w:r>
        <w:br/>
      </w:r>
      <w:r>
        <w:rPr>
          <w:b/>
        </w:rPr>
        <w:t xml:space="preserve">COMPASS Group France rue de la Chanterie  </w:t>
      </w:r>
      <w:r>
        <w:br/>
      </w:r>
      <w:r>
        <w:rPr>
          <w:b/>
        </w:rPr>
        <w:t>49124</w:t>
      </w:r>
      <w:r>
        <w:br/>
      </w:r>
      <w:r>
        <w:rPr>
          <w:b/>
        </w:rPr>
        <w:t>ST BARTHELEMY D ANJOU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COMPASS - HITACHI ASTEMO</w:t>
      </w:r>
      <w:r>
        <w:br/>
      </w:r>
      <w:r>
        <w:rPr>
          <w:b/>
        </w:rPr>
        <w:t>SIRET : 63204104266921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63204104266921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VALENTIN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JOUSSET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Commis Cuisine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43.5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0.02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63204104266921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OPHELIE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LECLEVE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EMPLOYE POLYVALENT DE RESTAURATION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4.5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63204104266921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LUCAS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LEROY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Cuisinier de collectivité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17.0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63204104266921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JULIE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LOMBARDO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EMPLOYE POLYVALENT DE RESTAURATION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14.5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63204104266921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ISABEL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LUVOVA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EMPLOYE POLYVALENT DE RESTAURATION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7.34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0.05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