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INTER PLUMELIAU</w:t>
      </w:r>
      <w:r>
        <w:br/>
      </w:r>
      <w:r>
        <w:rPr>
          <w:b/>
        </w:rPr>
        <w:t xml:space="preserve">RUE DE LA LIBERATION  </w:t>
      </w:r>
      <w:r>
        <w:br/>
      </w:r>
      <w:r>
        <w:rPr>
          <w:b/>
        </w:rPr>
        <w:t>56930</w:t>
      </w:r>
      <w:r>
        <w:br/>
      </w:r>
      <w:r>
        <w:rPr>
          <w:b/>
        </w:rPr>
        <w:t>PLUMELIAU-BIEUZY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INTER PLUMELIAU</w:t>
      </w:r>
      <w:r>
        <w:br/>
      </w:r>
      <w:r>
        <w:rPr>
          <w:b/>
        </w:rPr>
        <w:t>SIRET : 35008524712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35008524712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ANNAICK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CADOUX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HOTE DE CAISSE H/F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11.5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35008524712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DESRAME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LIBRE-SERVICE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53.75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35008524712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DESRAME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HOTE DE CAISSE H/F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367.75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0.30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35008524712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ALEXANDRE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DUPHIL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INVENTORISTE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35008524712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Sophie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ELOUD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HOTE DE CAISSE H/F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34.17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0.39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