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LDC BRETAGNE</w:t>
      </w:r>
      <w:r>
        <w:br/>
      </w:r>
      <w:r>
        <w:rPr>
          <w:b/>
        </w:rPr>
        <w:t xml:space="preserve">LA LANDE DE LA FORGE  </w:t>
      </w:r>
      <w:r>
        <w:br/>
      </w:r>
      <w:r>
        <w:rPr>
          <w:b/>
        </w:rPr>
        <w:t>22800</w:t>
      </w:r>
      <w:r>
        <w:br/>
      </w:r>
      <w:r>
        <w:rPr>
          <w:b/>
        </w:rPr>
        <w:t>LANFAINS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LDC BRETAGNE</w:t>
      </w:r>
      <w:r>
        <w:br/>
      </w:r>
      <w:r>
        <w:rPr>
          <w:b/>
        </w:rPr>
        <w:t>SIRET : 30204916816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LDC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30204916816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CHRISTOPHER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BELGUISE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AGRO ALIMENTAIRE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40.53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LDC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30204916816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CATHERINE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AGRO ALIMENTAIRE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65.2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LDC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30204916816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YABENGUE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96.11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