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INSTITUT SELECTION ANIMALE</w:t>
      </w:r>
      <w:r>
        <w:br/>
      </w:r>
      <w:r>
        <w:rPr>
          <w:b/>
        </w:rPr>
        <w:t xml:space="preserve">ZI DU PETIT LIMETIN  </w:t>
      </w:r>
      <w:r>
        <w:br/>
      </w:r>
      <w:r>
        <w:rPr>
          <w:b/>
        </w:rPr>
        <w:t>45260</w:t>
      </w:r>
      <w:r>
        <w:br/>
      </w:r>
      <w:r>
        <w:rPr>
          <w:b/>
        </w:rPr>
        <w:t>LORRIS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INSTITUT SELECTION ANIMALE</w:t>
      </w:r>
      <w:r>
        <w:br/>
      </w:r>
      <w:r>
        <w:rPr>
          <w:b/>
        </w:rPr>
        <w:t>SIRET : 44470819259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HENDRIX GENETICS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44470819259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PASCAL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LECARPENTIER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COUVOIR - PALIER 1 ECH 1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763.16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0.63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HENDRIX GENETICS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44470819259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PASCAL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LECARPENTIER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COUVOIR - PALIER 2 ECH 2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622.23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1.14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