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DONADA ENTREPRISE</w:t>
      </w:r>
      <w:r>
        <w:br/>
      </w:r>
      <w:r>
        <w:rPr>
          <w:b/>
        </w:rPr>
        <w:t xml:space="preserve">RUE JEAN ROUXEL ZAC DE LA PENTECOTE  </w:t>
      </w:r>
      <w:r>
        <w:br/>
      </w:r>
      <w:r>
        <w:rPr>
          <w:b/>
        </w:rPr>
        <w:t>44700</w:t>
      </w:r>
      <w:r>
        <w:br/>
      </w:r>
      <w:r>
        <w:rPr>
          <w:b/>
        </w:rPr>
        <w:t>ORVAULT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DONADA ENTREPRISE</w:t>
      </w:r>
      <w:r>
        <w:br/>
      </w:r>
      <w:r>
        <w:rPr>
          <w:b/>
        </w:rPr>
        <w:t>SIRET : 48928736736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ANGEVIN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48928736736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GUILLAUME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LANVOC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COFFREUR N3P2 230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