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920296421"/>
        <w:docPartObj>
          <w:docPartGallery w:val="Cover Pages"/>
          <w:docPartUnique/>
        </w:docPartObj>
      </w:sdtPr>
      <w:sdtContent>
        <w:p w14:paraId="7A375070" w14:textId="6B9CF525" w:rsidR="007778AA" w:rsidRPr="00F454C5" w:rsidRDefault="007778AA">
          <w:pPr>
            <w:rPr>
              <w:rFonts w:ascii="Arial" w:hAnsi="Arial" w:cs="Arial"/>
            </w:rPr>
          </w:pPr>
          <w:r w:rsidRPr="00F454C5">
            <w:rPr>
              <w:rFonts w:ascii="Arial" w:hAnsi="Arial" w:cs="Arial"/>
              <w:noProof/>
            </w:rPr>
            <mc:AlternateContent>
              <mc:Choice Requires="wps">
                <w:drawing>
                  <wp:anchor distT="0" distB="0" distL="114300" distR="114300" simplePos="0" relativeHeight="251661312" behindDoc="0" locked="0" layoutInCell="1" allowOverlap="1" wp14:anchorId="3715DD29" wp14:editId="5CD24D21">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hAnsi="Arial" w:cs="Arial"/>
                                    <w:iCs/>
                                    <w:color w:val="262626" w:themeColor="text1" w:themeTint="D9"/>
                                    <w:sz w:val="24"/>
                                    <w:szCs w:val="24"/>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EEC0B0D" w14:textId="2DDF5C58" w:rsidR="007778AA" w:rsidRPr="007778AA" w:rsidRDefault="007778AA">
                                    <w:pPr>
                                      <w:pStyle w:val="NoSpacing"/>
                                      <w:spacing w:after="480"/>
                                      <w:rPr>
                                        <w:rFonts w:ascii="Arial" w:hAnsi="Arial" w:cs="Arial"/>
                                        <w:iCs/>
                                        <w:color w:val="262626" w:themeColor="text1" w:themeTint="D9"/>
                                        <w:sz w:val="24"/>
                                        <w:szCs w:val="24"/>
                                      </w:rPr>
                                    </w:pPr>
                                    <w:r w:rsidRPr="007778AA">
                                      <w:rPr>
                                        <w:rFonts w:ascii="Arial" w:hAnsi="Arial" w:cs="Arial"/>
                                        <w:iCs/>
                                        <w:color w:val="262626" w:themeColor="text1" w:themeTint="D9"/>
                                        <w:sz w:val="24"/>
                                        <w:szCs w:val="24"/>
                                      </w:rPr>
                                      <w:t>Hazimé-Zayour Maha W.MSCIDS.2201</w:t>
                                    </w:r>
                                  </w:p>
                                </w:sdtContent>
                              </w:sdt>
                              <w:p w14:paraId="6070A69F" w14:textId="4AFCC90C" w:rsidR="007778AA" w:rsidRPr="007778AA" w:rsidRDefault="00000000">
                                <w:pPr>
                                  <w:pStyle w:val="NoSpacing"/>
                                  <w:rPr>
                                    <w:rFonts w:ascii="Arial" w:hAnsi="Arial" w:cs="Arial"/>
                                    <w:iCs/>
                                    <w:color w:val="262626" w:themeColor="text1" w:themeTint="D9"/>
                                    <w:sz w:val="24"/>
                                    <w:szCs w:val="24"/>
                                  </w:rPr>
                                </w:pPr>
                                <w:sdt>
                                  <w:sdtPr>
                                    <w:rPr>
                                      <w:rFonts w:ascii="Arial" w:hAnsi="Arial" w:cs="Arial"/>
                                      <w:iCs/>
                                      <w:color w:val="262626" w:themeColor="text1" w:themeTint="D9"/>
                                      <w:sz w:val="24"/>
                                      <w:szCs w:val="24"/>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7778AA" w:rsidRPr="007778AA">
                                      <w:rPr>
                                        <w:rFonts w:ascii="Arial" w:hAnsi="Arial" w:cs="Arial"/>
                                        <w:iCs/>
                                        <w:color w:val="262626" w:themeColor="text1" w:themeTint="D9"/>
                                        <w:sz w:val="24"/>
                                        <w:szCs w:val="24"/>
                                      </w:rPr>
                                      <w:t>Hochschule Luzern</w:t>
                                    </w:r>
                                  </w:sdtContent>
                                </w:sdt>
                                <w:r w:rsidR="007778AA" w:rsidRPr="007778AA">
                                  <w:rPr>
                                    <w:rFonts w:ascii="Arial" w:hAnsi="Arial" w:cs="Arial"/>
                                    <w:iCs/>
                                    <w:color w:val="262626" w:themeColor="text1" w:themeTint="D9"/>
                                    <w:sz w:val="24"/>
                                    <w:szCs w:val="24"/>
                                  </w:rPr>
                                  <w:t xml:space="preserve"> | </w:t>
                                </w:r>
                                <w:sdt>
                                  <w:sdtPr>
                                    <w:rPr>
                                      <w:rFonts w:ascii="Arial" w:eastAsia="Times New Roman" w:hAnsi="Arial" w:cs="Arial"/>
                                      <w:iCs/>
                                      <w:color w:val="000000"/>
                                      <w:kern w:val="36"/>
                                      <w:sz w:val="24"/>
                                      <w:szCs w:val="24"/>
                                      <w:lang w:eastAsia="en-GB"/>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7778AA" w:rsidRPr="007778AA">
                                      <w:rPr>
                                        <w:rFonts w:ascii="Arial" w:eastAsia="Times New Roman" w:hAnsi="Arial" w:cs="Arial"/>
                                        <w:iCs/>
                                        <w:color w:val="000000"/>
                                        <w:kern w:val="36"/>
                                        <w:sz w:val="24"/>
                                        <w:szCs w:val="24"/>
                                        <w:lang w:eastAsia="en-GB"/>
                                      </w:rPr>
                                      <w:t>Master of Science in Applied Information and Data Science</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715DD29"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rFonts w:ascii="Arial" w:hAnsi="Arial" w:cs="Arial"/>
                              <w:iCs/>
                              <w:color w:val="262626" w:themeColor="text1" w:themeTint="D9"/>
                              <w:sz w:val="24"/>
                              <w:szCs w:val="24"/>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EEC0B0D" w14:textId="2DDF5C58" w:rsidR="007778AA" w:rsidRPr="007778AA" w:rsidRDefault="007778AA">
                              <w:pPr>
                                <w:pStyle w:val="NoSpacing"/>
                                <w:spacing w:after="480"/>
                                <w:rPr>
                                  <w:rFonts w:ascii="Arial" w:hAnsi="Arial" w:cs="Arial"/>
                                  <w:iCs/>
                                  <w:color w:val="262626" w:themeColor="text1" w:themeTint="D9"/>
                                  <w:sz w:val="24"/>
                                  <w:szCs w:val="24"/>
                                </w:rPr>
                              </w:pPr>
                              <w:r w:rsidRPr="007778AA">
                                <w:rPr>
                                  <w:rFonts w:ascii="Arial" w:hAnsi="Arial" w:cs="Arial"/>
                                  <w:iCs/>
                                  <w:color w:val="262626" w:themeColor="text1" w:themeTint="D9"/>
                                  <w:sz w:val="24"/>
                                  <w:szCs w:val="24"/>
                                </w:rPr>
                                <w:t>Hazimé-Zayour Maha W.MSCIDS.2201</w:t>
                              </w:r>
                            </w:p>
                          </w:sdtContent>
                        </w:sdt>
                        <w:p w14:paraId="6070A69F" w14:textId="4AFCC90C" w:rsidR="007778AA" w:rsidRPr="007778AA" w:rsidRDefault="00000000">
                          <w:pPr>
                            <w:pStyle w:val="NoSpacing"/>
                            <w:rPr>
                              <w:rFonts w:ascii="Arial" w:hAnsi="Arial" w:cs="Arial"/>
                              <w:iCs/>
                              <w:color w:val="262626" w:themeColor="text1" w:themeTint="D9"/>
                              <w:sz w:val="24"/>
                              <w:szCs w:val="24"/>
                            </w:rPr>
                          </w:pPr>
                          <w:sdt>
                            <w:sdtPr>
                              <w:rPr>
                                <w:rFonts w:ascii="Arial" w:hAnsi="Arial" w:cs="Arial"/>
                                <w:iCs/>
                                <w:color w:val="262626" w:themeColor="text1" w:themeTint="D9"/>
                                <w:sz w:val="24"/>
                                <w:szCs w:val="24"/>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7778AA" w:rsidRPr="007778AA">
                                <w:rPr>
                                  <w:rFonts w:ascii="Arial" w:hAnsi="Arial" w:cs="Arial"/>
                                  <w:iCs/>
                                  <w:color w:val="262626" w:themeColor="text1" w:themeTint="D9"/>
                                  <w:sz w:val="24"/>
                                  <w:szCs w:val="24"/>
                                </w:rPr>
                                <w:t>Hochschule Luzern</w:t>
                              </w:r>
                            </w:sdtContent>
                          </w:sdt>
                          <w:r w:rsidR="007778AA" w:rsidRPr="007778AA">
                            <w:rPr>
                              <w:rFonts w:ascii="Arial" w:hAnsi="Arial" w:cs="Arial"/>
                              <w:iCs/>
                              <w:color w:val="262626" w:themeColor="text1" w:themeTint="D9"/>
                              <w:sz w:val="24"/>
                              <w:szCs w:val="24"/>
                            </w:rPr>
                            <w:t xml:space="preserve"> | </w:t>
                          </w:r>
                          <w:sdt>
                            <w:sdtPr>
                              <w:rPr>
                                <w:rFonts w:ascii="Arial" w:eastAsia="Times New Roman" w:hAnsi="Arial" w:cs="Arial"/>
                                <w:iCs/>
                                <w:color w:val="000000"/>
                                <w:kern w:val="36"/>
                                <w:sz w:val="24"/>
                                <w:szCs w:val="24"/>
                                <w:lang w:eastAsia="en-GB"/>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7778AA" w:rsidRPr="007778AA">
                                <w:rPr>
                                  <w:rFonts w:ascii="Arial" w:eastAsia="Times New Roman" w:hAnsi="Arial" w:cs="Arial"/>
                                  <w:iCs/>
                                  <w:color w:val="000000"/>
                                  <w:kern w:val="36"/>
                                  <w:sz w:val="24"/>
                                  <w:szCs w:val="24"/>
                                  <w:lang w:eastAsia="en-GB"/>
                                </w:rPr>
                                <w:t>Master of Science in Applied Information and Data Science</w:t>
                              </w:r>
                            </w:sdtContent>
                          </w:sdt>
                        </w:p>
                      </w:txbxContent>
                    </v:textbox>
                    <w10:wrap anchorx="page" anchory="page"/>
                  </v:shape>
                </w:pict>
              </mc:Fallback>
            </mc:AlternateContent>
          </w:r>
          <w:r w:rsidRPr="00F454C5">
            <w:rPr>
              <w:rFonts w:ascii="Arial" w:hAnsi="Arial" w:cs="Arial"/>
              <w:noProof/>
            </w:rPr>
            <mc:AlternateContent>
              <mc:Choice Requires="wps">
                <w:drawing>
                  <wp:anchor distT="0" distB="0" distL="114300" distR="114300" simplePos="0" relativeHeight="251660288" behindDoc="1" locked="0" layoutInCell="1" allowOverlap="1" wp14:anchorId="0AE5BFA9" wp14:editId="2AF6739D">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06C817D"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p>
        <w:p w14:paraId="3616F031" w14:textId="7F75836D" w:rsidR="007778AA" w:rsidRPr="00F454C5" w:rsidRDefault="007778AA">
          <w:pPr>
            <w:rPr>
              <w:rFonts w:ascii="Arial" w:hAnsi="Arial" w:cs="Arial"/>
            </w:rPr>
          </w:pPr>
          <w:r w:rsidRPr="00F454C5">
            <w:rPr>
              <w:rFonts w:ascii="Arial" w:hAnsi="Arial" w:cs="Arial"/>
              <w:noProof/>
            </w:rPr>
            <mc:AlternateContent>
              <mc:Choice Requires="wps">
                <w:drawing>
                  <wp:anchor distT="0" distB="0" distL="114300" distR="114300" simplePos="0" relativeHeight="251659264" behindDoc="0" locked="0" layoutInCell="1" allowOverlap="1" wp14:anchorId="4BBE10DF" wp14:editId="74A2AF82">
                    <wp:simplePos x="0" y="0"/>
                    <wp:positionH relativeFrom="page">
                      <wp:posOffset>776490</wp:posOffset>
                    </wp:positionH>
                    <wp:positionV relativeFrom="page">
                      <wp:posOffset>1668664</wp:posOffset>
                    </wp:positionV>
                    <wp:extent cx="5534025" cy="2392218"/>
                    <wp:effectExtent l="0" t="0" r="2540" b="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392218"/>
                            </a:xfrm>
                            <a:prstGeom prst="rect">
                              <a:avLst/>
                            </a:prstGeom>
                            <a:noFill/>
                            <a:ln w="6350">
                              <a:noFill/>
                            </a:ln>
                          </wps:spPr>
                          <wps:txbx>
                            <w:txbxContent>
                              <w:sdt>
                                <w:sdtPr>
                                  <w:rPr>
                                    <w:rFonts w:ascii="Arial" w:hAnsi="Arial" w:cs="Arial"/>
                                    <w:b/>
                                    <w:bCs/>
                                    <w:color w:val="666666"/>
                                    <w:sz w:val="32"/>
                                    <w:szCs w:val="3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783C4D7" w14:textId="3E6AA68D" w:rsidR="007778AA" w:rsidRPr="007778AA" w:rsidRDefault="007778AA">
                                    <w:pPr>
                                      <w:pStyle w:val="NoSpacing"/>
                                      <w:spacing w:after="900"/>
                                      <w:rPr>
                                        <w:rFonts w:ascii="Arial" w:hAnsi="Arial" w:cs="Arial"/>
                                        <w:i/>
                                        <w:caps/>
                                        <w:color w:val="262626" w:themeColor="text1" w:themeTint="D9"/>
                                        <w:sz w:val="24"/>
                                        <w:szCs w:val="24"/>
                                      </w:rPr>
                                    </w:pPr>
                                    <w:r w:rsidRPr="007778AA">
                                      <w:rPr>
                                        <w:rFonts w:ascii="Arial" w:hAnsi="Arial" w:cs="Arial"/>
                                        <w:b/>
                                        <w:bCs/>
                                        <w:color w:val="666666"/>
                                        <w:sz w:val="32"/>
                                        <w:szCs w:val="32"/>
                                      </w:rPr>
                                      <w:t>Exploring the World of paid Time Off: A Global Perspective on Vacation Equality</w:t>
                                    </w:r>
                                  </w:p>
                                </w:sdtContent>
                              </w:sdt>
                              <w:sdt>
                                <w:sdtPr>
                                  <w:rPr>
                                    <w:rFonts w:ascii="Arial" w:hAnsi="Arial" w:cs="Arial"/>
                                    <w:color w:val="374151"/>
                                    <w:sz w:val="24"/>
                                    <w:szCs w:val="24"/>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5234174" w14:textId="51E706F8" w:rsidR="007778AA" w:rsidRPr="007778AA" w:rsidRDefault="007778AA">
                                    <w:pPr>
                                      <w:pStyle w:val="NoSpacing"/>
                                      <w:rPr>
                                        <w:rFonts w:ascii="Arial" w:hAnsi="Arial" w:cs="Arial"/>
                                        <w:color w:val="374151"/>
                                        <w:sz w:val="24"/>
                                        <w:szCs w:val="24"/>
                                      </w:rPr>
                                    </w:pPr>
                                    <w:r w:rsidRPr="007778AA">
                                      <w:rPr>
                                        <w:rFonts w:ascii="Arial" w:hAnsi="Arial" w:cs="Arial"/>
                                        <w:color w:val="374151"/>
                                        <w:sz w:val="24"/>
                                        <w:szCs w:val="24"/>
                                      </w:rPr>
                                      <w:t>Enhancing Data Insights: A MakeoverMonday Visualization Redesign</w:t>
                                    </w:r>
                                  </w:p>
                                </w:sdtContent>
                              </w:sdt>
                              <w:p w14:paraId="5E3BEAF2" w14:textId="3012BA3C" w:rsidR="007778AA" w:rsidRPr="007778AA" w:rsidRDefault="007778AA" w:rsidP="007778AA">
                                <w:pPr>
                                  <w:pStyle w:val="NormalWeb"/>
                                  <w:rPr>
                                    <w:rFonts w:ascii="Arial" w:hAnsi="Arial" w:cs="Arial"/>
                                    <w:sz w:val="18"/>
                                    <w:szCs w:val="18"/>
                                  </w:rPr>
                                </w:pPr>
                                <w:r w:rsidRPr="007778AA">
                                  <w:rPr>
                                    <w:rFonts w:ascii="Arial" w:hAnsi="Arial" w:cs="Arial"/>
                                    <w:sz w:val="18"/>
                                    <w:szCs w:val="18"/>
                                  </w:rPr>
                                  <w:t xml:space="preserve">Hands-On Data Visualisation for Data Science </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4BBE10DF" id="Text Box 44" o:spid="_x0000_s1027" type="#_x0000_t202" alt="Title: Title and subtitle" style="position:absolute;margin-left:61.15pt;margin-top:131.4pt;width:435.75pt;height:188.3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sQdHAIAADIEAAAOAAAAZHJzL2Uyb0RvYy54bWysU8lu2zAQvRfIPxC811ocp65gOXASuChg&#13;&#10;JAGcImeaIi0BFIclaUvu13dIeUPaU9ELNZwZzfLe4+y+bxXZC+sa0CXNRiklQnOoGr0t6Y+35ecp&#13;&#10;Jc4zXTEFWpT0IBy9n998mnWmEDnUoCphCRbRruhMSWvvTZEkjteiZW4ERmgMSrAt83i126SyrMPq&#13;&#10;rUryNL1LOrCVscCFc+h9GoJ0HutLKbh/kdIJT1RJcTYfTxvPTTiT+YwVW8tM3fDjGOwfpmhZo7Hp&#13;&#10;udQT84zsbPNHqbbhFhxIP+LQJiBlw0XcAbfJ0g/brGtmRNwFwXHmDJP7f2X5835tXi3x/QP0SGAA&#13;&#10;pDOucOgM+/TStuGLkxKMI4SHM2yi94SjczIZ36b5hBKOsXz8Nc+zaaiTXH431vlvAloSjJJa5CXC&#13;&#10;xfYr54fUU0ropmHZKBW5UZp0Jb0bT9L4wzmCxZXGHpdhg+X7TU+a6mqRDVQH3M/CQL0zfNngDCvm&#13;&#10;/CuzyDWuhPr1L3hIBdgLjhYlNdhff/OHfKQAo5R0qJ2Sup87ZgUl6rtGcrJsOv2SB7nF6+0kXmy8&#13;&#10;oHdz7dW79hFQnBm+E8OjiSnWq5MpLbTvKPJF6Ikhpjl2Lqk/mY9+0DM+Ei4Wi5iE4jLMr/Ta8FA6&#13;&#10;YBrwfevfmTVHEjzy9wwnjbHiAxdD7sDGYudBNpGogPKA6RF8FGak+viIgvKv7zHr8tTnvwEAAP//&#13;&#10;AwBQSwMEFAAGAAgAAAAhAMKt1mjjAAAAEAEAAA8AAABkcnMvZG93bnJldi54bWxMT99LwzAQfhf8&#13;&#10;H8IJvsiWmmKxXdMhGwPFp80x9pg1sS0ml9JkW/zvPZ/05biP++77US+Ts+xipjB4lPA4z4AZbL0e&#13;&#10;sJOw/9jMnoGFqFAr69FI+DYBls3tTa0q7a+4NZdd7BiJYKiUhD7GseI8tL1xKsz9aJBun35yKhKc&#13;&#10;Oq4ndSVxZ7nIsoI7NSA59Go0q960X7uzk/CG9mhX6f01FA/H/WHtNrhNVsr7u7Re0HhZAIsmxb8P&#13;&#10;+O1A+aGhYCd/Rh2YJSxETlQJohBUhBhlmdNyklDk5RPwpub/izQ/AAAA//8DAFBLAQItABQABgAI&#13;&#10;AAAAIQC2gziS/gAAAOEBAAATAAAAAAAAAAAAAAAAAAAAAABbQ29udGVudF9UeXBlc10ueG1sUEsB&#13;&#10;Ai0AFAAGAAgAAAAhADj9If/WAAAAlAEAAAsAAAAAAAAAAAAAAAAALwEAAF9yZWxzLy5yZWxzUEsB&#13;&#10;Ai0AFAAGAAgAAAAhAA6OxB0cAgAAMgQAAA4AAAAAAAAAAAAAAAAALgIAAGRycy9lMm9Eb2MueG1s&#13;&#10;UEsBAi0AFAAGAAgAAAAhAMKt1mjjAAAAEAEAAA8AAAAAAAAAAAAAAAAAdgQAAGRycy9kb3ducmV2&#13;&#10;LnhtbFBLBQYAAAAABAAEAPMAAACGBQAAAAA=&#13;&#10;" filled="f" stroked="f" strokeweight=".5pt">
                    <v:textbox inset="93.6pt,,0">
                      <w:txbxContent>
                        <w:sdt>
                          <w:sdtPr>
                            <w:rPr>
                              <w:rFonts w:ascii="Arial" w:hAnsi="Arial" w:cs="Arial"/>
                              <w:b/>
                              <w:bCs/>
                              <w:color w:val="666666"/>
                              <w:sz w:val="32"/>
                              <w:szCs w:val="3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783C4D7" w14:textId="3E6AA68D" w:rsidR="007778AA" w:rsidRPr="007778AA" w:rsidRDefault="007778AA">
                              <w:pPr>
                                <w:pStyle w:val="NoSpacing"/>
                                <w:spacing w:after="900"/>
                                <w:rPr>
                                  <w:rFonts w:ascii="Arial" w:hAnsi="Arial" w:cs="Arial"/>
                                  <w:i/>
                                  <w:caps/>
                                  <w:color w:val="262626" w:themeColor="text1" w:themeTint="D9"/>
                                  <w:sz w:val="24"/>
                                  <w:szCs w:val="24"/>
                                </w:rPr>
                              </w:pPr>
                              <w:r w:rsidRPr="007778AA">
                                <w:rPr>
                                  <w:rFonts w:ascii="Arial" w:hAnsi="Arial" w:cs="Arial"/>
                                  <w:b/>
                                  <w:bCs/>
                                  <w:color w:val="666666"/>
                                  <w:sz w:val="32"/>
                                  <w:szCs w:val="32"/>
                                </w:rPr>
                                <w:t>Exploring the World of paid Time Off: A Global Perspective on Vacation Equality</w:t>
                              </w:r>
                            </w:p>
                          </w:sdtContent>
                        </w:sdt>
                        <w:sdt>
                          <w:sdtPr>
                            <w:rPr>
                              <w:rFonts w:ascii="Arial" w:hAnsi="Arial" w:cs="Arial"/>
                              <w:color w:val="374151"/>
                              <w:sz w:val="24"/>
                              <w:szCs w:val="24"/>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5234174" w14:textId="51E706F8" w:rsidR="007778AA" w:rsidRPr="007778AA" w:rsidRDefault="007778AA">
                              <w:pPr>
                                <w:pStyle w:val="NoSpacing"/>
                                <w:rPr>
                                  <w:rFonts w:ascii="Arial" w:hAnsi="Arial" w:cs="Arial"/>
                                  <w:color w:val="374151"/>
                                  <w:sz w:val="24"/>
                                  <w:szCs w:val="24"/>
                                </w:rPr>
                              </w:pPr>
                              <w:r w:rsidRPr="007778AA">
                                <w:rPr>
                                  <w:rFonts w:ascii="Arial" w:hAnsi="Arial" w:cs="Arial"/>
                                  <w:color w:val="374151"/>
                                  <w:sz w:val="24"/>
                                  <w:szCs w:val="24"/>
                                </w:rPr>
                                <w:t>Enhancing Data Insights: A MakeoverMonday Visualization Redesign</w:t>
                              </w:r>
                            </w:p>
                          </w:sdtContent>
                        </w:sdt>
                        <w:p w14:paraId="5E3BEAF2" w14:textId="3012BA3C" w:rsidR="007778AA" w:rsidRPr="007778AA" w:rsidRDefault="007778AA" w:rsidP="007778AA">
                          <w:pPr>
                            <w:pStyle w:val="NormalWeb"/>
                            <w:rPr>
                              <w:rFonts w:ascii="Arial" w:hAnsi="Arial" w:cs="Arial"/>
                              <w:sz w:val="18"/>
                              <w:szCs w:val="18"/>
                            </w:rPr>
                          </w:pPr>
                          <w:r w:rsidRPr="007778AA">
                            <w:rPr>
                              <w:rFonts w:ascii="Arial" w:hAnsi="Arial" w:cs="Arial"/>
                              <w:sz w:val="18"/>
                              <w:szCs w:val="18"/>
                            </w:rPr>
                            <w:t xml:space="preserve">Hands-On Data Visualisation for Data Science </w:t>
                          </w:r>
                        </w:p>
                      </w:txbxContent>
                    </v:textbox>
                    <w10:wrap anchorx="page" anchory="page"/>
                  </v:shape>
                </w:pict>
              </mc:Fallback>
            </mc:AlternateContent>
          </w:r>
          <w:r w:rsidRPr="00F454C5">
            <w:rPr>
              <w:rFonts w:ascii="Arial" w:hAnsi="Arial" w:cs="Arial"/>
            </w:rPr>
            <w:br w:type="page"/>
          </w:r>
        </w:p>
      </w:sdtContent>
    </w:sdt>
    <w:p w14:paraId="1B8BEBA5" w14:textId="666E09FB" w:rsidR="008C7725" w:rsidRPr="00F454C5" w:rsidRDefault="008C7725">
      <w:pPr>
        <w:pStyle w:val="TOC1"/>
        <w:tabs>
          <w:tab w:val="right" w:pos="9016"/>
        </w:tabs>
        <w:rPr>
          <w:rFonts w:ascii="Arial" w:eastAsiaTheme="minorEastAsia" w:hAnsi="Arial" w:cs="Arial"/>
          <w:b w:val="0"/>
          <w:bCs w:val="0"/>
          <w:i w:val="0"/>
          <w:iCs w:val="0"/>
          <w:noProof/>
          <w:kern w:val="2"/>
          <w14:ligatures w14:val="standardContextual"/>
        </w:rPr>
      </w:pPr>
      <w:r w:rsidRPr="00F454C5">
        <w:rPr>
          <w:rFonts w:ascii="Arial" w:hAnsi="Arial" w:cs="Arial"/>
        </w:rPr>
        <w:lastRenderedPageBreak/>
        <w:fldChar w:fldCharType="begin"/>
      </w:r>
      <w:r w:rsidRPr="00F454C5">
        <w:rPr>
          <w:rFonts w:ascii="Arial" w:hAnsi="Arial" w:cs="Arial"/>
        </w:rPr>
        <w:instrText xml:space="preserve"> TOC \o "1-3" \p " " \h \z \u </w:instrText>
      </w:r>
      <w:r w:rsidRPr="00F454C5">
        <w:rPr>
          <w:rFonts w:ascii="Arial" w:hAnsi="Arial" w:cs="Arial"/>
        </w:rPr>
        <w:fldChar w:fldCharType="separate"/>
      </w:r>
      <w:hyperlink w:anchor="_Toc156165292" w:history="1">
        <w:r w:rsidRPr="00F454C5">
          <w:rPr>
            <w:rStyle w:val="Hyperlink"/>
            <w:rFonts w:ascii="Arial" w:hAnsi="Arial" w:cs="Arial"/>
            <w:noProof/>
          </w:rPr>
          <w:t>Introduction:</w:t>
        </w:r>
        <w:r w:rsidRPr="00F454C5">
          <w:rPr>
            <w:rFonts w:ascii="Arial" w:hAnsi="Arial" w:cs="Arial"/>
            <w:noProof/>
            <w:webHidden/>
          </w:rPr>
          <w:t xml:space="preserve"> </w:t>
        </w:r>
        <w:r w:rsidRPr="00F454C5">
          <w:rPr>
            <w:rFonts w:ascii="Arial" w:hAnsi="Arial" w:cs="Arial"/>
            <w:noProof/>
            <w:webHidden/>
          </w:rPr>
          <w:fldChar w:fldCharType="begin"/>
        </w:r>
        <w:r w:rsidRPr="00F454C5">
          <w:rPr>
            <w:rFonts w:ascii="Arial" w:hAnsi="Arial" w:cs="Arial"/>
            <w:noProof/>
            <w:webHidden/>
          </w:rPr>
          <w:instrText xml:space="preserve"> PAGEREF _Toc156165292 \h </w:instrText>
        </w:r>
        <w:r w:rsidRPr="00F454C5">
          <w:rPr>
            <w:rFonts w:ascii="Arial" w:hAnsi="Arial" w:cs="Arial"/>
            <w:noProof/>
            <w:webHidden/>
          </w:rPr>
        </w:r>
        <w:r w:rsidRPr="00F454C5">
          <w:rPr>
            <w:rFonts w:ascii="Arial" w:hAnsi="Arial" w:cs="Arial"/>
            <w:noProof/>
            <w:webHidden/>
          </w:rPr>
          <w:fldChar w:fldCharType="separate"/>
        </w:r>
        <w:r w:rsidRPr="00F454C5">
          <w:rPr>
            <w:rFonts w:ascii="Arial" w:hAnsi="Arial" w:cs="Arial"/>
            <w:noProof/>
            <w:webHidden/>
          </w:rPr>
          <w:t>1</w:t>
        </w:r>
        <w:r w:rsidRPr="00F454C5">
          <w:rPr>
            <w:rFonts w:ascii="Arial" w:hAnsi="Arial" w:cs="Arial"/>
            <w:noProof/>
            <w:webHidden/>
          </w:rPr>
          <w:fldChar w:fldCharType="end"/>
        </w:r>
      </w:hyperlink>
    </w:p>
    <w:p w14:paraId="61DBD75B" w14:textId="2B835D28"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293" w:history="1">
        <w:r w:rsidR="008C7725" w:rsidRPr="00F454C5">
          <w:rPr>
            <w:rStyle w:val="Hyperlink"/>
            <w:rFonts w:ascii="Arial" w:hAnsi="Arial" w:cs="Arial"/>
            <w:noProof/>
          </w:rPr>
          <w:t>Project Scope and Data Gathering</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_Toc156165293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2</w:t>
        </w:r>
        <w:r w:rsidR="008C7725" w:rsidRPr="00F454C5">
          <w:rPr>
            <w:rFonts w:ascii="Arial" w:hAnsi="Arial" w:cs="Arial"/>
            <w:noProof/>
            <w:webHidden/>
          </w:rPr>
          <w:fldChar w:fldCharType="end"/>
        </w:r>
      </w:hyperlink>
    </w:p>
    <w:p w14:paraId="49E1A3A9" w14:textId="539FB187"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294" w:history="1">
        <w:r w:rsidR="008C7725" w:rsidRPr="00F454C5">
          <w:rPr>
            <w:rStyle w:val="Hyperlink"/>
            <w:rFonts w:ascii="Arial" w:hAnsi="Arial" w:cs="Arial"/>
            <w:noProof/>
          </w:rPr>
          <w:t>Data Exploration and Analysis</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_Toc156165294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2</w:t>
        </w:r>
        <w:r w:rsidR="008C7725" w:rsidRPr="00F454C5">
          <w:rPr>
            <w:rFonts w:ascii="Arial" w:hAnsi="Arial" w:cs="Arial"/>
            <w:noProof/>
            <w:webHidden/>
          </w:rPr>
          <w:fldChar w:fldCharType="end"/>
        </w:r>
      </w:hyperlink>
    </w:p>
    <w:p w14:paraId="70506FEB" w14:textId="47AECAA8" w:rsidR="008C7725" w:rsidRPr="00F454C5" w:rsidRDefault="00000000">
      <w:pPr>
        <w:pStyle w:val="TOC2"/>
        <w:tabs>
          <w:tab w:val="right" w:pos="9016"/>
        </w:tabs>
        <w:rPr>
          <w:rFonts w:ascii="Arial" w:eastAsiaTheme="minorEastAsia" w:hAnsi="Arial" w:cs="Arial"/>
          <w:i w:val="0"/>
          <w:iCs w:val="0"/>
          <w:noProof/>
          <w:kern w:val="2"/>
          <w:sz w:val="24"/>
          <w:szCs w:val="24"/>
          <w14:ligatures w14:val="standardContextual"/>
        </w:rPr>
      </w:pPr>
      <w:hyperlink w:anchor="_Toc156165295" w:history="1">
        <w:r w:rsidR="008C7725" w:rsidRPr="00F454C5">
          <w:rPr>
            <w:rStyle w:val="Hyperlink"/>
            <w:rFonts w:ascii="Arial" w:hAnsi="Arial" w:cs="Arial"/>
            <w:noProof/>
          </w:rPr>
          <w:t>Understanding the Dataset's Structure and Quality</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_Toc156165295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2</w:t>
        </w:r>
        <w:r w:rsidR="008C7725" w:rsidRPr="00F454C5">
          <w:rPr>
            <w:rFonts w:ascii="Arial" w:hAnsi="Arial" w:cs="Arial"/>
            <w:noProof/>
            <w:webHidden/>
          </w:rPr>
          <w:fldChar w:fldCharType="end"/>
        </w:r>
      </w:hyperlink>
    </w:p>
    <w:p w14:paraId="58E28F4B" w14:textId="26E1128A" w:rsidR="008C7725" w:rsidRPr="00F454C5" w:rsidRDefault="00000000">
      <w:pPr>
        <w:pStyle w:val="TOC2"/>
        <w:tabs>
          <w:tab w:val="right" w:pos="9016"/>
        </w:tabs>
        <w:rPr>
          <w:rFonts w:ascii="Arial" w:eastAsiaTheme="minorEastAsia" w:hAnsi="Arial" w:cs="Arial"/>
          <w:i w:val="0"/>
          <w:iCs w:val="0"/>
          <w:noProof/>
          <w:kern w:val="2"/>
          <w:sz w:val="24"/>
          <w:szCs w:val="24"/>
          <w14:ligatures w14:val="standardContextual"/>
        </w:rPr>
      </w:pPr>
      <w:hyperlink w:anchor="_Toc156165296" w:history="1">
        <w:r w:rsidR="008C7725" w:rsidRPr="00F454C5">
          <w:rPr>
            <w:rStyle w:val="Hyperlink"/>
            <w:rFonts w:ascii="Arial" w:hAnsi="Arial" w:cs="Arial"/>
            <w:noProof/>
          </w:rPr>
          <w:t>Initial Discoveries in Global Paid Leave</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_Toc156165296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3</w:t>
        </w:r>
        <w:r w:rsidR="008C7725" w:rsidRPr="00F454C5">
          <w:rPr>
            <w:rFonts w:ascii="Arial" w:hAnsi="Arial" w:cs="Arial"/>
            <w:noProof/>
            <w:webHidden/>
          </w:rPr>
          <w:fldChar w:fldCharType="end"/>
        </w:r>
      </w:hyperlink>
    </w:p>
    <w:p w14:paraId="06A012EE" w14:textId="353BC321"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297" w:history="1">
        <w:r w:rsidR="008C7725" w:rsidRPr="00F454C5">
          <w:rPr>
            <w:rStyle w:val="Hyperlink"/>
            <w:rFonts w:ascii="Arial" w:hAnsi="Arial" w:cs="Arial"/>
            <w:noProof/>
          </w:rPr>
          <w:t>Contrasts and Surprises in Paid Vacation Days</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_Toc156165297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3</w:t>
        </w:r>
        <w:r w:rsidR="008C7725" w:rsidRPr="00F454C5">
          <w:rPr>
            <w:rFonts w:ascii="Arial" w:hAnsi="Arial" w:cs="Arial"/>
            <w:noProof/>
            <w:webHidden/>
          </w:rPr>
          <w:fldChar w:fldCharType="end"/>
        </w:r>
      </w:hyperlink>
    </w:p>
    <w:p w14:paraId="4602F067" w14:textId="2FEA441B"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298" w:history="1">
        <w:r w:rsidR="008C7725" w:rsidRPr="00F454C5">
          <w:rPr>
            <w:rStyle w:val="Hyperlink"/>
            <w:rFonts w:ascii="Arial" w:hAnsi="Arial" w:cs="Arial"/>
            <w:noProof/>
          </w:rPr>
          <w:t>Insights and Answers from the Dashboard Visualization</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_Toc156165298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3</w:t>
        </w:r>
        <w:r w:rsidR="008C7725" w:rsidRPr="00F454C5">
          <w:rPr>
            <w:rFonts w:ascii="Arial" w:hAnsi="Arial" w:cs="Arial"/>
            <w:noProof/>
            <w:webHidden/>
          </w:rPr>
          <w:fldChar w:fldCharType="end"/>
        </w:r>
      </w:hyperlink>
    </w:p>
    <w:p w14:paraId="79CD853E" w14:textId="526598F6"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299" w:history="1">
        <w:r w:rsidR="008C7725" w:rsidRPr="00F454C5">
          <w:rPr>
            <w:rStyle w:val="Hyperlink"/>
            <w:rFonts w:ascii="Arial" w:hAnsi="Arial" w:cs="Arial"/>
            <w:noProof/>
          </w:rPr>
          <w:t>Exploring the Balance of Work and Leisure</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_Toc156165299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4</w:t>
        </w:r>
        <w:r w:rsidR="008C7725" w:rsidRPr="00F454C5">
          <w:rPr>
            <w:rFonts w:ascii="Arial" w:hAnsi="Arial" w:cs="Arial"/>
            <w:noProof/>
            <w:webHidden/>
          </w:rPr>
          <w:fldChar w:fldCharType="end"/>
        </w:r>
      </w:hyperlink>
    </w:p>
    <w:p w14:paraId="5C7D95F4" w14:textId="7DC7A731"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300" w:history="1">
        <w:r w:rsidR="008C7725" w:rsidRPr="00F454C5">
          <w:rPr>
            <w:rStyle w:val="Hyperlink"/>
            <w:rFonts w:ascii="Arial" w:hAnsi="Arial" w:cs="Arial"/>
            <w:noProof/>
          </w:rPr>
          <w:t>Defining the Visualization Purpose</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_Toc156165300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5</w:t>
        </w:r>
        <w:r w:rsidR="008C7725" w:rsidRPr="00F454C5">
          <w:rPr>
            <w:rFonts w:ascii="Arial" w:hAnsi="Arial" w:cs="Arial"/>
            <w:noProof/>
            <w:webHidden/>
          </w:rPr>
          <w:fldChar w:fldCharType="end"/>
        </w:r>
      </w:hyperlink>
    </w:p>
    <w:p w14:paraId="58EEAA33" w14:textId="21566C11"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301" w:history="1">
        <w:r w:rsidR="008C7725" w:rsidRPr="00F454C5">
          <w:rPr>
            <w:rStyle w:val="Hyperlink"/>
            <w:rFonts w:ascii="Arial" w:hAnsi="Arial" w:cs="Arial"/>
            <w:noProof/>
          </w:rPr>
          <w:t>Analysis and Creation of the New Visualization</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_Toc156165301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6</w:t>
        </w:r>
        <w:r w:rsidR="008C7725" w:rsidRPr="00F454C5">
          <w:rPr>
            <w:rFonts w:ascii="Arial" w:hAnsi="Arial" w:cs="Arial"/>
            <w:noProof/>
            <w:webHidden/>
          </w:rPr>
          <w:fldChar w:fldCharType="end"/>
        </w:r>
      </w:hyperlink>
    </w:p>
    <w:p w14:paraId="57044A55" w14:textId="4DF16125" w:rsidR="008C7725" w:rsidRPr="00F454C5" w:rsidRDefault="00000000">
      <w:pPr>
        <w:pStyle w:val="TOC2"/>
        <w:tabs>
          <w:tab w:val="right" w:pos="9016"/>
        </w:tabs>
        <w:rPr>
          <w:rFonts w:ascii="Arial" w:eastAsiaTheme="minorEastAsia" w:hAnsi="Arial" w:cs="Arial"/>
          <w:i w:val="0"/>
          <w:iCs w:val="0"/>
          <w:noProof/>
          <w:kern w:val="2"/>
          <w:sz w:val="24"/>
          <w:szCs w:val="24"/>
          <w14:ligatures w14:val="standardContextual"/>
        </w:rPr>
      </w:pPr>
      <w:hyperlink w:anchor="_Toc156165302" w:history="1">
        <w:r w:rsidR="008C7725" w:rsidRPr="00F454C5">
          <w:rPr>
            <w:rStyle w:val="Hyperlink"/>
            <w:rFonts w:ascii="Arial" w:hAnsi="Arial" w:cs="Arial"/>
            <w:noProof/>
          </w:rPr>
          <w:t>Analytical Process:</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_Toc156165302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6</w:t>
        </w:r>
        <w:r w:rsidR="008C7725" w:rsidRPr="00F454C5">
          <w:rPr>
            <w:rFonts w:ascii="Arial" w:hAnsi="Arial" w:cs="Arial"/>
            <w:noProof/>
            <w:webHidden/>
          </w:rPr>
          <w:fldChar w:fldCharType="end"/>
        </w:r>
      </w:hyperlink>
    </w:p>
    <w:p w14:paraId="5AA4769E" w14:textId="7867B20E"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303" w:history="1">
        <w:r w:rsidR="008C7725" w:rsidRPr="00F454C5">
          <w:rPr>
            <w:rStyle w:val="Hyperlink"/>
            <w:rFonts w:ascii="Arial" w:hAnsi="Arial" w:cs="Arial"/>
            <w:noProof/>
          </w:rPr>
          <w:t>Tableau Design Choices:</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_Toc156165303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7</w:t>
        </w:r>
        <w:r w:rsidR="008C7725" w:rsidRPr="00F454C5">
          <w:rPr>
            <w:rFonts w:ascii="Arial" w:hAnsi="Arial" w:cs="Arial"/>
            <w:noProof/>
            <w:webHidden/>
          </w:rPr>
          <w:fldChar w:fldCharType="end"/>
        </w:r>
      </w:hyperlink>
    </w:p>
    <w:p w14:paraId="72678022" w14:textId="37D955F6" w:rsidR="008C7725" w:rsidRPr="00F454C5" w:rsidRDefault="00000000">
      <w:pPr>
        <w:pStyle w:val="TOC2"/>
        <w:tabs>
          <w:tab w:val="right" w:pos="9016"/>
        </w:tabs>
        <w:rPr>
          <w:rFonts w:ascii="Arial" w:eastAsiaTheme="minorEastAsia" w:hAnsi="Arial" w:cs="Arial"/>
          <w:i w:val="0"/>
          <w:iCs w:val="0"/>
          <w:noProof/>
          <w:kern w:val="2"/>
          <w:sz w:val="24"/>
          <w:szCs w:val="24"/>
          <w14:ligatures w14:val="standardContextual"/>
        </w:rPr>
      </w:pPr>
      <w:hyperlink w:anchor="_Toc156165304" w:history="1">
        <w:r w:rsidR="008C7725" w:rsidRPr="00F454C5">
          <w:rPr>
            <w:rStyle w:val="Hyperlink"/>
            <w:rFonts w:ascii="Arial" w:hAnsi="Arial" w:cs="Arial"/>
            <w:noProof/>
          </w:rPr>
          <w:t>Design Implementation and Interactive Features</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_Toc156165304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7</w:t>
        </w:r>
        <w:r w:rsidR="008C7725" w:rsidRPr="00F454C5">
          <w:rPr>
            <w:rFonts w:ascii="Arial" w:hAnsi="Arial" w:cs="Arial"/>
            <w:noProof/>
            <w:webHidden/>
          </w:rPr>
          <w:fldChar w:fldCharType="end"/>
        </w:r>
      </w:hyperlink>
    </w:p>
    <w:p w14:paraId="07AB9868" w14:textId="41F46512"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305" w:history="1">
        <w:r w:rsidR="008C7725" w:rsidRPr="00F454C5">
          <w:rPr>
            <w:rStyle w:val="Hyperlink"/>
            <w:rFonts w:ascii="Arial" w:hAnsi="Arial" w:cs="Arial"/>
            <w:noProof/>
          </w:rPr>
          <w:t>Conclusion:</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_Toc156165305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10</w:t>
        </w:r>
        <w:r w:rsidR="008C7725" w:rsidRPr="00F454C5">
          <w:rPr>
            <w:rFonts w:ascii="Arial" w:hAnsi="Arial" w:cs="Arial"/>
            <w:noProof/>
            <w:webHidden/>
          </w:rPr>
          <w:fldChar w:fldCharType="end"/>
        </w:r>
      </w:hyperlink>
    </w:p>
    <w:p w14:paraId="5D029197" w14:textId="0CC3A1F8" w:rsidR="008C7725" w:rsidRPr="00F454C5" w:rsidRDefault="00000000">
      <w:pPr>
        <w:pStyle w:val="TOC1"/>
        <w:tabs>
          <w:tab w:val="right" w:pos="9016"/>
        </w:tabs>
        <w:rPr>
          <w:rFonts w:ascii="Arial" w:eastAsiaTheme="minorEastAsia" w:hAnsi="Arial" w:cs="Arial"/>
          <w:b w:val="0"/>
          <w:bCs w:val="0"/>
          <w:i w:val="0"/>
          <w:iCs w:val="0"/>
          <w:noProof/>
          <w:kern w:val="2"/>
          <w14:ligatures w14:val="standardContextual"/>
        </w:rPr>
      </w:pPr>
      <w:hyperlink w:anchor="_Toc156165306" w:history="1">
        <w:r w:rsidR="008C7725" w:rsidRPr="00F454C5">
          <w:rPr>
            <w:rStyle w:val="Hyperlink"/>
            <w:rFonts w:ascii="Arial" w:hAnsi="Arial" w:cs="Arial"/>
            <w:noProof/>
          </w:rPr>
          <w:t>Appendix:</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_Toc156165306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11</w:t>
        </w:r>
        <w:r w:rsidR="008C7725" w:rsidRPr="00F454C5">
          <w:rPr>
            <w:rFonts w:ascii="Arial" w:hAnsi="Arial" w:cs="Arial"/>
            <w:noProof/>
            <w:webHidden/>
          </w:rPr>
          <w:fldChar w:fldCharType="end"/>
        </w:r>
      </w:hyperlink>
    </w:p>
    <w:p w14:paraId="46983675" w14:textId="08FD2911" w:rsidR="008C7725" w:rsidRPr="00F454C5" w:rsidRDefault="00000000">
      <w:pPr>
        <w:pStyle w:val="TOC2"/>
        <w:tabs>
          <w:tab w:val="right" w:pos="9016"/>
        </w:tabs>
        <w:rPr>
          <w:rFonts w:ascii="Arial" w:eastAsiaTheme="minorEastAsia" w:hAnsi="Arial" w:cs="Arial"/>
          <w:i w:val="0"/>
          <w:iCs w:val="0"/>
          <w:noProof/>
          <w:kern w:val="2"/>
          <w:sz w:val="24"/>
          <w:szCs w:val="24"/>
          <w14:ligatures w14:val="standardContextual"/>
        </w:rPr>
      </w:pPr>
      <w:hyperlink w:anchor="_Toc156165307" w:history="1">
        <w:r w:rsidR="008C7725" w:rsidRPr="00F454C5">
          <w:rPr>
            <w:rStyle w:val="Hyperlink"/>
            <w:rFonts w:ascii="Arial" w:hAnsi="Arial" w:cs="Arial"/>
            <w:noProof/>
          </w:rPr>
          <w:t>Visualization Links</w:t>
        </w:r>
        <w:r w:rsidR="008C7725" w:rsidRPr="00F454C5">
          <w:rPr>
            <w:rFonts w:ascii="Arial" w:hAnsi="Arial" w:cs="Arial"/>
            <w:noProof/>
            <w:webHidden/>
          </w:rPr>
          <w:t xml:space="preserve"> </w:t>
        </w:r>
        <w:r w:rsidR="008C7725" w:rsidRPr="00F454C5">
          <w:rPr>
            <w:rFonts w:ascii="Arial" w:hAnsi="Arial" w:cs="Arial"/>
            <w:noProof/>
            <w:webHidden/>
          </w:rPr>
          <w:fldChar w:fldCharType="begin"/>
        </w:r>
        <w:r w:rsidR="008C7725" w:rsidRPr="00F454C5">
          <w:rPr>
            <w:rFonts w:ascii="Arial" w:hAnsi="Arial" w:cs="Arial"/>
            <w:noProof/>
            <w:webHidden/>
          </w:rPr>
          <w:instrText xml:space="preserve"> PAGEREF _Toc156165307 \h </w:instrText>
        </w:r>
        <w:r w:rsidR="008C7725" w:rsidRPr="00F454C5">
          <w:rPr>
            <w:rFonts w:ascii="Arial" w:hAnsi="Arial" w:cs="Arial"/>
            <w:noProof/>
            <w:webHidden/>
          </w:rPr>
        </w:r>
        <w:r w:rsidR="008C7725" w:rsidRPr="00F454C5">
          <w:rPr>
            <w:rFonts w:ascii="Arial" w:hAnsi="Arial" w:cs="Arial"/>
            <w:noProof/>
            <w:webHidden/>
          </w:rPr>
          <w:fldChar w:fldCharType="separate"/>
        </w:r>
        <w:r w:rsidR="008C7725" w:rsidRPr="00F454C5">
          <w:rPr>
            <w:rFonts w:ascii="Arial" w:hAnsi="Arial" w:cs="Arial"/>
            <w:noProof/>
            <w:webHidden/>
          </w:rPr>
          <w:t>11</w:t>
        </w:r>
        <w:r w:rsidR="008C7725" w:rsidRPr="00F454C5">
          <w:rPr>
            <w:rFonts w:ascii="Arial" w:hAnsi="Arial" w:cs="Arial"/>
            <w:noProof/>
            <w:webHidden/>
          </w:rPr>
          <w:fldChar w:fldCharType="end"/>
        </w:r>
      </w:hyperlink>
    </w:p>
    <w:p w14:paraId="586DEFDC" w14:textId="082207AA" w:rsidR="008C7725" w:rsidRPr="00F454C5" w:rsidRDefault="008C7725">
      <w:pPr>
        <w:pStyle w:val="TOC2"/>
        <w:tabs>
          <w:tab w:val="right" w:pos="9016"/>
        </w:tabs>
        <w:rPr>
          <w:rFonts w:ascii="Arial" w:eastAsiaTheme="minorEastAsia" w:hAnsi="Arial" w:cs="Arial"/>
          <w:i w:val="0"/>
          <w:iCs w:val="0"/>
          <w:noProof/>
          <w:kern w:val="2"/>
          <w:sz w:val="24"/>
          <w:szCs w:val="24"/>
          <w14:ligatures w14:val="standardContextual"/>
        </w:rPr>
      </w:pPr>
      <w:hyperlink w:anchor="_Toc156165308" w:history="1">
        <w:r w:rsidRPr="00F454C5">
          <w:rPr>
            <w:rStyle w:val="Hyperlink"/>
            <w:rFonts w:ascii="Arial" w:hAnsi="Arial" w:cs="Arial"/>
            <w:noProof/>
            <w:lang w:val="de-CH"/>
          </w:rPr>
          <w:t>Screenshots:</w:t>
        </w:r>
        <w:r w:rsidRPr="00F454C5">
          <w:rPr>
            <w:rFonts w:ascii="Arial" w:hAnsi="Arial" w:cs="Arial"/>
            <w:noProof/>
            <w:webHidden/>
          </w:rPr>
          <w:t xml:space="preserve"> </w:t>
        </w:r>
        <w:r w:rsidRPr="00F454C5">
          <w:rPr>
            <w:rFonts w:ascii="Arial" w:hAnsi="Arial" w:cs="Arial"/>
            <w:noProof/>
            <w:webHidden/>
          </w:rPr>
          <w:fldChar w:fldCharType="begin"/>
        </w:r>
        <w:r w:rsidRPr="00F454C5">
          <w:rPr>
            <w:rFonts w:ascii="Arial" w:hAnsi="Arial" w:cs="Arial"/>
            <w:noProof/>
            <w:webHidden/>
          </w:rPr>
          <w:instrText xml:space="preserve"> PAGEREF _Toc156165308 \h </w:instrText>
        </w:r>
        <w:r w:rsidRPr="00F454C5">
          <w:rPr>
            <w:rFonts w:ascii="Arial" w:hAnsi="Arial" w:cs="Arial"/>
            <w:noProof/>
            <w:webHidden/>
          </w:rPr>
        </w:r>
        <w:r w:rsidRPr="00F454C5">
          <w:rPr>
            <w:rFonts w:ascii="Arial" w:hAnsi="Arial" w:cs="Arial"/>
            <w:noProof/>
            <w:webHidden/>
          </w:rPr>
          <w:fldChar w:fldCharType="separate"/>
        </w:r>
        <w:r w:rsidRPr="00F454C5">
          <w:rPr>
            <w:rFonts w:ascii="Arial" w:hAnsi="Arial" w:cs="Arial"/>
            <w:noProof/>
            <w:webHidden/>
          </w:rPr>
          <w:t>11</w:t>
        </w:r>
        <w:r w:rsidRPr="00F454C5">
          <w:rPr>
            <w:rFonts w:ascii="Arial" w:hAnsi="Arial" w:cs="Arial"/>
            <w:noProof/>
            <w:webHidden/>
          </w:rPr>
          <w:fldChar w:fldCharType="end"/>
        </w:r>
      </w:hyperlink>
    </w:p>
    <w:p w14:paraId="63E00DD2" w14:textId="2A7056A3" w:rsidR="008C7725" w:rsidRPr="00F454C5" w:rsidRDefault="008C7725" w:rsidP="008C7725">
      <w:pPr>
        <w:rPr>
          <w:rFonts w:ascii="Arial" w:hAnsi="Arial" w:cs="Arial"/>
        </w:rPr>
      </w:pPr>
      <w:r w:rsidRPr="00F454C5">
        <w:rPr>
          <w:rFonts w:ascii="Arial" w:hAnsi="Arial" w:cs="Arial"/>
        </w:rPr>
        <w:fldChar w:fldCharType="end"/>
      </w:r>
    </w:p>
    <w:p w14:paraId="10C9D801" w14:textId="687402AF" w:rsidR="008C7725" w:rsidRPr="00F454C5" w:rsidRDefault="008C7725" w:rsidP="008C7725">
      <w:pPr>
        <w:rPr>
          <w:rFonts w:ascii="Arial" w:hAnsi="Arial" w:cs="Arial"/>
        </w:rPr>
      </w:pPr>
      <w:r w:rsidRPr="00F454C5">
        <w:rPr>
          <w:rFonts w:ascii="Arial" w:hAnsi="Arial" w:cs="Arial"/>
        </w:rPr>
        <w:br w:type="page"/>
      </w:r>
    </w:p>
    <w:p w14:paraId="4F1F693D" w14:textId="1DCEC48E" w:rsidR="007778AA" w:rsidRPr="00F454C5" w:rsidRDefault="007778AA" w:rsidP="008C7725">
      <w:pPr>
        <w:pStyle w:val="Heading1"/>
        <w:rPr>
          <w:rFonts w:ascii="Arial" w:hAnsi="Arial" w:cs="Arial"/>
        </w:rPr>
      </w:pPr>
      <w:bookmarkStart w:id="0" w:name="_Toc156165123"/>
      <w:bookmarkStart w:id="1" w:name="_Toc156165292"/>
      <w:r w:rsidRPr="00F454C5">
        <w:rPr>
          <w:rFonts w:ascii="Arial" w:hAnsi="Arial" w:cs="Arial"/>
        </w:rPr>
        <w:lastRenderedPageBreak/>
        <w:t>Introduction:</w:t>
      </w:r>
      <w:bookmarkEnd w:id="0"/>
      <w:bookmarkEnd w:id="1"/>
    </w:p>
    <w:p w14:paraId="03151644" w14:textId="77777777" w:rsidR="007778AA" w:rsidRPr="00F454C5" w:rsidRDefault="007778AA" w:rsidP="007778AA">
      <w:pPr>
        <w:rPr>
          <w:rFonts w:ascii="Arial" w:hAnsi="Arial" w:cs="Arial"/>
        </w:rPr>
      </w:pPr>
    </w:p>
    <w:p w14:paraId="5B03DEA8" w14:textId="77777777" w:rsidR="007778AA" w:rsidRPr="00F454C5" w:rsidRDefault="007778AA" w:rsidP="007778AA">
      <w:pPr>
        <w:rPr>
          <w:rFonts w:ascii="Arial" w:hAnsi="Arial" w:cs="Arial"/>
        </w:rPr>
      </w:pPr>
      <w:r w:rsidRPr="00F454C5">
        <w:rPr>
          <w:rFonts w:ascii="Arial" w:hAnsi="Arial" w:cs="Arial"/>
        </w:rPr>
        <w:t>Welcome to a journey through data and design, where we explore the intricate balance of work and leisure across the globe. In the realm of data science, the power of visualization lies in its ability to transform raw data into a compelling story that resonates with its audience. Recognizing this power, I embarked on a project to enhance a dataset from MakeoverMonday, which examines the distribution of paid vacation days around the world.</w:t>
      </w:r>
    </w:p>
    <w:p w14:paraId="3E81B677" w14:textId="77777777" w:rsidR="007778AA" w:rsidRPr="00F454C5" w:rsidRDefault="007778AA" w:rsidP="007778AA">
      <w:pPr>
        <w:rPr>
          <w:rFonts w:ascii="Arial" w:hAnsi="Arial" w:cs="Arial"/>
        </w:rPr>
      </w:pPr>
    </w:p>
    <w:p w14:paraId="1141BF23" w14:textId="31897CCF" w:rsidR="007778AA" w:rsidRPr="00F454C5" w:rsidRDefault="007778AA" w:rsidP="007778AA">
      <w:pPr>
        <w:rPr>
          <w:rFonts w:ascii="Arial" w:hAnsi="Arial" w:cs="Arial"/>
        </w:rPr>
      </w:pPr>
      <w:r w:rsidRPr="00F454C5">
        <w:rPr>
          <w:rFonts w:ascii="Arial" w:hAnsi="Arial" w:cs="Arial"/>
        </w:rPr>
        <w:t>The dataset chosen for this project presents a global perspective on vacation policies</w:t>
      </w:r>
      <w:r w:rsidR="00494463" w:rsidRPr="00F454C5">
        <w:rPr>
          <w:rFonts w:ascii="Arial" w:hAnsi="Arial" w:cs="Arial"/>
          <w:lang w:val="en-US"/>
        </w:rPr>
        <w:t xml:space="preserve"> </w:t>
      </w:r>
      <w:r w:rsidRPr="00F454C5">
        <w:rPr>
          <w:rFonts w:ascii="Arial" w:hAnsi="Arial" w:cs="Arial"/>
        </w:rPr>
        <w:t>an essential component of employee well-being and organizational culture. The original visualization, while informative, offered scope for a more impactful narrative through improved interactivity and clarity.</w:t>
      </w:r>
    </w:p>
    <w:p w14:paraId="224E5545" w14:textId="77777777" w:rsidR="007778AA" w:rsidRPr="00F454C5" w:rsidRDefault="007778AA" w:rsidP="007778AA">
      <w:pPr>
        <w:rPr>
          <w:rFonts w:ascii="Arial" w:hAnsi="Arial" w:cs="Arial"/>
        </w:rPr>
      </w:pPr>
    </w:p>
    <w:p w14:paraId="3446A32D" w14:textId="0C73A7CF" w:rsidR="00E7609F" w:rsidRPr="00F454C5" w:rsidRDefault="007778AA" w:rsidP="007778AA">
      <w:pPr>
        <w:rPr>
          <w:rFonts w:ascii="Arial" w:hAnsi="Arial" w:cs="Arial"/>
          <w:lang w:val="en-US"/>
        </w:rPr>
      </w:pPr>
      <w:r w:rsidRPr="00F454C5">
        <w:rPr>
          <w:rFonts w:ascii="Arial" w:hAnsi="Arial" w:cs="Arial"/>
        </w:rPr>
        <w:t>This endeavor aims to refine the visualization to not only make it more visually appealing but to also ensure that the insights derived are both intuitive and actionable. Join me as we delve into this dataset, uncovering the subtleties of paid leave and its implications on the global wor</w:t>
      </w:r>
      <w:r w:rsidRPr="00F454C5">
        <w:rPr>
          <w:rFonts w:ascii="Arial" w:hAnsi="Arial" w:cs="Arial"/>
          <w:lang w:val="en-US"/>
        </w:rPr>
        <w:t>k</w:t>
      </w:r>
      <w:r w:rsidR="00494463" w:rsidRPr="00F454C5">
        <w:rPr>
          <w:rFonts w:ascii="Arial" w:hAnsi="Arial" w:cs="Arial"/>
          <w:lang w:val="en-US"/>
        </w:rPr>
        <w:t>for</w:t>
      </w:r>
      <w:r w:rsidRPr="00F454C5">
        <w:rPr>
          <w:rFonts w:ascii="Arial" w:hAnsi="Arial" w:cs="Arial"/>
          <w:lang w:val="en-US"/>
        </w:rPr>
        <w:t>ce.</w:t>
      </w:r>
    </w:p>
    <w:p w14:paraId="1BB49E6A" w14:textId="77777777" w:rsidR="007778AA" w:rsidRPr="00F454C5" w:rsidRDefault="007778AA" w:rsidP="007778AA">
      <w:pPr>
        <w:rPr>
          <w:rFonts w:ascii="Arial" w:hAnsi="Arial" w:cs="Arial"/>
          <w:lang w:val="en-US"/>
        </w:rPr>
      </w:pPr>
    </w:p>
    <w:p w14:paraId="38CA58A4" w14:textId="77777777" w:rsidR="007778AA" w:rsidRPr="00F454C5" w:rsidRDefault="007778AA" w:rsidP="008C7725">
      <w:pPr>
        <w:pStyle w:val="Heading1"/>
        <w:rPr>
          <w:rFonts w:ascii="Arial" w:hAnsi="Arial" w:cs="Arial"/>
        </w:rPr>
      </w:pPr>
      <w:bookmarkStart w:id="2" w:name="_Toc156165124"/>
      <w:bookmarkStart w:id="3" w:name="_Toc156165293"/>
      <w:r w:rsidRPr="00F454C5">
        <w:rPr>
          <w:rFonts w:ascii="Arial" w:hAnsi="Arial" w:cs="Arial"/>
        </w:rPr>
        <w:t>Project Scope and Data Gathering</w:t>
      </w:r>
      <w:bookmarkEnd w:id="2"/>
      <w:bookmarkEnd w:id="3"/>
    </w:p>
    <w:p w14:paraId="3ED26971" w14:textId="77777777" w:rsidR="007778AA" w:rsidRPr="00F454C5" w:rsidRDefault="007778AA" w:rsidP="007778AA">
      <w:pPr>
        <w:rPr>
          <w:rFonts w:ascii="Arial" w:hAnsi="Arial" w:cs="Arial"/>
        </w:rPr>
      </w:pPr>
    </w:p>
    <w:p w14:paraId="619DFEAE" w14:textId="0FBF2741" w:rsidR="007778AA" w:rsidRPr="00F454C5" w:rsidRDefault="007778AA" w:rsidP="007778AA">
      <w:pPr>
        <w:rPr>
          <w:rFonts w:ascii="Arial" w:hAnsi="Arial" w:cs="Arial"/>
        </w:rPr>
      </w:pPr>
      <w:r w:rsidRPr="00F454C5">
        <w:rPr>
          <w:rFonts w:ascii="Arial" w:hAnsi="Arial" w:cs="Arial"/>
        </w:rPr>
        <w:t xml:space="preserve">The original visualization I chose to makeover presented an overview of the world's paid time off policies. It can be viewed in its original form here: </w:t>
      </w:r>
    </w:p>
    <w:p w14:paraId="06C69189" w14:textId="77777777" w:rsidR="00E37E7D" w:rsidRPr="00F454C5" w:rsidRDefault="00E37E7D" w:rsidP="007778AA">
      <w:pPr>
        <w:rPr>
          <w:rFonts w:ascii="Arial" w:hAnsi="Arial" w:cs="Arial"/>
        </w:rPr>
      </w:pPr>
    </w:p>
    <w:p w14:paraId="5C8A93C7" w14:textId="783EDB57" w:rsidR="007778AA" w:rsidRPr="00F454C5" w:rsidRDefault="00000000" w:rsidP="007778AA">
      <w:pPr>
        <w:rPr>
          <w:rFonts w:ascii="Arial" w:hAnsi="Arial" w:cs="Arial"/>
        </w:rPr>
      </w:pPr>
      <w:hyperlink r:id="rId7" w:history="1">
        <w:r w:rsidR="00E37E7D" w:rsidRPr="00F454C5">
          <w:rPr>
            <w:rStyle w:val="Hyperlink"/>
            <w:rFonts w:ascii="Arial" w:hAnsi="Arial" w:cs="Arial"/>
          </w:rPr>
          <w:t>https://data.world/makeovermonday/2022w50</w:t>
        </w:r>
      </w:hyperlink>
    </w:p>
    <w:p w14:paraId="4D86DAC3" w14:textId="77777777" w:rsidR="000D18B9" w:rsidRPr="00F454C5" w:rsidRDefault="000D18B9" w:rsidP="007778AA">
      <w:pPr>
        <w:rPr>
          <w:rFonts w:ascii="Arial" w:hAnsi="Arial" w:cs="Arial"/>
        </w:rPr>
      </w:pPr>
    </w:p>
    <w:p w14:paraId="6B84A6EE" w14:textId="279532D4" w:rsidR="000D18B9" w:rsidRPr="00F454C5" w:rsidRDefault="000D18B9" w:rsidP="007778AA">
      <w:pPr>
        <w:rPr>
          <w:rFonts w:ascii="Arial" w:hAnsi="Arial" w:cs="Arial"/>
        </w:rPr>
      </w:pPr>
      <w:r w:rsidRPr="00F454C5">
        <w:rPr>
          <w:rFonts w:ascii="Arial" w:hAnsi="Arial" w:cs="Arial"/>
          <w:noProof/>
        </w:rPr>
        <w:drawing>
          <wp:inline distT="0" distB="0" distL="0" distR="0" wp14:anchorId="21CBBBF8" wp14:editId="209EA35B">
            <wp:extent cx="5731510" cy="3722370"/>
            <wp:effectExtent l="0" t="0" r="0" b="0"/>
            <wp:docPr id="1992243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4398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74072A2B" w14:textId="4A160285" w:rsidR="007778AA" w:rsidRPr="00F454C5" w:rsidRDefault="000D18B9" w:rsidP="000D18B9">
      <w:pPr>
        <w:jc w:val="center"/>
        <w:rPr>
          <w:rFonts w:ascii="Arial" w:hAnsi="Arial" w:cs="Arial"/>
          <w:sz w:val="16"/>
          <w:szCs w:val="16"/>
          <w:lang w:val="en-US"/>
        </w:rPr>
      </w:pPr>
      <w:r w:rsidRPr="00F454C5">
        <w:rPr>
          <w:rFonts w:ascii="Arial" w:hAnsi="Arial" w:cs="Arial"/>
          <w:sz w:val="16"/>
          <w:szCs w:val="16"/>
          <w:lang w:val="en-US"/>
        </w:rPr>
        <w:t>Figure 1 Original Visualisation</w:t>
      </w:r>
    </w:p>
    <w:p w14:paraId="1CFB62A2" w14:textId="77777777" w:rsidR="000D18B9" w:rsidRPr="00F454C5" w:rsidRDefault="000D18B9" w:rsidP="007778AA">
      <w:pPr>
        <w:rPr>
          <w:rFonts w:ascii="Arial" w:hAnsi="Arial" w:cs="Arial"/>
          <w:lang w:val="en-US"/>
        </w:rPr>
      </w:pPr>
    </w:p>
    <w:p w14:paraId="6C1BE3A6" w14:textId="77777777" w:rsidR="000D18B9" w:rsidRPr="00F454C5" w:rsidRDefault="000D18B9" w:rsidP="007778AA">
      <w:pPr>
        <w:rPr>
          <w:rFonts w:ascii="Arial" w:hAnsi="Arial" w:cs="Arial"/>
          <w:lang w:val="en-US"/>
        </w:rPr>
      </w:pPr>
    </w:p>
    <w:p w14:paraId="05404AA8" w14:textId="1E66023A" w:rsidR="007778AA" w:rsidRPr="00F454C5" w:rsidRDefault="007778AA" w:rsidP="007778AA">
      <w:pPr>
        <w:rPr>
          <w:rFonts w:ascii="Arial" w:hAnsi="Arial" w:cs="Arial"/>
        </w:rPr>
      </w:pPr>
      <w:r w:rsidRPr="00F454C5">
        <w:rPr>
          <w:rFonts w:ascii="Arial" w:hAnsi="Arial" w:cs="Arial"/>
        </w:rPr>
        <w:t>Upon initial review, the existing visualization struck me as a strong starting point</w:t>
      </w:r>
      <w:r w:rsidR="00E37E7D" w:rsidRPr="00F454C5">
        <w:rPr>
          <w:rFonts w:ascii="Arial" w:hAnsi="Arial" w:cs="Arial"/>
          <w:lang w:val="en-US"/>
        </w:rPr>
        <w:t>. It</w:t>
      </w:r>
      <w:r w:rsidRPr="00F454C5">
        <w:rPr>
          <w:rFonts w:ascii="Arial" w:hAnsi="Arial" w:cs="Arial"/>
        </w:rPr>
        <w:t xml:space="preserve"> mapped out the key components of global vacation policies effectively. However, it became evident that there were opportunities to deepen the analysis and enhance the user experience. The visualization was primarily static, offering limited interaction, which I felt could be expanded to allow for more personalized exploration by users. Additionally, while the visual did a commendable job </w:t>
      </w:r>
      <w:r w:rsidR="00E37E7D" w:rsidRPr="00F454C5">
        <w:rPr>
          <w:rFonts w:ascii="Arial" w:hAnsi="Arial" w:cs="Arial"/>
        </w:rPr>
        <w:t>of</w:t>
      </w:r>
      <w:r w:rsidRPr="00F454C5">
        <w:rPr>
          <w:rFonts w:ascii="Arial" w:hAnsi="Arial" w:cs="Arial"/>
        </w:rPr>
        <w:t xml:space="preserve"> displaying the data, it lacked the narrative element that could make the information more relatable and memorable for the audience.</w:t>
      </w:r>
    </w:p>
    <w:p w14:paraId="4CC91614" w14:textId="77777777" w:rsidR="00E37E7D" w:rsidRPr="00F454C5" w:rsidRDefault="00E37E7D" w:rsidP="007778AA">
      <w:pPr>
        <w:rPr>
          <w:rFonts w:ascii="Arial" w:hAnsi="Arial" w:cs="Arial"/>
        </w:rPr>
      </w:pPr>
    </w:p>
    <w:p w14:paraId="7471FE5B" w14:textId="77777777" w:rsidR="00E37E7D" w:rsidRPr="00F454C5" w:rsidRDefault="00E37E7D" w:rsidP="008C7725">
      <w:pPr>
        <w:pStyle w:val="Heading1"/>
        <w:rPr>
          <w:rFonts w:ascii="Arial" w:hAnsi="Arial" w:cs="Arial"/>
        </w:rPr>
      </w:pPr>
      <w:bookmarkStart w:id="4" w:name="_Toc156165125"/>
      <w:bookmarkStart w:id="5" w:name="_Toc156165294"/>
      <w:r w:rsidRPr="00F454C5">
        <w:rPr>
          <w:rFonts w:ascii="Arial" w:hAnsi="Arial" w:cs="Arial"/>
        </w:rPr>
        <w:t>Data Exploration and Analysis</w:t>
      </w:r>
      <w:bookmarkEnd w:id="4"/>
      <w:bookmarkEnd w:id="5"/>
    </w:p>
    <w:p w14:paraId="65F21CB7" w14:textId="77777777" w:rsidR="0085145E" w:rsidRPr="00F454C5" w:rsidRDefault="0085145E" w:rsidP="00E37E7D">
      <w:pPr>
        <w:rPr>
          <w:rFonts w:ascii="Arial" w:hAnsi="Arial" w:cs="Arial"/>
          <w:b/>
          <w:bCs/>
        </w:rPr>
      </w:pPr>
    </w:p>
    <w:p w14:paraId="155B3FA3" w14:textId="68A5190B" w:rsidR="0085145E" w:rsidRPr="00F454C5" w:rsidRDefault="00E37E7D" w:rsidP="008C7725">
      <w:pPr>
        <w:pStyle w:val="Heading2"/>
        <w:rPr>
          <w:rFonts w:ascii="Arial" w:hAnsi="Arial" w:cs="Arial"/>
        </w:rPr>
      </w:pPr>
      <w:bookmarkStart w:id="6" w:name="_Toc156165126"/>
      <w:bookmarkStart w:id="7" w:name="_Toc156165295"/>
      <w:r w:rsidRPr="00F454C5">
        <w:rPr>
          <w:rFonts w:ascii="Arial" w:hAnsi="Arial" w:cs="Arial"/>
        </w:rPr>
        <w:t>Understanding the Dataset's Structure and Quality</w:t>
      </w:r>
      <w:bookmarkEnd w:id="6"/>
      <w:bookmarkEnd w:id="7"/>
    </w:p>
    <w:p w14:paraId="0C9D7518" w14:textId="77777777" w:rsidR="00E37E7D" w:rsidRPr="00F454C5" w:rsidRDefault="00E37E7D" w:rsidP="00E37E7D">
      <w:pPr>
        <w:rPr>
          <w:rFonts w:ascii="Arial" w:hAnsi="Arial" w:cs="Arial"/>
        </w:rPr>
      </w:pPr>
      <w:r w:rsidRPr="00A4001D">
        <w:rPr>
          <w:rFonts w:ascii="Arial" w:hAnsi="Arial" w:cs="Arial"/>
        </w:rPr>
        <w:t>Diving into the dataset from MakeoverMonday revealed a straightforward yet rich structure. Each entry in the dataset represents a different country, accompanied by three key metrics: the number of statutory paid leave days, paid public holidays, and the total number of paid vacation days. A thorough quality check confirmed the dataset's robustness, with no missing values or apparent inconsistencies. This high level of data integrity allowed for a reliable and accurate analysis.</w:t>
      </w:r>
    </w:p>
    <w:p w14:paraId="0A2AE94F" w14:textId="77777777" w:rsidR="008C7725" w:rsidRPr="00F454C5" w:rsidRDefault="008C7725" w:rsidP="008C7725">
      <w:pPr>
        <w:rPr>
          <w:rFonts w:ascii="Arial" w:hAnsi="Arial" w:cs="Arial"/>
        </w:rPr>
      </w:pPr>
    </w:p>
    <w:p w14:paraId="2B45346C" w14:textId="77777777" w:rsidR="008C7725" w:rsidRPr="00E37E7D" w:rsidRDefault="008C7725" w:rsidP="008C7725">
      <w:pPr>
        <w:rPr>
          <w:rFonts w:ascii="Arial" w:hAnsi="Arial" w:cs="Arial"/>
        </w:rPr>
      </w:pPr>
      <w:r w:rsidRPr="00E37E7D">
        <w:rPr>
          <w:rFonts w:ascii="Arial" w:hAnsi="Arial" w:cs="Arial"/>
        </w:rPr>
        <w:t>To augment the dataset and further the analysis, I introduced an additional layer by incorporating the happiness scores from the 2022 World Happiness Report. This addition was aimed at exploring the hypothesis that more paid vacation might correlate with increased happiness. By integrating this data, the analysis could extend beyond a mere account of vacation days to an exploratory narrative on the potential relationship between paid time off and a nation's happiness.</w:t>
      </w:r>
    </w:p>
    <w:p w14:paraId="18F8D9F8" w14:textId="77777777" w:rsidR="008C7725" w:rsidRPr="00F454C5" w:rsidRDefault="008C7725" w:rsidP="008C7725">
      <w:pPr>
        <w:rPr>
          <w:rFonts w:ascii="Arial" w:hAnsi="Arial" w:cs="Arial"/>
        </w:rPr>
      </w:pPr>
      <w:r w:rsidRPr="00E37E7D">
        <w:rPr>
          <w:rFonts w:ascii="Arial" w:hAnsi="Arial" w:cs="Arial"/>
        </w:rPr>
        <w:t xml:space="preserve">This enriched dataset allows for a multifaceted analysis that not only reflects on the </w:t>
      </w:r>
      <w:r w:rsidRPr="00F454C5">
        <w:rPr>
          <w:rFonts w:ascii="Arial" w:hAnsi="Arial" w:cs="Arial"/>
        </w:rPr>
        <w:t>number</w:t>
      </w:r>
      <w:r w:rsidRPr="00E37E7D">
        <w:rPr>
          <w:rFonts w:ascii="Arial" w:hAnsi="Arial" w:cs="Arial"/>
        </w:rPr>
        <w:t xml:space="preserve"> of vacation days but also the quality of life, providing insights into the interplay between work-life balance and happiness. The visualization's goal is thus to invite reflection on whether the opportunity to recharge through paid leave can indeed lead to greater national contentment.</w:t>
      </w:r>
    </w:p>
    <w:p w14:paraId="0E08FEFD" w14:textId="77777777" w:rsidR="008C7725" w:rsidRPr="00A4001D" w:rsidRDefault="008C7725" w:rsidP="00E37E7D">
      <w:pPr>
        <w:rPr>
          <w:rFonts w:ascii="Arial" w:hAnsi="Arial" w:cs="Arial"/>
        </w:rPr>
      </w:pPr>
    </w:p>
    <w:p w14:paraId="55F07165" w14:textId="20BEAA1E" w:rsidR="00E37E7D" w:rsidRPr="00F454C5" w:rsidRDefault="00E37E7D" w:rsidP="008C7725">
      <w:pPr>
        <w:pStyle w:val="Heading2"/>
        <w:rPr>
          <w:rFonts w:ascii="Arial" w:hAnsi="Arial" w:cs="Arial"/>
        </w:rPr>
      </w:pPr>
      <w:bookmarkStart w:id="8" w:name="_Toc156165127"/>
      <w:bookmarkStart w:id="9" w:name="_Toc156165296"/>
      <w:r w:rsidRPr="00F454C5">
        <w:rPr>
          <w:rFonts w:ascii="Arial" w:hAnsi="Arial" w:cs="Arial"/>
        </w:rPr>
        <w:t>Initial Discoveries in Global Paid Leave</w:t>
      </w:r>
      <w:bookmarkEnd w:id="8"/>
      <w:bookmarkEnd w:id="9"/>
    </w:p>
    <w:p w14:paraId="043B15AC" w14:textId="77777777" w:rsidR="00E37E7D" w:rsidRPr="00F454C5" w:rsidRDefault="00E37E7D" w:rsidP="00E37E7D">
      <w:pPr>
        <w:rPr>
          <w:rFonts w:ascii="Arial" w:hAnsi="Arial" w:cs="Arial"/>
        </w:rPr>
      </w:pPr>
      <w:r w:rsidRPr="00A4001D">
        <w:rPr>
          <w:rFonts w:ascii="Arial" w:hAnsi="Arial" w:cs="Arial"/>
        </w:rPr>
        <w:t>The initial analysis of the dataset uncovered several intriguing global trends:</w:t>
      </w:r>
    </w:p>
    <w:p w14:paraId="69BB2320" w14:textId="77777777" w:rsidR="00E37E7D" w:rsidRPr="00A4001D" w:rsidRDefault="00E37E7D" w:rsidP="00E37E7D">
      <w:pPr>
        <w:rPr>
          <w:rFonts w:ascii="Arial" w:hAnsi="Arial" w:cs="Arial"/>
        </w:rPr>
      </w:pPr>
    </w:p>
    <w:p w14:paraId="4B3F72F1" w14:textId="77777777" w:rsidR="00E37E7D" w:rsidRPr="00A4001D" w:rsidRDefault="00E37E7D" w:rsidP="00E37E7D">
      <w:pPr>
        <w:numPr>
          <w:ilvl w:val="0"/>
          <w:numId w:val="2"/>
        </w:numPr>
        <w:rPr>
          <w:rFonts w:ascii="Arial" w:hAnsi="Arial" w:cs="Arial"/>
        </w:rPr>
      </w:pPr>
      <w:r w:rsidRPr="00A4001D">
        <w:rPr>
          <w:rFonts w:ascii="Arial" w:hAnsi="Arial" w:cs="Arial"/>
        </w:rPr>
        <w:t xml:space="preserve">The </w:t>
      </w:r>
      <w:r w:rsidRPr="00A4001D">
        <w:rPr>
          <w:rFonts w:ascii="Arial" w:hAnsi="Arial" w:cs="Arial"/>
          <w:b/>
          <w:bCs/>
        </w:rPr>
        <w:t>average number of paid leave days</w:t>
      </w:r>
      <w:r w:rsidRPr="00A4001D">
        <w:rPr>
          <w:rFonts w:ascii="Arial" w:hAnsi="Arial" w:cs="Arial"/>
        </w:rPr>
        <w:t xml:space="preserve"> across all countries stands at approximately 18.2 days per year.</w:t>
      </w:r>
    </w:p>
    <w:p w14:paraId="5C296C1A" w14:textId="77777777" w:rsidR="00E37E7D" w:rsidRPr="00A4001D" w:rsidRDefault="00E37E7D" w:rsidP="00E37E7D">
      <w:pPr>
        <w:numPr>
          <w:ilvl w:val="0"/>
          <w:numId w:val="2"/>
        </w:numPr>
        <w:rPr>
          <w:rFonts w:ascii="Arial" w:hAnsi="Arial" w:cs="Arial"/>
        </w:rPr>
      </w:pPr>
      <w:r w:rsidRPr="00A4001D">
        <w:rPr>
          <w:rFonts w:ascii="Arial" w:hAnsi="Arial" w:cs="Arial"/>
        </w:rPr>
        <w:t xml:space="preserve">For </w:t>
      </w:r>
      <w:r w:rsidRPr="00A4001D">
        <w:rPr>
          <w:rFonts w:ascii="Arial" w:hAnsi="Arial" w:cs="Arial"/>
          <w:b/>
          <w:bCs/>
        </w:rPr>
        <w:t>public holidays</w:t>
      </w:r>
      <w:r w:rsidRPr="00A4001D">
        <w:rPr>
          <w:rFonts w:ascii="Arial" w:hAnsi="Arial" w:cs="Arial"/>
        </w:rPr>
        <w:t>, the global average is about 11.8 days annually.</w:t>
      </w:r>
    </w:p>
    <w:p w14:paraId="3C251882" w14:textId="77777777" w:rsidR="00E37E7D" w:rsidRPr="00F454C5" w:rsidRDefault="00E37E7D" w:rsidP="00E37E7D">
      <w:pPr>
        <w:numPr>
          <w:ilvl w:val="0"/>
          <w:numId w:val="2"/>
        </w:numPr>
        <w:rPr>
          <w:rFonts w:ascii="Arial" w:hAnsi="Arial" w:cs="Arial"/>
        </w:rPr>
      </w:pPr>
      <w:r w:rsidRPr="00A4001D">
        <w:rPr>
          <w:rFonts w:ascii="Arial" w:hAnsi="Arial" w:cs="Arial"/>
        </w:rPr>
        <w:t xml:space="preserve">Combining these, the </w:t>
      </w:r>
      <w:r w:rsidRPr="00A4001D">
        <w:rPr>
          <w:rFonts w:ascii="Arial" w:hAnsi="Arial" w:cs="Arial"/>
          <w:b/>
          <w:bCs/>
        </w:rPr>
        <w:t>average total paid vacation days</w:t>
      </w:r>
      <w:r w:rsidRPr="00A4001D">
        <w:rPr>
          <w:rFonts w:ascii="Arial" w:hAnsi="Arial" w:cs="Arial"/>
        </w:rPr>
        <w:t xml:space="preserve"> globally rounds up to 30 days per year.</w:t>
      </w:r>
    </w:p>
    <w:p w14:paraId="7629FEC0" w14:textId="77777777" w:rsidR="00E37E7D" w:rsidRPr="00A4001D" w:rsidRDefault="00E37E7D" w:rsidP="00E37E7D">
      <w:pPr>
        <w:ind w:left="720"/>
        <w:rPr>
          <w:rFonts w:ascii="Arial" w:hAnsi="Arial" w:cs="Arial"/>
        </w:rPr>
      </w:pPr>
    </w:p>
    <w:p w14:paraId="441F0F8D" w14:textId="77777777" w:rsidR="00E37E7D" w:rsidRPr="00F454C5" w:rsidRDefault="00E37E7D" w:rsidP="00E37E7D">
      <w:pPr>
        <w:rPr>
          <w:rFonts w:ascii="Arial" w:hAnsi="Arial" w:cs="Arial"/>
        </w:rPr>
      </w:pPr>
      <w:r w:rsidRPr="00A4001D">
        <w:rPr>
          <w:rFonts w:ascii="Arial" w:hAnsi="Arial" w:cs="Arial"/>
        </w:rPr>
        <w:t>These averages, however, only scratch the surface of the vast differences in paid leave policies around the world.</w:t>
      </w:r>
    </w:p>
    <w:p w14:paraId="76A45B2D" w14:textId="77777777" w:rsidR="00E37E7D" w:rsidRPr="00A4001D" w:rsidRDefault="00E37E7D" w:rsidP="00E37E7D">
      <w:pPr>
        <w:rPr>
          <w:rFonts w:ascii="Arial" w:hAnsi="Arial" w:cs="Arial"/>
        </w:rPr>
      </w:pPr>
    </w:p>
    <w:p w14:paraId="1A4ACE14" w14:textId="77777777" w:rsidR="00E37E7D" w:rsidRPr="00F454C5" w:rsidRDefault="00E37E7D" w:rsidP="008C7725">
      <w:pPr>
        <w:pStyle w:val="Heading1"/>
        <w:rPr>
          <w:rFonts w:ascii="Arial" w:hAnsi="Arial" w:cs="Arial"/>
        </w:rPr>
      </w:pPr>
      <w:bookmarkStart w:id="10" w:name="_Toc156165128"/>
      <w:bookmarkStart w:id="11" w:name="_Toc156165297"/>
      <w:r w:rsidRPr="00F454C5">
        <w:rPr>
          <w:rFonts w:ascii="Arial" w:hAnsi="Arial" w:cs="Arial"/>
        </w:rPr>
        <w:t>Contrasts and Surprises in Paid Vacation Days</w:t>
      </w:r>
      <w:bookmarkEnd w:id="10"/>
      <w:bookmarkEnd w:id="11"/>
    </w:p>
    <w:p w14:paraId="42D08AFD" w14:textId="77777777" w:rsidR="00E37E7D" w:rsidRPr="00A4001D" w:rsidRDefault="00E37E7D" w:rsidP="00E37E7D">
      <w:pPr>
        <w:rPr>
          <w:rFonts w:ascii="Arial" w:hAnsi="Arial" w:cs="Arial"/>
        </w:rPr>
      </w:pPr>
    </w:p>
    <w:p w14:paraId="5570EED1" w14:textId="77777777" w:rsidR="00E37E7D" w:rsidRPr="00F454C5" w:rsidRDefault="00E37E7D" w:rsidP="00E37E7D">
      <w:pPr>
        <w:rPr>
          <w:rFonts w:ascii="Arial" w:hAnsi="Arial" w:cs="Arial"/>
        </w:rPr>
      </w:pPr>
      <w:r w:rsidRPr="00A4001D">
        <w:rPr>
          <w:rFonts w:ascii="Arial" w:hAnsi="Arial" w:cs="Arial"/>
        </w:rPr>
        <w:t>A deeper dive into the data revealed startling contrasts between countries:</w:t>
      </w:r>
    </w:p>
    <w:p w14:paraId="688698C5" w14:textId="77777777" w:rsidR="00E37E7D" w:rsidRPr="00A4001D" w:rsidRDefault="00E37E7D" w:rsidP="00E37E7D">
      <w:pPr>
        <w:rPr>
          <w:rFonts w:ascii="Arial" w:hAnsi="Arial" w:cs="Arial"/>
        </w:rPr>
      </w:pPr>
    </w:p>
    <w:p w14:paraId="0E9FBD66" w14:textId="77777777" w:rsidR="00E37E7D" w:rsidRPr="00A4001D" w:rsidRDefault="00E37E7D" w:rsidP="00E37E7D">
      <w:pPr>
        <w:numPr>
          <w:ilvl w:val="0"/>
          <w:numId w:val="3"/>
        </w:numPr>
        <w:rPr>
          <w:rFonts w:ascii="Arial" w:hAnsi="Arial" w:cs="Arial"/>
        </w:rPr>
      </w:pPr>
      <w:r w:rsidRPr="00A4001D">
        <w:rPr>
          <w:rFonts w:ascii="Arial" w:hAnsi="Arial" w:cs="Arial"/>
          <w:b/>
          <w:bCs/>
        </w:rPr>
        <w:t>Iran</w:t>
      </w:r>
      <w:r w:rsidRPr="00A4001D">
        <w:rPr>
          <w:rFonts w:ascii="Arial" w:hAnsi="Arial" w:cs="Arial"/>
        </w:rPr>
        <w:t xml:space="preserve"> emerged at the top with a staggering total of 53 paid vacation days, driven not only by its 26 days of paid leave but also by its high number of public holidays.</w:t>
      </w:r>
    </w:p>
    <w:p w14:paraId="2131A0E3" w14:textId="77777777" w:rsidR="00E37E7D" w:rsidRPr="00F454C5" w:rsidRDefault="00E37E7D" w:rsidP="00E37E7D">
      <w:pPr>
        <w:numPr>
          <w:ilvl w:val="0"/>
          <w:numId w:val="3"/>
        </w:numPr>
        <w:rPr>
          <w:rFonts w:ascii="Arial" w:hAnsi="Arial" w:cs="Arial"/>
        </w:rPr>
      </w:pPr>
      <w:r w:rsidRPr="00A4001D">
        <w:rPr>
          <w:rFonts w:ascii="Arial" w:hAnsi="Arial" w:cs="Arial"/>
        </w:rPr>
        <w:t xml:space="preserve">On the other end of the spectrum, </w:t>
      </w:r>
      <w:r w:rsidRPr="00A4001D">
        <w:rPr>
          <w:rFonts w:ascii="Arial" w:hAnsi="Arial" w:cs="Arial"/>
          <w:b/>
          <w:bCs/>
        </w:rPr>
        <w:t>Micronesia</w:t>
      </w:r>
      <w:r w:rsidRPr="00A4001D">
        <w:rPr>
          <w:rFonts w:ascii="Arial" w:hAnsi="Arial" w:cs="Arial"/>
        </w:rPr>
        <w:t xml:space="preserve"> presented a stark contrast, with only 9 total paid vacation days, highlighting a significant global disparity in work-life balance policies.</w:t>
      </w:r>
    </w:p>
    <w:p w14:paraId="07F5EC1A" w14:textId="77777777" w:rsidR="00E37E7D" w:rsidRPr="00A4001D" w:rsidRDefault="00E37E7D" w:rsidP="00E37E7D">
      <w:pPr>
        <w:ind w:left="720"/>
        <w:rPr>
          <w:rFonts w:ascii="Arial" w:hAnsi="Arial" w:cs="Arial"/>
        </w:rPr>
      </w:pPr>
    </w:p>
    <w:p w14:paraId="006F4770" w14:textId="77777777" w:rsidR="00E37E7D" w:rsidRPr="00F454C5" w:rsidRDefault="00E37E7D" w:rsidP="00E37E7D">
      <w:pPr>
        <w:rPr>
          <w:rFonts w:ascii="Arial" w:hAnsi="Arial" w:cs="Arial"/>
        </w:rPr>
      </w:pPr>
      <w:r w:rsidRPr="00A4001D">
        <w:rPr>
          <w:rFonts w:ascii="Arial" w:hAnsi="Arial" w:cs="Arial"/>
        </w:rPr>
        <w:t>These extremes raise questions about the cultural, economic, and policy factors influencing such disparities. For instance, Iran's high number of public holidays is closely tied to its cultural and religious practices, while Micronesia's minimal paid leave reflects different socio-economic priorities.</w:t>
      </w:r>
    </w:p>
    <w:p w14:paraId="4B94F559" w14:textId="77777777" w:rsidR="00EE3005" w:rsidRPr="00F454C5" w:rsidRDefault="00EE3005" w:rsidP="008C7725">
      <w:pPr>
        <w:pStyle w:val="Heading1"/>
        <w:rPr>
          <w:rFonts w:ascii="Arial" w:hAnsi="Arial" w:cs="Arial"/>
        </w:rPr>
      </w:pPr>
      <w:bookmarkStart w:id="12" w:name="_Toc156165129"/>
      <w:bookmarkStart w:id="13" w:name="_Toc156165298"/>
      <w:r w:rsidRPr="00F454C5">
        <w:rPr>
          <w:rFonts w:ascii="Arial" w:hAnsi="Arial" w:cs="Arial"/>
        </w:rPr>
        <w:t>Insights and Answers from the Dashboard Visualization</w:t>
      </w:r>
      <w:bookmarkEnd w:id="12"/>
      <w:bookmarkEnd w:id="13"/>
    </w:p>
    <w:p w14:paraId="6D1171F8" w14:textId="77777777" w:rsidR="000D18B9" w:rsidRPr="00F454C5" w:rsidRDefault="000D18B9" w:rsidP="00EE3005">
      <w:pPr>
        <w:rPr>
          <w:rFonts w:ascii="Arial" w:hAnsi="Arial" w:cs="Arial"/>
          <w:b/>
          <w:bCs/>
        </w:rPr>
      </w:pPr>
    </w:p>
    <w:p w14:paraId="2559443B" w14:textId="43BD0DCB" w:rsidR="00EE3005" w:rsidRPr="00F454C5" w:rsidRDefault="000D18B9" w:rsidP="00EE3005">
      <w:pPr>
        <w:rPr>
          <w:rFonts w:ascii="Arial" w:hAnsi="Arial" w:cs="Arial"/>
          <w:b/>
          <w:bCs/>
        </w:rPr>
      </w:pPr>
      <w:r w:rsidRPr="00F454C5">
        <w:rPr>
          <w:rFonts w:ascii="Arial" w:hAnsi="Arial" w:cs="Arial"/>
          <w:b/>
          <w:bCs/>
          <w:noProof/>
        </w:rPr>
        <w:drawing>
          <wp:inline distT="0" distB="0" distL="0" distR="0" wp14:anchorId="46C6F55E" wp14:editId="4B4E945D">
            <wp:extent cx="5731510" cy="4609465"/>
            <wp:effectExtent l="0" t="0" r="0" b="635"/>
            <wp:docPr id="85997289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72893" name="Picture 2"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609465"/>
                    </a:xfrm>
                    <a:prstGeom prst="rect">
                      <a:avLst/>
                    </a:prstGeom>
                  </pic:spPr>
                </pic:pic>
              </a:graphicData>
            </a:graphic>
          </wp:inline>
        </w:drawing>
      </w:r>
    </w:p>
    <w:p w14:paraId="4ACF25D1" w14:textId="0005678A" w:rsidR="000D18B9" w:rsidRPr="00F454C5" w:rsidRDefault="000D18B9" w:rsidP="000D18B9">
      <w:pPr>
        <w:jc w:val="center"/>
        <w:rPr>
          <w:rFonts w:ascii="Arial" w:hAnsi="Arial" w:cs="Arial"/>
          <w:sz w:val="16"/>
          <w:szCs w:val="16"/>
          <w:lang w:val="en-US"/>
        </w:rPr>
      </w:pPr>
      <w:r w:rsidRPr="00F454C5">
        <w:rPr>
          <w:rFonts w:ascii="Arial" w:hAnsi="Arial" w:cs="Arial"/>
          <w:sz w:val="16"/>
          <w:szCs w:val="16"/>
          <w:lang w:val="en-US"/>
        </w:rPr>
        <w:t>Figure 2 Improved Dashboard</w:t>
      </w:r>
    </w:p>
    <w:p w14:paraId="156332AB" w14:textId="77777777" w:rsidR="000D18B9" w:rsidRPr="00EE3005" w:rsidRDefault="000D18B9" w:rsidP="000D18B9">
      <w:pPr>
        <w:jc w:val="center"/>
        <w:rPr>
          <w:rFonts w:ascii="Arial" w:hAnsi="Arial" w:cs="Arial"/>
          <w:b/>
          <w:bCs/>
          <w:sz w:val="16"/>
          <w:szCs w:val="16"/>
          <w:lang w:val="en-US"/>
        </w:rPr>
      </w:pPr>
    </w:p>
    <w:p w14:paraId="51396566" w14:textId="4D9102AF" w:rsidR="00EE3005" w:rsidRPr="00F454C5" w:rsidRDefault="00EE3005" w:rsidP="008C7725">
      <w:pPr>
        <w:pStyle w:val="Heading1"/>
        <w:rPr>
          <w:rFonts w:ascii="Arial" w:hAnsi="Arial" w:cs="Arial"/>
        </w:rPr>
      </w:pPr>
      <w:bookmarkStart w:id="14" w:name="_Toc156165130"/>
      <w:bookmarkStart w:id="15" w:name="_Toc156165299"/>
      <w:r w:rsidRPr="00F454C5">
        <w:rPr>
          <w:rFonts w:ascii="Arial" w:hAnsi="Arial" w:cs="Arial"/>
        </w:rPr>
        <w:t>Exploring the Balance of Work and Leisure</w:t>
      </w:r>
      <w:bookmarkEnd w:id="14"/>
      <w:bookmarkEnd w:id="15"/>
    </w:p>
    <w:p w14:paraId="70E88989" w14:textId="77777777" w:rsidR="00EE3005" w:rsidRPr="00F454C5" w:rsidRDefault="00EE3005" w:rsidP="00EE3005">
      <w:pPr>
        <w:rPr>
          <w:rFonts w:ascii="Arial" w:hAnsi="Arial" w:cs="Arial"/>
        </w:rPr>
      </w:pPr>
      <w:r w:rsidRPr="00EE3005">
        <w:rPr>
          <w:rFonts w:ascii="Arial" w:hAnsi="Arial" w:cs="Arial"/>
        </w:rPr>
        <w:t>Our data visualization project sought to answer several key questions about the state of global vacation policies and their potential impact on societal well-being. Using the comprehensive dashboard created in Tableau, let's address these questions with insights drawn directly from the visualization.</w:t>
      </w:r>
    </w:p>
    <w:p w14:paraId="6F525353" w14:textId="77777777" w:rsidR="00EE3005" w:rsidRPr="00EE3005" w:rsidRDefault="00EE3005" w:rsidP="00EE3005">
      <w:pPr>
        <w:rPr>
          <w:rFonts w:ascii="Arial" w:hAnsi="Arial" w:cs="Arial"/>
        </w:rPr>
      </w:pPr>
    </w:p>
    <w:p w14:paraId="23F14063" w14:textId="77777777" w:rsidR="00EE3005" w:rsidRPr="00EE3005" w:rsidRDefault="00EE3005" w:rsidP="00EE3005">
      <w:pPr>
        <w:rPr>
          <w:rFonts w:ascii="Arial" w:hAnsi="Arial" w:cs="Arial"/>
        </w:rPr>
      </w:pPr>
      <w:r w:rsidRPr="00EE3005">
        <w:rPr>
          <w:rFonts w:ascii="Arial" w:hAnsi="Arial" w:cs="Arial"/>
          <w:b/>
          <w:bCs/>
        </w:rPr>
        <w:lastRenderedPageBreak/>
        <w:t>1. How do paid vacation policies vary across different countries and regions?</w:t>
      </w:r>
    </w:p>
    <w:p w14:paraId="793FD3ED" w14:textId="77777777" w:rsidR="00EE3005" w:rsidRPr="00F454C5" w:rsidRDefault="00EE3005" w:rsidP="00EE3005">
      <w:pPr>
        <w:rPr>
          <w:rFonts w:ascii="Arial" w:hAnsi="Arial" w:cs="Arial"/>
        </w:rPr>
      </w:pPr>
      <w:r w:rsidRPr="00EE3005">
        <w:rPr>
          <w:rFonts w:ascii="Arial" w:hAnsi="Arial" w:cs="Arial"/>
        </w:rPr>
        <w:t>The map on the dashboard vividly illustrates the variation in paid vacation policies. For instance, countries like Iran are highlighted with a darker shade, indicating a high number of total paid vacation days (53 days as shown on the map). In contrast, lighter shades across continents such as North America and parts of Asia and Africa suggest fewer paid vacation days, aligning with more conservative vacation policies in these regions.</w:t>
      </w:r>
    </w:p>
    <w:p w14:paraId="6AE81FCF" w14:textId="77777777" w:rsidR="00EE3005" w:rsidRPr="00EE3005" w:rsidRDefault="00EE3005" w:rsidP="00EE3005">
      <w:pPr>
        <w:rPr>
          <w:rFonts w:ascii="Arial" w:hAnsi="Arial" w:cs="Arial"/>
        </w:rPr>
      </w:pPr>
    </w:p>
    <w:p w14:paraId="20B2339F" w14:textId="77777777" w:rsidR="00EE3005" w:rsidRPr="00EE3005" w:rsidRDefault="00EE3005" w:rsidP="00EE3005">
      <w:pPr>
        <w:rPr>
          <w:rFonts w:ascii="Arial" w:hAnsi="Arial" w:cs="Arial"/>
        </w:rPr>
      </w:pPr>
      <w:r w:rsidRPr="00EE3005">
        <w:rPr>
          <w:rFonts w:ascii="Arial" w:hAnsi="Arial" w:cs="Arial"/>
          <w:b/>
          <w:bCs/>
        </w:rPr>
        <w:t>2. Is there a correlation between the number of paid vacation days and the overall happiness of a country's citizens?</w:t>
      </w:r>
    </w:p>
    <w:p w14:paraId="6F730C49" w14:textId="77777777" w:rsidR="00EE3005" w:rsidRPr="00F454C5" w:rsidRDefault="00EE3005" w:rsidP="00EE3005">
      <w:pPr>
        <w:rPr>
          <w:rFonts w:ascii="Arial" w:hAnsi="Arial" w:cs="Arial"/>
        </w:rPr>
      </w:pPr>
      <w:r w:rsidRPr="00EE3005">
        <w:rPr>
          <w:rFonts w:ascii="Arial" w:hAnsi="Arial" w:cs="Arial"/>
        </w:rPr>
        <w:t>The scatter plot below the map provides a visual exploration of the relationship between total paid vacation days and happiness scores by country. The varying sizes of the circles represent the total paid vacation days, while their placement along the x-axis (total paid vacation days) and y-axis (happiness score) indicates the level of correlation. From the dashboard, it appears that there is no strong correlation, as indicated by a mix of both large and small circles across the entire range of the happiness score axis.</w:t>
      </w:r>
    </w:p>
    <w:p w14:paraId="33963576" w14:textId="77777777" w:rsidR="00EE3005" w:rsidRPr="00EE3005" w:rsidRDefault="00EE3005" w:rsidP="00EE3005">
      <w:pPr>
        <w:rPr>
          <w:rFonts w:ascii="Arial" w:hAnsi="Arial" w:cs="Arial"/>
        </w:rPr>
      </w:pPr>
    </w:p>
    <w:p w14:paraId="2BAB4F32" w14:textId="77777777" w:rsidR="00EE3005" w:rsidRPr="00EE3005" w:rsidRDefault="00EE3005" w:rsidP="00EE3005">
      <w:pPr>
        <w:rPr>
          <w:rFonts w:ascii="Arial" w:hAnsi="Arial" w:cs="Arial"/>
        </w:rPr>
      </w:pPr>
      <w:r w:rsidRPr="00EE3005">
        <w:rPr>
          <w:rFonts w:ascii="Arial" w:hAnsi="Arial" w:cs="Arial"/>
          <w:b/>
          <w:bCs/>
        </w:rPr>
        <w:t>3. What patterns emerge when comparing the allocation of paid leave and public holidays with happiness scores?</w:t>
      </w:r>
    </w:p>
    <w:p w14:paraId="660A029C" w14:textId="77777777" w:rsidR="00EE3005" w:rsidRPr="00EE3005" w:rsidRDefault="00EE3005" w:rsidP="00EE3005">
      <w:pPr>
        <w:rPr>
          <w:rFonts w:ascii="Arial" w:hAnsi="Arial" w:cs="Arial"/>
        </w:rPr>
      </w:pPr>
      <w:r w:rsidRPr="00EE3005">
        <w:rPr>
          <w:rFonts w:ascii="Arial" w:hAnsi="Arial" w:cs="Arial"/>
        </w:rPr>
        <w:t>The stacked bar chart gives a detailed breakdown of the paid leave versus public holidays by country. When we look for patterns, we can see that countries with the highest happiness scores do not necessarily have the highest number of vacation days. For instance, Finland stands out with the highest happiness score but does not have the maximum number of vacation days, suggesting that while vacation is important, there</w:t>
      </w:r>
    </w:p>
    <w:p w14:paraId="29130585" w14:textId="77777777" w:rsidR="00EE3005" w:rsidRPr="00F454C5" w:rsidRDefault="00EE3005" w:rsidP="00EE3005">
      <w:pPr>
        <w:rPr>
          <w:rFonts w:ascii="Arial" w:hAnsi="Arial" w:cs="Arial"/>
        </w:rPr>
      </w:pPr>
      <w:r w:rsidRPr="00EE3005">
        <w:rPr>
          <w:rFonts w:ascii="Arial" w:hAnsi="Arial" w:cs="Arial"/>
        </w:rPr>
        <w:t>are other factors contributing to the happiness scores. This prompts a nuanced understanding that paid vacation is one of several variables affecting national contentment.</w:t>
      </w:r>
    </w:p>
    <w:p w14:paraId="5904C9B0" w14:textId="77777777" w:rsidR="00EE3005" w:rsidRPr="00EE3005" w:rsidRDefault="00EE3005" w:rsidP="00EE3005">
      <w:pPr>
        <w:rPr>
          <w:rFonts w:ascii="Arial" w:hAnsi="Arial" w:cs="Arial"/>
        </w:rPr>
      </w:pPr>
    </w:p>
    <w:p w14:paraId="59C799E7" w14:textId="77777777" w:rsidR="00EE3005" w:rsidRPr="00EE3005" w:rsidRDefault="00EE3005" w:rsidP="00EE3005">
      <w:pPr>
        <w:rPr>
          <w:rFonts w:ascii="Arial" w:hAnsi="Arial" w:cs="Arial"/>
        </w:rPr>
      </w:pPr>
      <w:r w:rsidRPr="00EE3005">
        <w:rPr>
          <w:rFonts w:ascii="Arial" w:hAnsi="Arial" w:cs="Arial"/>
          <w:b/>
          <w:bCs/>
        </w:rPr>
        <w:t>4. Which countries deviate from the global average in terms of paid vacation days, and what might this indicate about their work culture and social norms?</w:t>
      </w:r>
    </w:p>
    <w:p w14:paraId="596823E9" w14:textId="77777777" w:rsidR="00EE3005" w:rsidRPr="00F454C5" w:rsidRDefault="00EE3005" w:rsidP="00EE3005">
      <w:pPr>
        <w:rPr>
          <w:rFonts w:ascii="Arial" w:hAnsi="Arial" w:cs="Arial"/>
        </w:rPr>
      </w:pPr>
      <w:r w:rsidRPr="00EE3005">
        <w:rPr>
          <w:rFonts w:ascii="Arial" w:hAnsi="Arial" w:cs="Arial"/>
        </w:rPr>
        <w:t>The dashboard allows us to identify outliers in terms of vacation days. Iran, for example, significantly exceeds the global average, which could suggest a strong cultural or policy-driven emphasis on work-life balance. Similarly, countries with fewer vacation days than the global average, such as the United States, might reflect different societal priorities or economic structures. Such deviations provide a starting point for deeper investigation into how different societies value time off and its implications on the workforce's health and productivity.</w:t>
      </w:r>
    </w:p>
    <w:p w14:paraId="49257E6A" w14:textId="77777777" w:rsidR="00EE3005" w:rsidRPr="00F454C5" w:rsidRDefault="00EE3005" w:rsidP="00EE3005">
      <w:pPr>
        <w:rPr>
          <w:rFonts w:ascii="Arial" w:hAnsi="Arial" w:cs="Arial"/>
          <w:b/>
          <w:bCs/>
        </w:rPr>
      </w:pPr>
    </w:p>
    <w:p w14:paraId="43AD9B69" w14:textId="7D83ECEF" w:rsidR="00EE3005" w:rsidRPr="00EE3005" w:rsidRDefault="00EE3005" w:rsidP="00EE3005">
      <w:pPr>
        <w:rPr>
          <w:rFonts w:ascii="Arial" w:hAnsi="Arial" w:cs="Arial"/>
        </w:rPr>
      </w:pPr>
      <w:r w:rsidRPr="00EE3005">
        <w:rPr>
          <w:rFonts w:ascii="Arial" w:hAnsi="Arial" w:cs="Arial"/>
        </w:rPr>
        <w:t xml:space="preserve">The data visualization dashboard provides a comprehensive tool to analyze and understand the complexities of global vacation policies and their broader implications. While it reveals significant disparities across countries and regions, it also highlights the nuanced relationship between vacation time and happiness. By allowing us to visualize and interact with this data, we gain valuable insights into the diverse ways societies approach work-life balance and the pursuit of well-being. This analysis </w:t>
      </w:r>
      <w:r w:rsidRPr="00F454C5">
        <w:rPr>
          <w:rFonts w:ascii="Arial" w:hAnsi="Arial" w:cs="Arial"/>
        </w:rPr>
        <w:t>catalyzes</w:t>
      </w:r>
      <w:r w:rsidRPr="00EE3005">
        <w:rPr>
          <w:rFonts w:ascii="Arial" w:hAnsi="Arial" w:cs="Arial"/>
        </w:rPr>
        <w:t xml:space="preserve"> discussions about how we can create policies that foster happier, healthier, and more productive societies around the world.</w:t>
      </w:r>
    </w:p>
    <w:p w14:paraId="7D28E510" w14:textId="77777777" w:rsidR="00EE3005" w:rsidRPr="00F454C5" w:rsidRDefault="00EE3005" w:rsidP="007778AA">
      <w:pPr>
        <w:rPr>
          <w:rFonts w:ascii="Arial" w:hAnsi="Arial" w:cs="Arial"/>
        </w:rPr>
      </w:pPr>
    </w:p>
    <w:p w14:paraId="6DFBA90B" w14:textId="77777777" w:rsidR="00E37E7D" w:rsidRPr="00F454C5" w:rsidRDefault="00E37E7D" w:rsidP="008C7725">
      <w:pPr>
        <w:pStyle w:val="Heading1"/>
        <w:rPr>
          <w:rFonts w:ascii="Arial" w:hAnsi="Arial" w:cs="Arial"/>
        </w:rPr>
      </w:pPr>
      <w:bookmarkStart w:id="16" w:name="_Toc156165131"/>
      <w:bookmarkStart w:id="17" w:name="_Toc156165300"/>
      <w:r w:rsidRPr="00F454C5">
        <w:rPr>
          <w:rFonts w:ascii="Arial" w:hAnsi="Arial" w:cs="Arial"/>
        </w:rPr>
        <w:lastRenderedPageBreak/>
        <w:t>Defining the Visualization Purpose</w:t>
      </w:r>
      <w:bookmarkEnd w:id="16"/>
      <w:bookmarkEnd w:id="17"/>
    </w:p>
    <w:p w14:paraId="3B384D5E" w14:textId="77777777" w:rsidR="0085145E" w:rsidRPr="00E37E7D" w:rsidRDefault="0085145E" w:rsidP="00E37E7D">
      <w:pPr>
        <w:rPr>
          <w:rFonts w:ascii="Arial" w:hAnsi="Arial" w:cs="Arial"/>
        </w:rPr>
      </w:pPr>
    </w:p>
    <w:p w14:paraId="6A90F29F" w14:textId="32712AE7" w:rsidR="00E37E7D" w:rsidRPr="00F454C5" w:rsidRDefault="00E37E7D" w:rsidP="00E37E7D">
      <w:pPr>
        <w:rPr>
          <w:rFonts w:ascii="Arial" w:hAnsi="Arial" w:cs="Arial"/>
        </w:rPr>
      </w:pPr>
      <w:r w:rsidRPr="00E37E7D">
        <w:rPr>
          <w:rFonts w:ascii="Arial" w:hAnsi="Arial" w:cs="Arial"/>
        </w:rPr>
        <w:t>In developing the new visualization, my objective was to craft a narrative that goes beyond presenting data, to one that prompts exploration and elicits understanding. The visualization was designed to answer several questions that connect the dataset to larger discussions about work-life balance and societal well-being:</w:t>
      </w:r>
    </w:p>
    <w:p w14:paraId="18DEEF06" w14:textId="77777777" w:rsidR="00F872E7" w:rsidRPr="00E37E7D" w:rsidRDefault="00F872E7" w:rsidP="00E37E7D">
      <w:pPr>
        <w:rPr>
          <w:rFonts w:ascii="Arial" w:hAnsi="Arial" w:cs="Arial"/>
        </w:rPr>
      </w:pPr>
    </w:p>
    <w:p w14:paraId="55B89FB1" w14:textId="77777777" w:rsidR="00E37E7D" w:rsidRPr="00E37E7D" w:rsidRDefault="00E37E7D" w:rsidP="00E37E7D">
      <w:pPr>
        <w:numPr>
          <w:ilvl w:val="0"/>
          <w:numId w:val="4"/>
        </w:numPr>
        <w:rPr>
          <w:rFonts w:ascii="Arial" w:hAnsi="Arial" w:cs="Arial"/>
        </w:rPr>
      </w:pPr>
      <w:r w:rsidRPr="00E37E7D">
        <w:rPr>
          <w:rFonts w:ascii="Arial" w:hAnsi="Arial" w:cs="Arial"/>
          <w:b/>
          <w:bCs/>
        </w:rPr>
        <w:t>How do paid vacation policies vary across different countries and regions?</w:t>
      </w:r>
    </w:p>
    <w:p w14:paraId="26D332A7" w14:textId="77777777" w:rsidR="00E37E7D" w:rsidRPr="00F454C5" w:rsidRDefault="00E37E7D" w:rsidP="00E37E7D">
      <w:pPr>
        <w:numPr>
          <w:ilvl w:val="1"/>
          <w:numId w:val="4"/>
        </w:numPr>
        <w:rPr>
          <w:rFonts w:ascii="Arial" w:hAnsi="Arial" w:cs="Arial"/>
        </w:rPr>
      </w:pPr>
      <w:r w:rsidRPr="00E37E7D">
        <w:rPr>
          <w:rFonts w:ascii="Arial" w:hAnsi="Arial" w:cs="Arial"/>
        </w:rPr>
        <w:t>This question is central to understanding the global landscape of work-life balance. It allows us to explore how cultural, economic, and legislative factors shape the number of paid vacation days across nations.</w:t>
      </w:r>
    </w:p>
    <w:p w14:paraId="644323F1" w14:textId="77777777" w:rsidR="00F872E7" w:rsidRPr="00E37E7D" w:rsidRDefault="00F872E7" w:rsidP="00EE3005">
      <w:pPr>
        <w:ind w:left="1440"/>
        <w:rPr>
          <w:rFonts w:ascii="Arial" w:hAnsi="Arial" w:cs="Arial"/>
        </w:rPr>
      </w:pPr>
    </w:p>
    <w:p w14:paraId="0F4AF2FC" w14:textId="77777777" w:rsidR="00E37E7D" w:rsidRPr="00E37E7D" w:rsidRDefault="00E37E7D" w:rsidP="00E37E7D">
      <w:pPr>
        <w:numPr>
          <w:ilvl w:val="0"/>
          <w:numId w:val="4"/>
        </w:numPr>
        <w:rPr>
          <w:rFonts w:ascii="Arial" w:hAnsi="Arial" w:cs="Arial"/>
        </w:rPr>
      </w:pPr>
      <w:r w:rsidRPr="00E37E7D">
        <w:rPr>
          <w:rFonts w:ascii="Arial" w:hAnsi="Arial" w:cs="Arial"/>
          <w:b/>
          <w:bCs/>
        </w:rPr>
        <w:t>Is there a correlation between the number of paid vacation days and the overall happiness of a country's citizens?</w:t>
      </w:r>
    </w:p>
    <w:p w14:paraId="49585782" w14:textId="77777777" w:rsidR="00E37E7D" w:rsidRPr="00F454C5" w:rsidRDefault="00E37E7D" w:rsidP="00E37E7D">
      <w:pPr>
        <w:numPr>
          <w:ilvl w:val="1"/>
          <w:numId w:val="4"/>
        </w:numPr>
        <w:rPr>
          <w:rFonts w:ascii="Arial" w:hAnsi="Arial" w:cs="Arial"/>
        </w:rPr>
      </w:pPr>
      <w:r w:rsidRPr="00E37E7D">
        <w:rPr>
          <w:rFonts w:ascii="Arial" w:hAnsi="Arial" w:cs="Arial"/>
        </w:rPr>
        <w:t>With the integration of happiness scores from the World Happiness Report, the visualization seeks to probe the relationship between rest and well-being. This question is vital as it touches on the possible impacts of rest on national well-being.</w:t>
      </w:r>
    </w:p>
    <w:p w14:paraId="2795BE92" w14:textId="77777777" w:rsidR="00F872E7" w:rsidRPr="00E37E7D" w:rsidRDefault="00F872E7" w:rsidP="00F872E7">
      <w:pPr>
        <w:ind w:left="1440"/>
        <w:rPr>
          <w:rFonts w:ascii="Arial" w:hAnsi="Arial" w:cs="Arial"/>
        </w:rPr>
      </w:pPr>
    </w:p>
    <w:p w14:paraId="5D21E546" w14:textId="77777777" w:rsidR="00E37E7D" w:rsidRPr="00E37E7D" w:rsidRDefault="00E37E7D" w:rsidP="00E37E7D">
      <w:pPr>
        <w:numPr>
          <w:ilvl w:val="0"/>
          <w:numId w:val="4"/>
        </w:numPr>
        <w:rPr>
          <w:rFonts w:ascii="Arial" w:hAnsi="Arial" w:cs="Arial"/>
        </w:rPr>
      </w:pPr>
      <w:r w:rsidRPr="00E37E7D">
        <w:rPr>
          <w:rFonts w:ascii="Arial" w:hAnsi="Arial" w:cs="Arial"/>
          <w:b/>
          <w:bCs/>
        </w:rPr>
        <w:t>What patterns emerge when comparing the allocation of paid leave and public holidays with happiness scores?</w:t>
      </w:r>
    </w:p>
    <w:p w14:paraId="7865A078" w14:textId="77777777" w:rsidR="00E37E7D" w:rsidRPr="00F454C5" w:rsidRDefault="00E37E7D" w:rsidP="00E37E7D">
      <w:pPr>
        <w:numPr>
          <w:ilvl w:val="1"/>
          <w:numId w:val="4"/>
        </w:numPr>
        <w:rPr>
          <w:rFonts w:ascii="Arial" w:hAnsi="Arial" w:cs="Arial"/>
        </w:rPr>
      </w:pPr>
      <w:r w:rsidRPr="00E37E7D">
        <w:rPr>
          <w:rFonts w:ascii="Arial" w:hAnsi="Arial" w:cs="Arial"/>
        </w:rPr>
        <w:t>This analysis aims to identify if there is a pattern that suggests a more significant number of days off correlates with higher happiness scores, potentially influencing future policies on paid leave.</w:t>
      </w:r>
    </w:p>
    <w:p w14:paraId="7F3DEC11" w14:textId="77777777" w:rsidR="00F872E7" w:rsidRPr="00E37E7D" w:rsidRDefault="00F872E7" w:rsidP="00F872E7">
      <w:pPr>
        <w:ind w:left="1440"/>
        <w:rPr>
          <w:rFonts w:ascii="Arial" w:hAnsi="Arial" w:cs="Arial"/>
        </w:rPr>
      </w:pPr>
    </w:p>
    <w:p w14:paraId="6DCA06F7" w14:textId="77777777" w:rsidR="00E37E7D" w:rsidRPr="00E37E7D" w:rsidRDefault="00E37E7D" w:rsidP="00E37E7D">
      <w:pPr>
        <w:numPr>
          <w:ilvl w:val="0"/>
          <w:numId w:val="4"/>
        </w:numPr>
        <w:rPr>
          <w:rFonts w:ascii="Arial" w:hAnsi="Arial" w:cs="Arial"/>
        </w:rPr>
      </w:pPr>
      <w:r w:rsidRPr="00E37E7D">
        <w:rPr>
          <w:rFonts w:ascii="Arial" w:hAnsi="Arial" w:cs="Arial"/>
          <w:b/>
          <w:bCs/>
        </w:rPr>
        <w:t>Which countries deviate from the global average in terms of paid vacation days, and what might this indicate about their work culture and social norms?</w:t>
      </w:r>
    </w:p>
    <w:p w14:paraId="7A7A16CE" w14:textId="77777777" w:rsidR="00E37E7D" w:rsidRPr="00F454C5" w:rsidRDefault="00E37E7D" w:rsidP="00E37E7D">
      <w:pPr>
        <w:numPr>
          <w:ilvl w:val="1"/>
          <w:numId w:val="4"/>
        </w:numPr>
        <w:rPr>
          <w:rFonts w:ascii="Arial" w:hAnsi="Arial" w:cs="Arial"/>
        </w:rPr>
      </w:pPr>
      <w:r w:rsidRPr="00E37E7D">
        <w:rPr>
          <w:rFonts w:ascii="Arial" w:hAnsi="Arial" w:cs="Arial"/>
        </w:rPr>
        <w:t>Identifying outliers can lead to a deeper discussion about the socioeconomic and cultural narratives that drive such deviations.</w:t>
      </w:r>
    </w:p>
    <w:p w14:paraId="0227ED96" w14:textId="77777777" w:rsidR="00F872E7" w:rsidRPr="00E37E7D" w:rsidRDefault="00F872E7" w:rsidP="00F872E7">
      <w:pPr>
        <w:ind w:left="1440"/>
        <w:rPr>
          <w:rFonts w:ascii="Arial" w:hAnsi="Arial" w:cs="Arial"/>
        </w:rPr>
      </w:pPr>
    </w:p>
    <w:p w14:paraId="38C9DE63" w14:textId="77777777" w:rsidR="00E37E7D" w:rsidRPr="00F454C5" w:rsidRDefault="00E37E7D" w:rsidP="00E37E7D">
      <w:pPr>
        <w:rPr>
          <w:rFonts w:ascii="Arial" w:hAnsi="Arial" w:cs="Arial"/>
        </w:rPr>
      </w:pPr>
      <w:r w:rsidRPr="00E37E7D">
        <w:rPr>
          <w:rFonts w:ascii="Arial" w:hAnsi="Arial" w:cs="Arial"/>
        </w:rPr>
        <w:t>These questions are integral to our visualization because they bring to the forefront the human aspect of data. Paid leave is more than a number; it is a reflection of a country's commitment to the health and happiness of its workforce. By exploring these questions, the visualization serves as a platform for dialogue about the importance of rest in our lives and the diverse ways societies approach the balance between work and leisure.</w:t>
      </w:r>
    </w:p>
    <w:p w14:paraId="2DBFEC5B" w14:textId="77777777" w:rsidR="00F872E7" w:rsidRPr="00E37E7D" w:rsidRDefault="00F872E7" w:rsidP="00E37E7D">
      <w:pPr>
        <w:rPr>
          <w:rFonts w:ascii="Arial" w:hAnsi="Arial" w:cs="Arial"/>
        </w:rPr>
      </w:pPr>
    </w:p>
    <w:p w14:paraId="3365580E" w14:textId="05963FD7" w:rsidR="00E37E7D" w:rsidRPr="00E37E7D" w:rsidRDefault="00E37E7D" w:rsidP="00E37E7D">
      <w:pPr>
        <w:rPr>
          <w:rFonts w:ascii="Arial" w:hAnsi="Arial" w:cs="Arial"/>
        </w:rPr>
      </w:pPr>
      <w:r w:rsidRPr="00E37E7D">
        <w:rPr>
          <w:rFonts w:ascii="Arial" w:hAnsi="Arial" w:cs="Arial"/>
        </w:rPr>
        <w:t>Through this enhanced visualization, we aim to not only inform but also engage stakeholders</w:t>
      </w:r>
      <w:r w:rsidR="00F872E7" w:rsidRPr="00F454C5">
        <w:rPr>
          <w:rFonts w:ascii="Arial" w:hAnsi="Arial" w:cs="Arial"/>
          <w:lang w:val="en-US"/>
        </w:rPr>
        <w:t xml:space="preserve">, </w:t>
      </w:r>
      <w:r w:rsidRPr="00E37E7D">
        <w:rPr>
          <w:rFonts w:ascii="Arial" w:hAnsi="Arial" w:cs="Arial"/>
        </w:rPr>
        <w:t>be it policymakers, employers, or the general public</w:t>
      </w:r>
      <w:r w:rsidR="00F872E7" w:rsidRPr="00F454C5">
        <w:rPr>
          <w:rFonts w:ascii="Arial" w:hAnsi="Arial" w:cs="Arial"/>
          <w:lang w:val="en-US"/>
        </w:rPr>
        <w:t xml:space="preserve">, </w:t>
      </w:r>
      <w:r w:rsidRPr="00E37E7D">
        <w:rPr>
          <w:rFonts w:ascii="Arial" w:hAnsi="Arial" w:cs="Arial"/>
        </w:rPr>
        <w:t>in a conversation about the value of time off. As such, the visualization is not merely a tool for displaying data but a catalyst for change, encouraging viewers to consider the significance of vacation policies and their broader implications.</w:t>
      </w:r>
    </w:p>
    <w:p w14:paraId="51EFCDA1" w14:textId="77777777" w:rsidR="00E37E7D" w:rsidRPr="00E37E7D" w:rsidRDefault="00E37E7D" w:rsidP="00E37E7D">
      <w:pPr>
        <w:rPr>
          <w:rFonts w:ascii="Arial" w:hAnsi="Arial" w:cs="Arial"/>
          <w:vanish/>
        </w:rPr>
      </w:pPr>
      <w:r w:rsidRPr="00E37E7D">
        <w:rPr>
          <w:rFonts w:ascii="Arial" w:hAnsi="Arial" w:cs="Arial"/>
          <w:vanish/>
        </w:rPr>
        <w:t>Top of Form</w:t>
      </w:r>
    </w:p>
    <w:p w14:paraId="77B06A55" w14:textId="77777777" w:rsidR="00E37E7D" w:rsidRPr="00E37E7D" w:rsidRDefault="00E37E7D" w:rsidP="00E37E7D">
      <w:pPr>
        <w:rPr>
          <w:rFonts w:ascii="Arial" w:hAnsi="Arial" w:cs="Arial"/>
          <w:vanish/>
        </w:rPr>
      </w:pPr>
      <w:r w:rsidRPr="00E37E7D">
        <w:rPr>
          <w:rFonts w:ascii="Arial" w:hAnsi="Arial" w:cs="Arial"/>
          <w:vanish/>
        </w:rPr>
        <w:t>Bottom of Form</w:t>
      </w:r>
    </w:p>
    <w:p w14:paraId="45EC3EB5" w14:textId="77777777" w:rsidR="00E37E7D" w:rsidRPr="00E37E7D" w:rsidRDefault="00E37E7D" w:rsidP="00E37E7D">
      <w:pPr>
        <w:rPr>
          <w:rFonts w:ascii="Arial" w:hAnsi="Arial" w:cs="Arial"/>
        </w:rPr>
      </w:pPr>
    </w:p>
    <w:p w14:paraId="30956C9B" w14:textId="77777777" w:rsidR="00E37E7D" w:rsidRPr="00F454C5" w:rsidRDefault="00E37E7D" w:rsidP="007778AA">
      <w:pPr>
        <w:rPr>
          <w:rFonts w:ascii="Arial" w:hAnsi="Arial" w:cs="Arial"/>
        </w:rPr>
      </w:pPr>
    </w:p>
    <w:p w14:paraId="65A26F7B" w14:textId="77777777" w:rsidR="00E37E7D" w:rsidRPr="00F454C5" w:rsidRDefault="00E37E7D" w:rsidP="008C7725">
      <w:pPr>
        <w:pStyle w:val="Heading1"/>
        <w:rPr>
          <w:rFonts w:ascii="Arial" w:hAnsi="Arial" w:cs="Arial"/>
        </w:rPr>
      </w:pPr>
      <w:bookmarkStart w:id="18" w:name="_Toc156165132"/>
      <w:bookmarkStart w:id="19" w:name="_Toc156165301"/>
      <w:r w:rsidRPr="00F454C5">
        <w:rPr>
          <w:rFonts w:ascii="Arial" w:hAnsi="Arial" w:cs="Arial"/>
        </w:rPr>
        <w:t>Analysis and Creation of the New Visualization</w:t>
      </w:r>
      <w:bookmarkEnd w:id="18"/>
      <w:bookmarkEnd w:id="19"/>
    </w:p>
    <w:p w14:paraId="0C6AD8CE" w14:textId="77777777" w:rsidR="00F872E7" w:rsidRPr="00E37E7D" w:rsidRDefault="00F872E7" w:rsidP="00E37E7D">
      <w:pPr>
        <w:rPr>
          <w:rFonts w:ascii="Arial" w:hAnsi="Arial" w:cs="Arial"/>
        </w:rPr>
      </w:pPr>
    </w:p>
    <w:p w14:paraId="239BB261" w14:textId="77777777" w:rsidR="00E37E7D" w:rsidRPr="00F454C5" w:rsidRDefault="00E37E7D" w:rsidP="00E37E7D">
      <w:pPr>
        <w:rPr>
          <w:rFonts w:ascii="Arial" w:hAnsi="Arial" w:cs="Arial"/>
        </w:rPr>
      </w:pPr>
      <w:r w:rsidRPr="00E37E7D">
        <w:rPr>
          <w:rFonts w:ascii="Arial" w:hAnsi="Arial" w:cs="Arial"/>
        </w:rPr>
        <w:lastRenderedPageBreak/>
        <w:t>The process of analyzing the data was iterative and multi-faceted, beginning with a clean-up phase to ensure accuracy and consistency. A statistical overview provided a baseline understanding before diving into deeper comparative and correlational analysis.</w:t>
      </w:r>
    </w:p>
    <w:p w14:paraId="39E91CC3" w14:textId="77777777" w:rsidR="00F872E7" w:rsidRPr="00E37E7D" w:rsidRDefault="00F872E7" w:rsidP="00E37E7D">
      <w:pPr>
        <w:rPr>
          <w:rFonts w:ascii="Arial" w:hAnsi="Arial" w:cs="Arial"/>
        </w:rPr>
      </w:pPr>
    </w:p>
    <w:p w14:paraId="2716EDE9" w14:textId="77777777" w:rsidR="00E37E7D" w:rsidRPr="00F454C5" w:rsidRDefault="00E37E7D" w:rsidP="008C7725">
      <w:pPr>
        <w:pStyle w:val="Heading2"/>
        <w:rPr>
          <w:rFonts w:ascii="Arial" w:hAnsi="Arial" w:cs="Arial"/>
        </w:rPr>
      </w:pPr>
      <w:bookmarkStart w:id="20" w:name="_Toc156165133"/>
      <w:bookmarkStart w:id="21" w:name="_Toc156165302"/>
      <w:r w:rsidRPr="00F454C5">
        <w:rPr>
          <w:rFonts w:ascii="Arial" w:hAnsi="Arial" w:cs="Arial"/>
        </w:rPr>
        <w:t>Analytical Process:</w:t>
      </w:r>
      <w:bookmarkEnd w:id="20"/>
      <w:bookmarkEnd w:id="21"/>
    </w:p>
    <w:p w14:paraId="35B1BFBD" w14:textId="77777777" w:rsidR="00E37E7D" w:rsidRPr="00E37E7D" w:rsidRDefault="00E37E7D" w:rsidP="00E37E7D">
      <w:pPr>
        <w:numPr>
          <w:ilvl w:val="0"/>
          <w:numId w:val="5"/>
        </w:numPr>
        <w:rPr>
          <w:rFonts w:ascii="Arial" w:hAnsi="Arial" w:cs="Arial"/>
        </w:rPr>
      </w:pPr>
      <w:r w:rsidRPr="00E37E7D">
        <w:rPr>
          <w:rFonts w:ascii="Arial" w:hAnsi="Arial" w:cs="Arial"/>
          <w:b/>
          <w:bCs/>
        </w:rPr>
        <w:t>Data Cleaning</w:t>
      </w:r>
      <w:r w:rsidRPr="00E37E7D">
        <w:rPr>
          <w:rFonts w:ascii="Arial" w:hAnsi="Arial" w:cs="Arial"/>
        </w:rPr>
        <w:t>: The dataset was first scrutinized for any anomalies or inconsistencies, ensuring the integrity of subsequent analysis.</w:t>
      </w:r>
    </w:p>
    <w:p w14:paraId="7F15830F" w14:textId="77777777" w:rsidR="00E37E7D" w:rsidRPr="00E37E7D" w:rsidRDefault="00E37E7D" w:rsidP="00E37E7D">
      <w:pPr>
        <w:numPr>
          <w:ilvl w:val="0"/>
          <w:numId w:val="5"/>
        </w:numPr>
        <w:rPr>
          <w:rFonts w:ascii="Arial" w:hAnsi="Arial" w:cs="Arial"/>
        </w:rPr>
      </w:pPr>
      <w:r w:rsidRPr="00E37E7D">
        <w:rPr>
          <w:rFonts w:ascii="Arial" w:hAnsi="Arial" w:cs="Arial"/>
          <w:b/>
          <w:bCs/>
        </w:rPr>
        <w:t>Descriptive Statistics</w:t>
      </w:r>
      <w:r w:rsidRPr="00E37E7D">
        <w:rPr>
          <w:rFonts w:ascii="Arial" w:hAnsi="Arial" w:cs="Arial"/>
        </w:rPr>
        <w:t>: I calculated averages, medians, and ranges to grasp the dataset's central tendencies and dispersion.</w:t>
      </w:r>
    </w:p>
    <w:p w14:paraId="7751C8A3" w14:textId="3F7605B2" w:rsidR="00E37E7D" w:rsidRPr="00E37E7D" w:rsidRDefault="00E37E7D" w:rsidP="00E37E7D">
      <w:pPr>
        <w:numPr>
          <w:ilvl w:val="0"/>
          <w:numId w:val="5"/>
        </w:numPr>
        <w:rPr>
          <w:rFonts w:ascii="Arial" w:hAnsi="Arial" w:cs="Arial"/>
        </w:rPr>
      </w:pPr>
      <w:r w:rsidRPr="00E37E7D">
        <w:rPr>
          <w:rFonts w:ascii="Arial" w:hAnsi="Arial" w:cs="Arial"/>
          <w:b/>
          <w:bCs/>
        </w:rPr>
        <w:t>Comparative Analysis</w:t>
      </w:r>
      <w:r w:rsidRPr="00E37E7D">
        <w:rPr>
          <w:rFonts w:ascii="Arial" w:hAnsi="Arial" w:cs="Arial"/>
        </w:rPr>
        <w:t xml:space="preserve">: </w:t>
      </w:r>
      <w:r w:rsidR="00F872E7" w:rsidRPr="00F454C5">
        <w:rPr>
          <w:rFonts w:ascii="Arial" w:hAnsi="Arial" w:cs="Arial"/>
        </w:rPr>
        <w:t>I identified trends and outliers by comparing countries and regi</w:t>
      </w:r>
      <w:r w:rsidR="00F872E7" w:rsidRPr="00F454C5">
        <w:rPr>
          <w:rFonts w:ascii="Arial" w:hAnsi="Arial" w:cs="Arial"/>
          <w:lang w:val="en-US"/>
        </w:rPr>
        <w:t>on</w:t>
      </w:r>
      <w:r w:rsidRPr="00E37E7D">
        <w:rPr>
          <w:rFonts w:ascii="Arial" w:hAnsi="Arial" w:cs="Arial"/>
        </w:rPr>
        <w:t>s, gaining insight into global and local vacation policies.</w:t>
      </w:r>
    </w:p>
    <w:p w14:paraId="178B0E87" w14:textId="77777777" w:rsidR="00E37E7D" w:rsidRPr="00E37E7D" w:rsidRDefault="00E37E7D" w:rsidP="00E37E7D">
      <w:pPr>
        <w:numPr>
          <w:ilvl w:val="0"/>
          <w:numId w:val="5"/>
        </w:numPr>
        <w:rPr>
          <w:rFonts w:ascii="Arial" w:hAnsi="Arial" w:cs="Arial"/>
        </w:rPr>
      </w:pPr>
      <w:r w:rsidRPr="00E37E7D">
        <w:rPr>
          <w:rFonts w:ascii="Arial" w:hAnsi="Arial" w:cs="Arial"/>
          <w:b/>
          <w:bCs/>
        </w:rPr>
        <w:t>Correlational Study</w:t>
      </w:r>
      <w:r w:rsidRPr="00E37E7D">
        <w:rPr>
          <w:rFonts w:ascii="Arial" w:hAnsi="Arial" w:cs="Arial"/>
        </w:rPr>
        <w:t>: Integrating happiness scores allowed for correlation tests to understand the relationship between paid leave and happiness.</w:t>
      </w:r>
    </w:p>
    <w:p w14:paraId="3D2FD208" w14:textId="77777777" w:rsidR="00024500" w:rsidRPr="00F454C5" w:rsidRDefault="00024500" w:rsidP="00024500">
      <w:pPr>
        <w:rPr>
          <w:rFonts w:ascii="Arial" w:hAnsi="Arial" w:cs="Arial"/>
          <w:b/>
          <w:bCs/>
        </w:rPr>
      </w:pPr>
    </w:p>
    <w:p w14:paraId="091DCC08" w14:textId="77777777" w:rsidR="00024500" w:rsidRPr="00F454C5" w:rsidRDefault="00024500" w:rsidP="00024500">
      <w:pPr>
        <w:rPr>
          <w:rFonts w:ascii="Arial" w:hAnsi="Arial" w:cs="Arial"/>
          <w:b/>
          <w:bCs/>
        </w:rPr>
      </w:pPr>
    </w:p>
    <w:p w14:paraId="2559A9C1" w14:textId="77777777" w:rsidR="0065772A" w:rsidRPr="00F454C5" w:rsidRDefault="00024500" w:rsidP="008C7725">
      <w:pPr>
        <w:pStyle w:val="Heading1"/>
        <w:rPr>
          <w:rFonts w:ascii="Arial" w:hAnsi="Arial" w:cs="Arial"/>
        </w:rPr>
      </w:pPr>
      <w:bookmarkStart w:id="22" w:name="_Toc156165134"/>
      <w:bookmarkStart w:id="23" w:name="_Toc156165303"/>
      <w:r w:rsidRPr="00F454C5">
        <w:rPr>
          <w:rFonts w:ascii="Arial" w:hAnsi="Arial" w:cs="Arial"/>
        </w:rPr>
        <w:t>Tableau Design Choices:</w:t>
      </w:r>
      <w:bookmarkEnd w:id="22"/>
      <w:bookmarkEnd w:id="23"/>
    </w:p>
    <w:p w14:paraId="1BB75921" w14:textId="77777777" w:rsidR="0065772A" w:rsidRPr="00F454C5" w:rsidRDefault="0065772A" w:rsidP="00024500">
      <w:pPr>
        <w:rPr>
          <w:rFonts w:ascii="Arial" w:hAnsi="Arial" w:cs="Arial"/>
          <w:b/>
          <w:bCs/>
        </w:rPr>
      </w:pPr>
    </w:p>
    <w:p w14:paraId="0F43B685" w14:textId="79FCD833" w:rsidR="00EE3005" w:rsidRPr="00F454C5" w:rsidRDefault="00EE3005" w:rsidP="008C7725">
      <w:pPr>
        <w:pStyle w:val="Heading2"/>
        <w:rPr>
          <w:rFonts w:ascii="Arial" w:hAnsi="Arial" w:cs="Arial"/>
        </w:rPr>
      </w:pPr>
      <w:bookmarkStart w:id="24" w:name="_Toc156165135"/>
      <w:bookmarkStart w:id="25" w:name="_Toc156165304"/>
      <w:r w:rsidRPr="00F454C5">
        <w:rPr>
          <w:rFonts w:ascii="Arial" w:hAnsi="Arial" w:cs="Arial"/>
        </w:rPr>
        <w:t>Design Implementation and Interactive Features</w:t>
      </w:r>
      <w:bookmarkEnd w:id="24"/>
      <w:bookmarkEnd w:id="25"/>
    </w:p>
    <w:p w14:paraId="1CD75CC0" w14:textId="77777777" w:rsidR="004D3120" w:rsidRPr="00F454C5" w:rsidRDefault="004D3120" w:rsidP="004D3120">
      <w:pPr>
        <w:rPr>
          <w:rFonts w:ascii="Arial" w:hAnsi="Arial" w:cs="Arial"/>
        </w:rPr>
      </w:pPr>
      <w:r w:rsidRPr="00024500">
        <w:rPr>
          <w:rFonts w:ascii="Arial" w:hAnsi="Arial" w:cs="Arial"/>
        </w:rPr>
        <w:t>The data visualization created for this project stands out due to its multi-dimensional analysis and interactive features, which significantly enhance the original visualization from MakeoverMonday. The uniqueness of this visualization lies in the following aspects:</w:t>
      </w:r>
    </w:p>
    <w:p w14:paraId="1C8ACE07" w14:textId="77777777" w:rsidR="004D3120" w:rsidRPr="00024500" w:rsidRDefault="004D3120" w:rsidP="004D3120">
      <w:pPr>
        <w:rPr>
          <w:rFonts w:ascii="Arial" w:hAnsi="Arial" w:cs="Arial"/>
        </w:rPr>
      </w:pPr>
    </w:p>
    <w:p w14:paraId="49D377FD" w14:textId="77777777" w:rsidR="005C393C" w:rsidRPr="00F454C5" w:rsidRDefault="004D3120" w:rsidP="005C393C">
      <w:pPr>
        <w:numPr>
          <w:ilvl w:val="0"/>
          <w:numId w:val="12"/>
        </w:numPr>
        <w:rPr>
          <w:rFonts w:ascii="Arial" w:eastAsiaTheme="minorHAnsi" w:hAnsi="Arial" w:cs="Arial"/>
          <w:kern w:val="2"/>
          <w:lang w:eastAsia="en-US"/>
          <w14:ligatures w14:val="standardContextual"/>
        </w:rPr>
      </w:pPr>
      <w:r w:rsidRPr="00024500">
        <w:rPr>
          <w:rFonts w:ascii="Arial" w:hAnsi="Arial" w:cs="Arial"/>
          <w:b/>
          <w:bCs/>
        </w:rPr>
        <w:t>Interactive User Experience</w:t>
      </w:r>
      <w:r w:rsidRPr="00024500">
        <w:rPr>
          <w:rFonts w:ascii="Arial" w:hAnsi="Arial" w:cs="Arial"/>
        </w:rPr>
        <w:t>: Unlike the static nature of the original visualization, the new design in Tableau offers interactive elements. Users can engage with the data more deeply, filtering by region, country, or other parameters, and discovering specific information through interactive maps and clickable charts.</w:t>
      </w:r>
      <w:r w:rsidR="005C393C" w:rsidRPr="00F454C5">
        <w:rPr>
          <w:rFonts w:ascii="Arial" w:hAnsi="Arial" w:cs="Arial"/>
          <w:lang w:val="en-US"/>
        </w:rPr>
        <w:t xml:space="preserve"> </w:t>
      </w:r>
      <w:r w:rsidR="005C393C" w:rsidRPr="00F454C5">
        <w:rPr>
          <w:rFonts w:ascii="Arial" w:eastAsiaTheme="minorHAnsi" w:hAnsi="Arial" w:cs="Arial"/>
          <w:kern w:val="2"/>
          <w:lang w:eastAsia="en-US"/>
          <w14:ligatures w14:val="standardContextual"/>
        </w:rPr>
        <w:t>Key features include:</w:t>
      </w:r>
    </w:p>
    <w:p w14:paraId="50AF0052" w14:textId="77777777" w:rsidR="005C393C" w:rsidRPr="00F454C5" w:rsidRDefault="005C393C" w:rsidP="005C393C">
      <w:pPr>
        <w:pStyle w:val="ListParagraph"/>
        <w:numPr>
          <w:ilvl w:val="0"/>
          <w:numId w:val="31"/>
        </w:numPr>
        <w:ind w:left="1440"/>
        <w:rPr>
          <w:rFonts w:ascii="Arial" w:hAnsi="Arial" w:cs="Arial"/>
        </w:rPr>
      </w:pPr>
      <w:r w:rsidRPr="00F454C5">
        <w:rPr>
          <w:rFonts w:ascii="Arial" w:hAnsi="Arial" w:cs="Arial"/>
          <w:b/>
          <w:bCs/>
        </w:rPr>
        <w:t>Map Visualization</w:t>
      </w:r>
      <w:r w:rsidRPr="00F454C5">
        <w:rPr>
          <w:rFonts w:ascii="Arial" w:hAnsi="Arial" w:cs="Arial"/>
        </w:rPr>
        <w:t>: Users can hover over any country on the map to instantly view the total paid vacation days, facilitating an easy comparison of policies across nations.</w:t>
      </w:r>
    </w:p>
    <w:p w14:paraId="64AC3AB4" w14:textId="77777777" w:rsidR="005C393C" w:rsidRPr="00F454C5" w:rsidRDefault="005C393C" w:rsidP="005C393C">
      <w:pPr>
        <w:pStyle w:val="ListParagraph"/>
        <w:numPr>
          <w:ilvl w:val="0"/>
          <w:numId w:val="31"/>
        </w:numPr>
        <w:ind w:left="1440"/>
        <w:rPr>
          <w:rFonts w:ascii="Arial" w:hAnsi="Arial" w:cs="Arial"/>
        </w:rPr>
      </w:pPr>
      <w:r w:rsidRPr="00F454C5">
        <w:rPr>
          <w:rFonts w:ascii="Arial" w:hAnsi="Arial" w:cs="Arial"/>
          <w:b/>
          <w:bCs/>
        </w:rPr>
        <w:t>Stacked Bar Chart</w:t>
      </w:r>
      <w:r w:rsidRPr="00F454C5">
        <w:rPr>
          <w:rFonts w:ascii="Arial" w:hAnsi="Arial" w:cs="Arial"/>
        </w:rPr>
        <w:t>: By hovering over the bars, which are segmented into annual paid leave and public holidays, users can access specific numbers, enriching their understanding of each country's vacation policy.</w:t>
      </w:r>
    </w:p>
    <w:p w14:paraId="3E550154" w14:textId="77777777" w:rsidR="005C393C" w:rsidRPr="00F454C5" w:rsidRDefault="005C393C" w:rsidP="005C393C">
      <w:pPr>
        <w:pStyle w:val="ListParagraph"/>
        <w:numPr>
          <w:ilvl w:val="0"/>
          <w:numId w:val="31"/>
        </w:numPr>
        <w:ind w:left="1440"/>
        <w:rPr>
          <w:rFonts w:ascii="Arial" w:hAnsi="Arial" w:cs="Arial"/>
        </w:rPr>
      </w:pPr>
      <w:r w:rsidRPr="00F454C5">
        <w:rPr>
          <w:rFonts w:ascii="Arial" w:hAnsi="Arial" w:cs="Arial"/>
          <w:b/>
          <w:bCs/>
        </w:rPr>
        <w:t>Scatter Plot</w:t>
      </w:r>
      <w:r w:rsidRPr="00F454C5">
        <w:rPr>
          <w:rFonts w:ascii="Arial" w:hAnsi="Arial" w:cs="Arial"/>
        </w:rPr>
        <w:t>: This plot reveals the relationship between paid vacation days and national happiness scores. Interactive data points display specific information for each country, enhancing user engagement with the data.</w:t>
      </w:r>
    </w:p>
    <w:p w14:paraId="5E20C99B" w14:textId="77777777" w:rsidR="005C393C" w:rsidRPr="00F454C5" w:rsidRDefault="005C393C" w:rsidP="005C393C">
      <w:pPr>
        <w:pStyle w:val="ListParagraph"/>
        <w:numPr>
          <w:ilvl w:val="0"/>
          <w:numId w:val="31"/>
        </w:numPr>
        <w:ind w:left="1440"/>
        <w:rPr>
          <w:rFonts w:ascii="Arial" w:hAnsi="Arial" w:cs="Arial"/>
        </w:rPr>
      </w:pPr>
      <w:r w:rsidRPr="00F454C5">
        <w:rPr>
          <w:rFonts w:ascii="Arial" w:hAnsi="Arial" w:cs="Arial"/>
          <w:b/>
          <w:bCs/>
        </w:rPr>
        <w:t>Country Filter Selection</w:t>
      </w:r>
      <w:r w:rsidRPr="00F454C5">
        <w:rPr>
          <w:rFonts w:ascii="Arial" w:hAnsi="Arial" w:cs="Arial"/>
        </w:rPr>
        <w:t>: Users can tailor their view using filters like "All Countries" for a global overview, "Top 10 Countries" for focused analysis, or a specific country selection, offering flexibility in data exploration.</w:t>
      </w:r>
    </w:p>
    <w:p w14:paraId="2AE33433" w14:textId="77777777" w:rsidR="005C393C" w:rsidRPr="00F454C5" w:rsidRDefault="005C393C" w:rsidP="005C393C">
      <w:pPr>
        <w:pStyle w:val="ListParagraph"/>
        <w:numPr>
          <w:ilvl w:val="0"/>
          <w:numId w:val="31"/>
        </w:numPr>
        <w:ind w:left="1440"/>
        <w:rPr>
          <w:rFonts w:ascii="Arial" w:hAnsi="Arial" w:cs="Arial"/>
        </w:rPr>
      </w:pPr>
      <w:r w:rsidRPr="00F454C5">
        <w:rPr>
          <w:rFonts w:ascii="Arial" w:hAnsi="Arial" w:cs="Arial"/>
          <w:b/>
          <w:bCs/>
        </w:rPr>
        <w:t>Interactive Navigation</w:t>
      </w:r>
      <w:r w:rsidRPr="00F454C5">
        <w:rPr>
          <w:rFonts w:ascii="Arial" w:hAnsi="Arial" w:cs="Arial"/>
        </w:rPr>
        <w:t>: The dashboard allows users to hover over elements for detailed information and click on a country to highlight it across all visualizations, ensuring a seamless and integrated analytical journey.</w:t>
      </w:r>
    </w:p>
    <w:p w14:paraId="6BBD759B" w14:textId="695649CA" w:rsidR="004D3120" w:rsidRPr="00F454C5" w:rsidRDefault="004D3120" w:rsidP="005C393C">
      <w:pPr>
        <w:ind w:left="1080"/>
        <w:rPr>
          <w:rFonts w:ascii="Arial" w:hAnsi="Arial" w:cs="Arial"/>
        </w:rPr>
      </w:pPr>
    </w:p>
    <w:p w14:paraId="29A568F7" w14:textId="77777777" w:rsidR="00CC619E" w:rsidRPr="00024500" w:rsidRDefault="00CC619E" w:rsidP="005C393C">
      <w:pPr>
        <w:rPr>
          <w:rFonts w:ascii="Arial" w:hAnsi="Arial" w:cs="Arial"/>
        </w:rPr>
      </w:pPr>
    </w:p>
    <w:p w14:paraId="49C16F4B" w14:textId="4C7D0F26" w:rsidR="004D3120" w:rsidRPr="00F454C5" w:rsidRDefault="004D3120" w:rsidP="008009AE">
      <w:pPr>
        <w:numPr>
          <w:ilvl w:val="0"/>
          <w:numId w:val="12"/>
        </w:numPr>
        <w:rPr>
          <w:rFonts w:ascii="Arial" w:hAnsi="Arial" w:cs="Arial"/>
          <w:b/>
          <w:bCs/>
        </w:rPr>
      </w:pPr>
      <w:r w:rsidRPr="00024500">
        <w:rPr>
          <w:rFonts w:ascii="Arial" w:hAnsi="Arial" w:cs="Arial"/>
          <w:b/>
          <w:bCs/>
        </w:rPr>
        <w:t>Comprehensive Comparative Analysis</w:t>
      </w:r>
      <w:r w:rsidRPr="00024500">
        <w:rPr>
          <w:rFonts w:ascii="Arial" w:hAnsi="Arial" w:cs="Arial"/>
        </w:rPr>
        <w:t xml:space="preserve">: </w:t>
      </w:r>
      <w:r w:rsidR="00505B98" w:rsidRPr="00F454C5">
        <w:rPr>
          <w:rFonts w:ascii="Arial" w:hAnsi="Arial" w:cs="Arial"/>
        </w:rPr>
        <w:t>Utilizing stacked bar charts and scatter plots, the visualization facilitates nuanced comparisons between countries and regions. This approach uncovers patterns and correlations that may have been obscured in the original visualization, providing a broader understanding of global vacation policies.</w:t>
      </w:r>
    </w:p>
    <w:p w14:paraId="64E97222" w14:textId="77777777" w:rsidR="00505B98" w:rsidRPr="00F454C5" w:rsidRDefault="00505B98" w:rsidP="00505B98">
      <w:pPr>
        <w:pStyle w:val="ListParagraph"/>
        <w:rPr>
          <w:rFonts w:ascii="Arial" w:hAnsi="Arial" w:cs="Arial"/>
          <w:b/>
          <w:bCs/>
        </w:rPr>
      </w:pPr>
    </w:p>
    <w:p w14:paraId="4345B97B" w14:textId="4DF66B08" w:rsidR="00505B98" w:rsidRPr="00F454C5" w:rsidRDefault="00505B98" w:rsidP="005C393C">
      <w:pPr>
        <w:numPr>
          <w:ilvl w:val="0"/>
          <w:numId w:val="12"/>
        </w:numPr>
        <w:rPr>
          <w:rFonts w:ascii="Arial" w:hAnsi="Arial" w:cs="Arial"/>
        </w:rPr>
      </w:pPr>
      <w:r w:rsidRPr="00024500">
        <w:rPr>
          <w:rFonts w:ascii="Arial" w:hAnsi="Arial" w:cs="Arial"/>
          <w:b/>
          <w:bCs/>
        </w:rPr>
        <w:t>Integration of Happiness Data</w:t>
      </w:r>
      <w:r w:rsidRPr="00024500">
        <w:rPr>
          <w:rFonts w:ascii="Arial" w:hAnsi="Arial" w:cs="Arial"/>
        </w:rPr>
        <w:t>: By incorporating happiness scores from the World Happiness Report, the visualization extends beyond a mere count of vacation days to explore the potential relationship between paid time off and national happiness. This addition transforms the visualization from a simple statistical overview to a narrative about the quality of life.</w:t>
      </w:r>
    </w:p>
    <w:p w14:paraId="20676EB1" w14:textId="77777777" w:rsidR="0065772A" w:rsidRPr="00024500" w:rsidRDefault="0065772A" w:rsidP="00024500">
      <w:pPr>
        <w:rPr>
          <w:rFonts w:ascii="Arial" w:hAnsi="Arial" w:cs="Arial"/>
          <w:lang w:val="en-US"/>
        </w:rPr>
      </w:pPr>
    </w:p>
    <w:p w14:paraId="107D306C" w14:textId="77777777" w:rsidR="00024500" w:rsidRPr="00F454C5" w:rsidRDefault="00024500" w:rsidP="00024500">
      <w:pPr>
        <w:rPr>
          <w:rFonts w:ascii="Arial" w:hAnsi="Arial" w:cs="Arial"/>
        </w:rPr>
      </w:pPr>
      <w:r w:rsidRPr="00024500">
        <w:rPr>
          <w:rFonts w:ascii="Arial" w:hAnsi="Arial" w:cs="Arial"/>
        </w:rPr>
        <w:t>In creating the new visualization for the global vacation policies dataset, specific design choices were made in Tableau to enhance the storytelling, user experience, and accessibility. These choices are detailed below:</w:t>
      </w:r>
    </w:p>
    <w:p w14:paraId="69474233" w14:textId="77777777" w:rsidR="0065772A" w:rsidRPr="00F454C5" w:rsidRDefault="0065772A" w:rsidP="00024500">
      <w:pPr>
        <w:rPr>
          <w:rFonts w:ascii="Arial" w:hAnsi="Arial" w:cs="Arial"/>
        </w:rPr>
      </w:pPr>
    </w:p>
    <w:p w14:paraId="03430DE8" w14:textId="4F056033" w:rsidR="0065772A" w:rsidRPr="00F454C5" w:rsidRDefault="0065772A" w:rsidP="0085145E">
      <w:pPr>
        <w:pStyle w:val="ListParagraph"/>
        <w:numPr>
          <w:ilvl w:val="0"/>
          <w:numId w:val="18"/>
        </w:numPr>
        <w:rPr>
          <w:rFonts w:ascii="Arial" w:hAnsi="Arial" w:cs="Arial"/>
          <w:b/>
          <w:bCs/>
        </w:rPr>
      </w:pPr>
      <w:r w:rsidRPr="00F454C5">
        <w:rPr>
          <w:rFonts w:ascii="Arial" w:hAnsi="Arial" w:cs="Arial"/>
          <w:b/>
          <w:bCs/>
        </w:rPr>
        <w:t>Map Visualization:</w:t>
      </w:r>
    </w:p>
    <w:p w14:paraId="514EB5CE" w14:textId="77777777" w:rsidR="0065772A" w:rsidRPr="00F454C5" w:rsidRDefault="0065772A" w:rsidP="0065772A">
      <w:pPr>
        <w:pStyle w:val="ListParagraph"/>
        <w:numPr>
          <w:ilvl w:val="0"/>
          <w:numId w:val="19"/>
        </w:numPr>
        <w:rPr>
          <w:rFonts w:ascii="Arial" w:hAnsi="Arial" w:cs="Arial"/>
        </w:rPr>
      </w:pPr>
      <w:r w:rsidRPr="00F454C5">
        <w:rPr>
          <w:rFonts w:ascii="Arial" w:hAnsi="Arial" w:cs="Arial"/>
          <w:b/>
          <w:bCs/>
        </w:rPr>
        <w:t xml:space="preserve">Geographical Context: </w:t>
      </w:r>
      <w:r w:rsidRPr="00F454C5">
        <w:rPr>
          <w:rFonts w:ascii="Arial" w:hAnsi="Arial" w:cs="Arial"/>
        </w:rPr>
        <w:t>A map is an intuitive way to provide geographical context to data. It allows viewers to instantly recognize and relate to the data based on familiar geographical outlines.</w:t>
      </w:r>
    </w:p>
    <w:p w14:paraId="53A180CB" w14:textId="3617578E" w:rsidR="0065772A" w:rsidRPr="00F454C5" w:rsidRDefault="0065772A" w:rsidP="0065772A">
      <w:pPr>
        <w:pStyle w:val="ListParagraph"/>
        <w:numPr>
          <w:ilvl w:val="0"/>
          <w:numId w:val="19"/>
        </w:numPr>
        <w:rPr>
          <w:rFonts w:ascii="Arial" w:hAnsi="Arial" w:cs="Arial"/>
        </w:rPr>
      </w:pPr>
      <w:r w:rsidRPr="00F454C5">
        <w:rPr>
          <w:rFonts w:ascii="Arial" w:hAnsi="Arial" w:cs="Arial"/>
          <w:b/>
          <w:bCs/>
        </w:rPr>
        <w:t xml:space="preserve">Color-Based Comparison: </w:t>
      </w:r>
      <w:r w:rsidRPr="00F454C5">
        <w:rPr>
          <w:rFonts w:ascii="Arial" w:hAnsi="Arial" w:cs="Arial"/>
        </w:rPr>
        <w:t>Using a color gradient on a map offers a visually effective method for comparing data across regions or continents. It allows for immediate visual cues about where countries stand relative to one another concerning the variable of interest</w:t>
      </w:r>
      <w:r w:rsidR="0085145E" w:rsidRPr="00F454C5">
        <w:rPr>
          <w:rFonts w:ascii="Arial" w:hAnsi="Arial" w:cs="Arial"/>
          <w:lang w:val="en-US"/>
        </w:rPr>
        <w:t xml:space="preserve">, </w:t>
      </w:r>
      <w:r w:rsidRPr="00F454C5">
        <w:rPr>
          <w:rFonts w:ascii="Arial" w:hAnsi="Arial" w:cs="Arial"/>
        </w:rPr>
        <w:t>in this case, paid leave days.</w:t>
      </w:r>
    </w:p>
    <w:p w14:paraId="75D6C73B" w14:textId="77777777" w:rsidR="0065772A" w:rsidRPr="00F454C5" w:rsidRDefault="0065772A" w:rsidP="0065772A">
      <w:pPr>
        <w:pStyle w:val="ListParagraph"/>
        <w:numPr>
          <w:ilvl w:val="0"/>
          <w:numId w:val="19"/>
        </w:numPr>
        <w:rPr>
          <w:rFonts w:ascii="Arial" w:hAnsi="Arial" w:cs="Arial"/>
        </w:rPr>
      </w:pPr>
      <w:r w:rsidRPr="00F454C5">
        <w:rPr>
          <w:rFonts w:ascii="Arial" w:hAnsi="Arial" w:cs="Arial"/>
          <w:b/>
          <w:bCs/>
        </w:rPr>
        <w:t xml:space="preserve">Regional Relationships: </w:t>
      </w:r>
      <w:r w:rsidRPr="00F454C5">
        <w:rPr>
          <w:rFonts w:ascii="Arial" w:hAnsi="Arial" w:cs="Arial"/>
        </w:rPr>
        <w:t>By color-coding countries based on the number of vacation days, the map also facilitates regional comparisons. Users can discern patterns within continents or between neighboring countries, potentially uncovering regional trends.</w:t>
      </w:r>
    </w:p>
    <w:p w14:paraId="4BA61A52" w14:textId="77777777" w:rsidR="0065772A" w:rsidRPr="00F454C5" w:rsidRDefault="0065772A" w:rsidP="0065772A">
      <w:pPr>
        <w:pStyle w:val="ListParagraph"/>
        <w:numPr>
          <w:ilvl w:val="0"/>
          <w:numId w:val="19"/>
        </w:numPr>
        <w:rPr>
          <w:rFonts w:ascii="Arial" w:hAnsi="Arial" w:cs="Arial"/>
        </w:rPr>
      </w:pPr>
      <w:r w:rsidRPr="00F454C5">
        <w:rPr>
          <w:rFonts w:ascii="Arial" w:hAnsi="Arial" w:cs="Arial"/>
          <w:b/>
          <w:bCs/>
        </w:rPr>
        <w:t xml:space="preserve">Focus on Top 10 Countries: </w:t>
      </w:r>
      <w:r w:rsidRPr="00F454C5">
        <w:rPr>
          <w:rFonts w:ascii="Arial" w:hAnsi="Arial" w:cs="Arial"/>
        </w:rPr>
        <w:t>The map visualization can be customized to highlight specific countries, such as the top 10 countries with the most generous vacation policies. This focus draws the viewer's attention to these countries and encourages speculation about geographical or cultural factors that may contribute to these policies.</w:t>
      </w:r>
    </w:p>
    <w:p w14:paraId="3E4C873E" w14:textId="77777777" w:rsidR="0065772A" w:rsidRPr="00F454C5" w:rsidRDefault="0065772A" w:rsidP="0065772A">
      <w:pPr>
        <w:pStyle w:val="ListParagraph"/>
        <w:numPr>
          <w:ilvl w:val="0"/>
          <w:numId w:val="19"/>
        </w:numPr>
        <w:rPr>
          <w:rFonts w:ascii="Arial" w:hAnsi="Arial" w:cs="Arial"/>
        </w:rPr>
      </w:pPr>
      <w:r w:rsidRPr="00F454C5">
        <w:rPr>
          <w:rFonts w:ascii="Arial" w:hAnsi="Arial" w:cs="Arial"/>
          <w:b/>
          <w:bCs/>
        </w:rPr>
        <w:t xml:space="preserve">Geopolitical Insights: </w:t>
      </w:r>
      <w:r w:rsidRPr="00F454C5">
        <w:rPr>
          <w:rFonts w:ascii="Arial" w:hAnsi="Arial" w:cs="Arial"/>
        </w:rPr>
        <w:t>Displaying the top countries geographically can reveal if they are clustered or dispersed, suggesting whether geographical proximity relates to similar vacation policies, which could be influenced by cultural exchange, economic ties, or political unions like the European Union.</w:t>
      </w:r>
    </w:p>
    <w:p w14:paraId="487E1F38" w14:textId="77777777" w:rsidR="0065772A" w:rsidRPr="0065772A" w:rsidRDefault="0065772A" w:rsidP="0065772A">
      <w:pPr>
        <w:ind w:left="720"/>
        <w:rPr>
          <w:rFonts w:ascii="Arial" w:hAnsi="Arial" w:cs="Arial"/>
        </w:rPr>
      </w:pPr>
    </w:p>
    <w:p w14:paraId="18ED2BFE" w14:textId="77777777" w:rsidR="0065772A" w:rsidRPr="00F454C5" w:rsidRDefault="0065772A" w:rsidP="0065772A">
      <w:pPr>
        <w:pStyle w:val="ListParagraph"/>
        <w:numPr>
          <w:ilvl w:val="0"/>
          <w:numId w:val="18"/>
        </w:numPr>
        <w:rPr>
          <w:rFonts w:ascii="Arial" w:hAnsi="Arial" w:cs="Arial"/>
          <w:b/>
          <w:bCs/>
        </w:rPr>
      </w:pPr>
      <w:r w:rsidRPr="00F454C5">
        <w:rPr>
          <w:rFonts w:ascii="Arial" w:hAnsi="Arial" w:cs="Arial"/>
          <w:b/>
          <w:bCs/>
        </w:rPr>
        <w:t>Stacked Bar Chart:</w:t>
      </w:r>
    </w:p>
    <w:p w14:paraId="5DBD7A46" w14:textId="0FEDE1EA" w:rsidR="0065772A" w:rsidRPr="00F454C5" w:rsidRDefault="0065772A" w:rsidP="0065772A">
      <w:pPr>
        <w:pStyle w:val="ListParagraph"/>
        <w:numPr>
          <w:ilvl w:val="0"/>
          <w:numId w:val="20"/>
        </w:numPr>
        <w:rPr>
          <w:rFonts w:ascii="Arial" w:hAnsi="Arial" w:cs="Arial"/>
          <w:b/>
          <w:bCs/>
        </w:rPr>
      </w:pPr>
      <w:r w:rsidRPr="00F454C5">
        <w:rPr>
          <w:rFonts w:ascii="Arial" w:hAnsi="Arial" w:cs="Arial"/>
          <w:b/>
          <w:bCs/>
        </w:rPr>
        <w:t xml:space="preserve">Breakdown of Leave Types: </w:t>
      </w:r>
      <w:r w:rsidRPr="00F454C5">
        <w:rPr>
          <w:rFonts w:ascii="Arial" w:hAnsi="Arial" w:cs="Arial"/>
        </w:rPr>
        <w:t xml:space="preserve">The stacked bar chart excels in displaying the composition of data. </w:t>
      </w:r>
      <w:r w:rsidR="0085145E" w:rsidRPr="00F454C5">
        <w:rPr>
          <w:rFonts w:ascii="Arial" w:hAnsi="Arial" w:cs="Arial"/>
          <w:lang w:val="en-US"/>
        </w:rPr>
        <w:t>S</w:t>
      </w:r>
      <w:r w:rsidRPr="00F454C5">
        <w:rPr>
          <w:rFonts w:ascii="Arial" w:hAnsi="Arial" w:cs="Arial"/>
        </w:rPr>
        <w:t>howing annual paid leave and public holidays together gives a clear picture of the total leave days and how they are constituted</w:t>
      </w:r>
      <w:r w:rsidRPr="00F454C5">
        <w:rPr>
          <w:rFonts w:ascii="Arial" w:hAnsi="Arial" w:cs="Arial"/>
          <w:b/>
          <w:bCs/>
        </w:rPr>
        <w:t>.</w:t>
      </w:r>
    </w:p>
    <w:p w14:paraId="4908C8D0" w14:textId="11391782" w:rsidR="0065772A" w:rsidRPr="00F454C5" w:rsidRDefault="0065772A" w:rsidP="0065772A">
      <w:pPr>
        <w:pStyle w:val="ListParagraph"/>
        <w:numPr>
          <w:ilvl w:val="0"/>
          <w:numId w:val="20"/>
        </w:numPr>
        <w:rPr>
          <w:rFonts w:ascii="Arial" w:hAnsi="Arial" w:cs="Arial"/>
        </w:rPr>
      </w:pPr>
      <w:r w:rsidRPr="00F454C5">
        <w:rPr>
          <w:rFonts w:ascii="Arial" w:hAnsi="Arial" w:cs="Arial"/>
          <w:b/>
          <w:bCs/>
        </w:rPr>
        <w:t xml:space="preserve">Comparative Analysis: </w:t>
      </w:r>
      <w:r w:rsidRPr="00F454C5">
        <w:rPr>
          <w:rFonts w:ascii="Arial" w:hAnsi="Arial" w:cs="Arial"/>
        </w:rPr>
        <w:t>Stacked bars allow for straightforward comparison</w:t>
      </w:r>
      <w:r w:rsidR="0085145E" w:rsidRPr="00F454C5">
        <w:rPr>
          <w:rFonts w:ascii="Arial" w:hAnsi="Arial" w:cs="Arial"/>
          <w:lang w:val="en-US"/>
        </w:rPr>
        <w:t>s</w:t>
      </w:r>
      <w:r w:rsidRPr="00F454C5">
        <w:rPr>
          <w:rFonts w:ascii="Arial" w:hAnsi="Arial" w:cs="Arial"/>
        </w:rPr>
        <w:t xml:space="preserve"> between countries. Viewers can easily see how the total </w:t>
      </w:r>
      <w:r w:rsidRPr="00F454C5">
        <w:rPr>
          <w:rFonts w:ascii="Arial" w:hAnsi="Arial" w:cs="Arial"/>
        </w:rPr>
        <w:lastRenderedPageBreak/>
        <w:t>leave days stack up against one another and the proportion of paid leave versus public holidays within each total.</w:t>
      </w:r>
    </w:p>
    <w:p w14:paraId="710CB74A" w14:textId="77777777" w:rsidR="0065772A" w:rsidRPr="00F454C5" w:rsidRDefault="0065772A" w:rsidP="0065772A">
      <w:pPr>
        <w:pStyle w:val="ListParagraph"/>
        <w:numPr>
          <w:ilvl w:val="0"/>
          <w:numId w:val="20"/>
        </w:numPr>
        <w:rPr>
          <w:rFonts w:ascii="Arial" w:hAnsi="Arial" w:cs="Arial"/>
        </w:rPr>
      </w:pPr>
      <w:r w:rsidRPr="00F454C5">
        <w:rPr>
          <w:rFonts w:ascii="Arial" w:hAnsi="Arial" w:cs="Arial"/>
          <w:b/>
          <w:bCs/>
        </w:rPr>
        <w:t xml:space="preserve">Visual Clarity: </w:t>
      </w:r>
      <w:r w:rsidRPr="00F454C5">
        <w:rPr>
          <w:rFonts w:ascii="Arial" w:hAnsi="Arial" w:cs="Arial"/>
        </w:rPr>
        <w:t>This type of chart provides a comprehensive view without overwhelming the viewer with numbers, making the data accessible at a glance.</w:t>
      </w:r>
    </w:p>
    <w:p w14:paraId="6A302B18" w14:textId="77777777" w:rsidR="0065772A" w:rsidRPr="0065772A" w:rsidRDefault="0065772A" w:rsidP="0065772A">
      <w:pPr>
        <w:ind w:left="720"/>
        <w:rPr>
          <w:rFonts w:ascii="Arial" w:hAnsi="Arial" w:cs="Arial"/>
          <w:b/>
          <w:bCs/>
        </w:rPr>
      </w:pPr>
    </w:p>
    <w:p w14:paraId="0FE08906" w14:textId="77777777" w:rsidR="0065772A" w:rsidRPr="00F454C5" w:rsidRDefault="0065772A" w:rsidP="0065772A">
      <w:pPr>
        <w:pStyle w:val="ListParagraph"/>
        <w:numPr>
          <w:ilvl w:val="0"/>
          <w:numId w:val="18"/>
        </w:numPr>
        <w:rPr>
          <w:rFonts w:ascii="Arial" w:hAnsi="Arial" w:cs="Arial"/>
          <w:b/>
          <w:bCs/>
        </w:rPr>
      </w:pPr>
      <w:r w:rsidRPr="00F454C5">
        <w:rPr>
          <w:rFonts w:ascii="Arial" w:hAnsi="Arial" w:cs="Arial"/>
          <w:b/>
          <w:bCs/>
        </w:rPr>
        <w:t>Scatter Plot:</w:t>
      </w:r>
    </w:p>
    <w:p w14:paraId="33F55750" w14:textId="77777777" w:rsidR="0065772A" w:rsidRPr="00F454C5" w:rsidRDefault="0065772A" w:rsidP="0065772A">
      <w:pPr>
        <w:pStyle w:val="ListParagraph"/>
        <w:numPr>
          <w:ilvl w:val="0"/>
          <w:numId w:val="23"/>
        </w:numPr>
        <w:rPr>
          <w:rFonts w:ascii="Arial" w:hAnsi="Arial" w:cs="Arial"/>
        </w:rPr>
      </w:pPr>
      <w:r w:rsidRPr="00F454C5">
        <w:rPr>
          <w:rFonts w:ascii="Arial" w:hAnsi="Arial" w:cs="Arial"/>
          <w:b/>
          <w:bCs/>
        </w:rPr>
        <w:t xml:space="preserve">Correlation Exploration: </w:t>
      </w:r>
      <w:r w:rsidRPr="00F454C5">
        <w:rPr>
          <w:rFonts w:ascii="Arial" w:hAnsi="Arial" w:cs="Arial"/>
        </w:rPr>
        <w:t>The scatter plot is a classic choice for investigating the relationship between two quantitative variables. Placing paid vacation days on one axis and happiness scores on another visually demonstrates if a positive, negative, or no apparent correlation exists.</w:t>
      </w:r>
    </w:p>
    <w:p w14:paraId="66237160" w14:textId="736E5B06" w:rsidR="0065772A" w:rsidRPr="00F454C5" w:rsidRDefault="0065772A" w:rsidP="0065772A">
      <w:pPr>
        <w:pStyle w:val="ListParagraph"/>
        <w:numPr>
          <w:ilvl w:val="0"/>
          <w:numId w:val="23"/>
        </w:numPr>
        <w:rPr>
          <w:rFonts w:ascii="Arial" w:hAnsi="Arial" w:cs="Arial"/>
        </w:rPr>
      </w:pPr>
      <w:r w:rsidRPr="00F454C5">
        <w:rPr>
          <w:rFonts w:ascii="Arial" w:hAnsi="Arial" w:cs="Arial"/>
          <w:b/>
          <w:bCs/>
        </w:rPr>
        <w:t xml:space="preserve">Intuitive Interpretation: </w:t>
      </w:r>
      <w:r w:rsidRPr="00F454C5">
        <w:rPr>
          <w:rFonts w:ascii="Arial" w:hAnsi="Arial" w:cs="Arial"/>
        </w:rPr>
        <w:t>The scatter plot helps in interpreting complex relationships more intuitive</w:t>
      </w:r>
      <w:r w:rsidR="00C96433" w:rsidRPr="00F454C5">
        <w:rPr>
          <w:rFonts w:ascii="Arial" w:hAnsi="Arial" w:cs="Arial"/>
          <w:lang w:val="en-US"/>
        </w:rPr>
        <w:t>ly</w:t>
      </w:r>
      <w:r w:rsidRPr="00F454C5">
        <w:rPr>
          <w:rFonts w:ascii="Arial" w:hAnsi="Arial" w:cs="Arial"/>
        </w:rPr>
        <w:t>. For instance, a trend line can be added to the scatter plot, providing immediate visual feedback on the direction and strength of the relationship between paid leave and happiness.</w:t>
      </w:r>
    </w:p>
    <w:p w14:paraId="78C15D7E" w14:textId="77777777" w:rsidR="0065772A" w:rsidRPr="00F454C5" w:rsidRDefault="0065772A" w:rsidP="0065772A">
      <w:pPr>
        <w:pStyle w:val="ListParagraph"/>
        <w:numPr>
          <w:ilvl w:val="0"/>
          <w:numId w:val="23"/>
        </w:numPr>
        <w:rPr>
          <w:rFonts w:ascii="Arial" w:hAnsi="Arial" w:cs="Arial"/>
        </w:rPr>
      </w:pPr>
      <w:r w:rsidRPr="00F454C5">
        <w:rPr>
          <w:rFonts w:ascii="Arial" w:hAnsi="Arial" w:cs="Arial"/>
          <w:b/>
          <w:bCs/>
        </w:rPr>
        <w:t xml:space="preserve">Outlier Identification: </w:t>
      </w:r>
      <w:r w:rsidRPr="00F454C5">
        <w:rPr>
          <w:rFonts w:ascii="Arial" w:hAnsi="Arial" w:cs="Arial"/>
        </w:rPr>
        <w:t>This type of visualization makes it easy to spot outliers or anomalies that deviate from the general trend. These outliers can prompt further investigation into why certain countries differ significantly from others.</w:t>
      </w:r>
    </w:p>
    <w:p w14:paraId="20203F47" w14:textId="77777777" w:rsidR="0065772A" w:rsidRPr="00F454C5" w:rsidRDefault="0065772A" w:rsidP="0085145E">
      <w:pPr>
        <w:rPr>
          <w:rFonts w:ascii="Arial" w:hAnsi="Arial" w:cs="Arial"/>
          <w:b/>
          <w:bCs/>
        </w:rPr>
      </w:pPr>
    </w:p>
    <w:p w14:paraId="2D2CA103" w14:textId="11605023" w:rsidR="0065772A" w:rsidRPr="00F454C5" w:rsidRDefault="0065772A" w:rsidP="0065772A">
      <w:pPr>
        <w:pStyle w:val="ListParagraph"/>
        <w:rPr>
          <w:rFonts w:ascii="Arial" w:hAnsi="Arial" w:cs="Arial"/>
        </w:rPr>
      </w:pPr>
      <w:r w:rsidRPr="00F454C5">
        <w:rPr>
          <w:rFonts w:ascii="Arial" w:hAnsi="Arial" w:cs="Arial"/>
        </w:rPr>
        <w:t>In summary, each chart type was selected not only for its aesthetic appeal and clarity but also for its ability to convey complex data in an accessible manner, fostering deeper understanding and engagement with the content. The map provides a global overview and regional comparisons, the stacked bar chart breaks down the components of vacation time, and the scatter plot investigates underlying relationships</w:t>
      </w:r>
      <w:r w:rsidR="0085145E" w:rsidRPr="00F454C5">
        <w:rPr>
          <w:rFonts w:ascii="Arial" w:hAnsi="Arial" w:cs="Arial"/>
          <w:lang w:val="en-US"/>
        </w:rPr>
        <w:t xml:space="preserve"> </w:t>
      </w:r>
      <w:r w:rsidRPr="00F454C5">
        <w:rPr>
          <w:rFonts w:ascii="Arial" w:hAnsi="Arial" w:cs="Arial"/>
        </w:rPr>
        <w:t>all critical for a comprehensive analysis of global vacation policies.</w:t>
      </w:r>
    </w:p>
    <w:p w14:paraId="6458FF7D" w14:textId="77777777" w:rsidR="0065772A" w:rsidRPr="00024500" w:rsidRDefault="0065772A" w:rsidP="0065772A">
      <w:pPr>
        <w:ind w:left="720"/>
        <w:rPr>
          <w:rFonts w:ascii="Arial" w:hAnsi="Arial" w:cs="Arial"/>
        </w:rPr>
      </w:pPr>
    </w:p>
    <w:p w14:paraId="484207A4" w14:textId="77777777" w:rsidR="00C96433" w:rsidRPr="00C96433" w:rsidRDefault="00C96433" w:rsidP="00C96433">
      <w:pPr>
        <w:rPr>
          <w:rFonts w:ascii="Arial" w:hAnsi="Arial" w:cs="Arial"/>
        </w:rPr>
      </w:pPr>
      <w:r w:rsidRPr="00C96433">
        <w:rPr>
          <w:rFonts w:ascii="Arial" w:hAnsi="Arial" w:cs="Arial"/>
          <w:b/>
          <w:bCs/>
        </w:rPr>
        <w:t>2. Color Schemes:</w:t>
      </w:r>
    </w:p>
    <w:p w14:paraId="282BEF6D" w14:textId="77777777" w:rsidR="00C96433" w:rsidRPr="00C96433" w:rsidRDefault="00C96433" w:rsidP="00C96433">
      <w:pPr>
        <w:numPr>
          <w:ilvl w:val="0"/>
          <w:numId w:val="24"/>
        </w:numPr>
        <w:rPr>
          <w:rFonts w:ascii="Arial" w:hAnsi="Arial" w:cs="Arial"/>
        </w:rPr>
      </w:pPr>
      <w:r w:rsidRPr="00C96433">
        <w:rPr>
          <w:rFonts w:ascii="Arial" w:hAnsi="Arial" w:cs="Arial"/>
          <w:b/>
          <w:bCs/>
        </w:rPr>
        <w:t>Emphasizing Accessibility</w:t>
      </w:r>
      <w:r w:rsidRPr="00C96433">
        <w:rPr>
          <w:rFonts w:ascii="Arial" w:hAnsi="Arial" w:cs="Arial"/>
        </w:rPr>
        <w:t>: In my project, selecting a color-blind-friendly palette was a priority, considering the diverse visual capabilities of the audience. Recognizing that a significant portion of the population experiences color vision deficiencies, it was crucial to choose colors that ensure clear differentiation for all viewers. This approach not only caters to inclusivity but also guarantees that the visual message is conveyed effectively to everyone.</w:t>
      </w:r>
    </w:p>
    <w:p w14:paraId="388D0210" w14:textId="77777777" w:rsidR="00C96433" w:rsidRPr="00F454C5" w:rsidRDefault="00C96433" w:rsidP="00C96433">
      <w:pPr>
        <w:numPr>
          <w:ilvl w:val="0"/>
          <w:numId w:val="24"/>
        </w:numPr>
        <w:rPr>
          <w:rFonts w:ascii="Arial" w:hAnsi="Arial" w:cs="Arial"/>
        </w:rPr>
      </w:pPr>
      <w:r w:rsidRPr="00C96433">
        <w:rPr>
          <w:rFonts w:ascii="Arial" w:hAnsi="Arial" w:cs="Arial"/>
          <w:b/>
          <w:bCs/>
        </w:rPr>
        <w:t>Unified Visual Harmony</w:t>
      </w:r>
      <w:r w:rsidRPr="00C96433">
        <w:rPr>
          <w:rFonts w:ascii="Arial" w:hAnsi="Arial" w:cs="Arial"/>
        </w:rPr>
        <w:t>: I paid special attention to maintaining a consistent color scheme across all charts and elements of the dashboard. This consistency is vital for creating a visually coherent experience. It aids in guiding the viewer through the data seamlessly, reinforcing data interpretation, and establishing a visual link across different components of the dashboard.</w:t>
      </w:r>
    </w:p>
    <w:p w14:paraId="55CD778D" w14:textId="77777777" w:rsidR="00C96433" w:rsidRPr="00C96433" w:rsidRDefault="00C96433" w:rsidP="0085145E">
      <w:pPr>
        <w:rPr>
          <w:rFonts w:ascii="Arial" w:hAnsi="Arial" w:cs="Arial"/>
        </w:rPr>
      </w:pPr>
    </w:p>
    <w:p w14:paraId="1494F502" w14:textId="77777777" w:rsidR="00C96433" w:rsidRPr="00C96433" w:rsidRDefault="00C96433" w:rsidP="00C96433">
      <w:pPr>
        <w:rPr>
          <w:rFonts w:ascii="Arial" w:hAnsi="Arial" w:cs="Arial"/>
        </w:rPr>
      </w:pPr>
      <w:r w:rsidRPr="00C96433">
        <w:rPr>
          <w:rFonts w:ascii="Arial" w:hAnsi="Arial" w:cs="Arial"/>
          <w:b/>
          <w:bCs/>
        </w:rPr>
        <w:t>3. Layout and Interactivity:</w:t>
      </w:r>
    </w:p>
    <w:p w14:paraId="3188155C" w14:textId="77777777" w:rsidR="00C96433" w:rsidRPr="00C96433" w:rsidRDefault="00C96433" w:rsidP="00C96433">
      <w:pPr>
        <w:numPr>
          <w:ilvl w:val="0"/>
          <w:numId w:val="25"/>
        </w:numPr>
        <w:rPr>
          <w:rFonts w:ascii="Arial" w:hAnsi="Arial" w:cs="Arial"/>
        </w:rPr>
      </w:pPr>
      <w:r w:rsidRPr="00C96433">
        <w:rPr>
          <w:rFonts w:ascii="Arial" w:hAnsi="Arial" w:cs="Arial"/>
          <w:b/>
          <w:bCs/>
        </w:rPr>
        <w:t>Structured Logical Flow</w:t>
      </w:r>
      <w:r w:rsidRPr="00C96433">
        <w:rPr>
          <w:rFonts w:ascii="Arial" w:hAnsi="Arial" w:cs="Arial"/>
        </w:rPr>
        <w:t>: The layout of the dashboard was meticulously planned to facilitate a logical narrative flow. Starting from a broad overview and progressing to detailed insights, this structure ensures that viewers can easily comprehend the overarching themes before focusing on the finer details. Such an arrangement is pivotal in effective storytelling through data visualization.</w:t>
      </w:r>
    </w:p>
    <w:p w14:paraId="4CA836C6" w14:textId="77777777" w:rsidR="00C96433" w:rsidRPr="00F454C5" w:rsidRDefault="00C96433" w:rsidP="00C96433">
      <w:pPr>
        <w:numPr>
          <w:ilvl w:val="0"/>
          <w:numId w:val="25"/>
        </w:numPr>
        <w:rPr>
          <w:rFonts w:ascii="Arial" w:hAnsi="Arial" w:cs="Arial"/>
        </w:rPr>
      </w:pPr>
      <w:r w:rsidRPr="00C96433">
        <w:rPr>
          <w:rFonts w:ascii="Arial" w:hAnsi="Arial" w:cs="Arial"/>
          <w:b/>
          <w:bCs/>
        </w:rPr>
        <w:lastRenderedPageBreak/>
        <w:t>Enhancing Engagement with Interactivity</w:t>
      </w:r>
      <w:r w:rsidRPr="00C96433">
        <w:rPr>
          <w:rFonts w:ascii="Arial" w:hAnsi="Arial" w:cs="Arial"/>
        </w:rPr>
        <w:t>: To elevate the dashboard beyond a static display, I incorporated interactive features such as filters, hover-over details, and clickable segments. These elements not only make the data exploration more personalized and relevant to each user but also significantly increase engagement, leading to deeper insights and a more immersive experience.</w:t>
      </w:r>
    </w:p>
    <w:p w14:paraId="5D68EC5B" w14:textId="77777777" w:rsidR="00C96433" w:rsidRPr="00C96433" w:rsidRDefault="00C96433" w:rsidP="00C96433">
      <w:pPr>
        <w:ind w:left="720"/>
        <w:rPr>
          <w:rFonts w:ascii="Arial" w:hAnsi="Arial" w:cs="Arial"/>
        </w:rPr>
      </w:pPr>
    </w:p>
    <w:p w14:paraId="6C4A274A" w14:textId="77777777" w:rsidR="00C96433" w:rsidRPr="00C96433" w:rsidRDefault="00C96433" w:rsidP="00C96433">
      <w:pPr>
        <w:rPr>
          <w:rFonts w:ascii="Arial" w:hAnsi="Arial" w:cs="Arial"/>
        </w:rPr>
      </w:pPr>
      <w:r w:rsidRPr="00C96433">
        <w:rPr>
          <w:rFonts w:ascii="Arial" w:hAnsi="Arial" w:cs="Arial"/>
          <w:b/>
          <w:bCs/>
        </w:rPr>
        <w:t>4. Annotations and Tooltips:</w:t>
      </w:r>
    </w:p>
    <w:p w14:paraId="73D22828" w14:textId="72B792CF" w:rsidR="00C96433" w:rsidRPr="00F454C5" w:rsidRDefault="00C96433" w:rsidP="004D3120">
      <w:pPr>
        <w:pStyle w:val="ListParagraph"/>
        <w:numPr>
          <w:ilvl w:val="0"/>
          <w:numId w:val="27"/>
        </w:numPr>
        <w:rPr>
          <w:rFonts w:ascii="Arial" w:hAnsi="Arial" w:cs="Arial"/>
        </w:rPr>
      </w:pPr>
      <w:r w:rsidRPr="00F454C5">
        <w:rPr>
          <w:rFonts w:ascii="Arial" w:hAnsi="Arial" w:cs="Arial"/>
          <w:b/>
          <w:bCs/>
        </w:rPr>
        <w:t>Strategic Use of Annotations</w:t>
      </w:r>
      <w:r w:rsidRPr="00F454C5">
        <w:rPr>
          <w:rFonts w:ascii="Arial" w:hAnsi="Arial" w:cs="Arial"/>
        </w:rPr>
        <w:t xml:space="preserve">: </w:t>
      </w:r>
      <w:r w:rsidR="004D3120" w:rsidRPr="00F454C5">
        <w:rPr>
          <w:rFonts w:ascii="Arial" w:hAnsi="Arial" w:cs="Arial"/>
        </w:rPr>
        <w:t>The new visualization employs annotations to guide the viewer through key insights, drawing attention to significant data points and trends without cluttering the visual space.</w:t>
      </w:r>
      <w:r w:rsidR="004D3120" w:rsidRPr="00F454C5">
        <w:rPr>
          <w:rFonts w:ascii="Arial" w:hAnsi="Arial" w:cs="Arial"/>
          <w:lang w:val="en-US"/>
        </w:rPr>
        <w:t xml:space="preserve"> </w:t>
      </w:r>
      <w:r w:rsidRPr="00F454C5">
        <w:rPr>
          <w:rFonts w:ascii="Arial" w:hAnsi="Arial" w:cs="Arial"/>
        </w:rPr>
        <w:t>These annotations serve as informative guides, highlighting key points and providing contextual understanding without overwhelming the viewer with excessive text.</w:t>
      </w:r>
    </w:p>
    <w:p w14:paraId="0922C276" w14:textId="77777777" w:rsidR="004D3120" w:rsidRPr="00F454C5" w:rsidRDefault="004D3120" w:rsidP="004D3120">
      <w:pPr>
        <w:ind w:left="720"/>
        <w:rPr>
          <w:rFonts w:ascii="Arial" w:hAnsi="Arial" w:cs="Arial"/>
        </w:rPr>
      </w:pPr>
    </w:p>
    <w:p w14:paraId="605B847C" w14:textId="77777777" w:rsidR="00C96433" w:rsidRPr="00F454C5" w:rsidRDefault="00C96433" w:rsidP="004D3120">
      <w:pPr>
        <w:pStyle w:val="ListParagraph"/>
        <w:numPr>
          <w:ilvl w:val="0"/>
          <w:numId w:val="27"/>
        </w:numPr>
        <w:rPr>
          <w:rFonts w:ascii="Arial" w:hAnsi="Arial" w:cs="Arial"/>
        </w:rPr>
      </w:pPr>
      <w:r w:rsidRPr="00F454C5">
        <w:rPr>
          <w:rFonts w:ascii="Arial" w:hAnsi="Arial" w:cs="Arial"/>
          <w:b/>
          <w:bCs/>
        </w:rPr>
        <w:t>Layered Information through Tooltips</w:t>
      </w:r>
      <w:r w:rsidRPr="00F454C5">
        <w:rPr>
          <w:rFonts w:ascii="Arial" w:hAnsi="Arial" w:cs="Arial"/>
        </w:rPr>
        <w:t>: Tooltips are an understated yet powerful tool I used to add depth to the data presented. By hovering over a data point, viewers can access additional details like exact numbers, percentages, or brief explanatory notes. This feature enriches the user experience by offering on-demand information, keeping the visual space uncluttered, and is particularly useful in more complex visualizations.</w:t>
      </w:r>
    </w:p>
    <w:p w14:paraId="2B892F70" w14:textId="77777777" w:rsidR="004D3120" w:rsidRPr="00E37E7D" w:rsidRDefault="004D3120" w:rsidP="004D3120">
      <w:pPr>
        <w:rPr>
          <w:rFonts w:ascii="Arial" w:hAnsi="Arial" w:cs="Arial"/>
        </w:rPr>
      </w:pPr>
    </w:p>
    <w:p w14:paraId="04B315A7" w14:textId="77777777" w:rsidR="00C96433" w:rsidRPr="00F454C5" w:rsidRDefault="00C96433" w:rsidP="00C96433">
      <w:pPr>
        <w:rPr>
          <w:rFonts w:ascii="Arial" w:hAnsi="Arial" w:cs="Arial"/>
        </w:rPr>
      </w:pPr>
    </w:p>
    <w:p w14:paraId="196BF240" w14:textId="77777777" w:rsidR="00EE3005" w:rsidRPr="00F454C5" w:rsidRDefault="00EE3005" w:rsidP="008C7725">
      <w:pPr>
        <w:pStyle w:val="Heading1"/>
        <w:rPr>
          <w:rFonts w:ascii="Arial" w:hAnsi="Arial" w:cs="Arial"/>
        </w:rPr>
      </w:pPr>
      <w:bookmarkStart w:id="26" w:name="_Toc156165136"/>
      <w:bookmarkStart w:id="27" w:name="_Toc156165305"/>
      <w:r w:rsidRPr="00F454C5">
        <w:rPr>
          <w:rFonts w:ascii="Arial" w:hAnsi="Arial" w:cs="Arial"/>
        </w:rPr>
        <w:t>Conclusion:</w:t>
      </w:r>
      <w:bookmarkEnd w:id="26"/>
      <w:bookmarkEnd w:id="27"/>
    </w:p>
    <w:p w14:paraId="793AD7A0" w14:textId="77777777" w:rsidR="00EE3005" w:rsidRPr="00F454C5" w:rsidRDefault="00EE3005" w:rsidP="00EE3005">
      <w:pPr>
        <w:rPr>
          <w:rFonts w:ascii="Arial" w:hAnsi="Arial" w:cs="Arial"/>
          <w:b/>
          <w:bCs/>
        </w:rPr>
      </w:pPr>
    </w:p>
    <w:p w14:paraId="10FA2CE5" w14:textId="77777777" w:rsidR="001D0B75" w:rsidRPr="001D0B75" w:rsidRDefault="001D0B75" w:rsidP="001D0B75">
      <w:pPr>
        <w:rPr>
          <w:rFonts w:ascii="Arial" w:hAnsi="Arial" w:cs="Arial"/>
        </w:rPr>
      </w:pPr>
      <w:r w:rsidRPr="001D0B75">
        <w:rPr>
          <w:rFonts w:ascii="Arial" w:hAnsi="Arial" w:cs="Arial"/>
        </w:rPr>
        <w:t>As I conclude this project on global vacation policies, the goal was not only to analyze data but to synthesize what I've learned throughout this module into a meaningful narrative. The task at hand was to take an existing visualization from MakeoverMonday, assess its strengths and weaknesses, and then improve upon it.</w:t>
      </w:r>
    </w:p>
    <w:p w14:paraId="6898F6C6" w14:textId="77777777" w:rsidR="001D0B75" w:rsidRPr="001D0B75" w:rsidRDefault="001D0B75" w:rsidP="001D0B75">
      <w:pPr>
        <w:rPr>
          <w:rFonts w:ascii="Arial" w:hAnsi="Arial" w:cs="Arial"/>
        </w:rPr>
      </w:pPr>
      <w:r w:rsidRPr="001D0B75">
        <w:rPr>
          <w:rFonts w:ascii="Arial" w:hAnsi="Arial" w:cs="Arial"/>
        </w:rPr>
        <w:t>The journey began with a careful selection of a dataset that revealed how different countries allocate paid time off. I then moved to explore the data thoroughly, considering potential limitations and biases at each stage, from collection to processing, and finally to deriving insights.</w:t>
      </w:r>
    </w:p>
    <w:p w14:paraId="4F4002DD" w14:textId="77777777" w:rsidR="001D0B75" w:rsidRPr="001D0B75" w:rsidRDefault="001D0B75" w:rsidP="001D0B75">
      <w:pPr>
        <w:rPr>
          <w:rFonts w:ascii="Arial" w:hAnsi="Arial" w:cs="Arial"/>
        </w:rPr>
      </w:pPr>
      <w:r w:rsidRPr="001D0B75">
        <w:rPr>
          <w:rFonts w:ascii="Arial" w:hAnsi="Arial" w:cs="Arial"/>
        </w:rPr>
        <w:t>The heart of this project was to redefine the purpose of the visualization. I aimed to answer key questions about the disparities in vacation policies and their potential impact on societal well-being, thus providing users with a tool to explore these complex relationships for themselves.</w:t>
      </w:r>
    </w:p>
    <w:p w14:paraId="65BAB891" w14:textId="77777777" w:rsidR="001D0B75" w:rsidRPr="001D0B75" w:rsidRDefault="001D0B75" w:rsidP="001D0B75">
      <w:pPr>
        <w:rPr>
          <w:rFonts w:ascii="Arial" w:hAnsi="Arial" w:cs="Arial"/>
        </w:rPr>
      </w:pPr>
      <w:r w:rsidRPr="001D0B75">
        <w:rPr>
          <w:rFonts w:ascii="Arial" w:hAnsi="Arial" w:cs="Arial"/>
        </w:rPr>
        <w:t>By designing a new visualization in Tableau, I not only brought a fresh perspective to the data but also added interactive elements and integrated additional data points to enrich the analysis. The resulting dashboard allows for a more dynamic and user-centric exploration of the data, which was one of the main improvements over the original visualization.</w:t>
      </w:r>
    </w:p>
    <w:p w14:paraId="47477C2D" w14:textId="77777777" w:rsidR="001D0B75" w:rsidRPr="001D0B75" w:rsidRDefault="001D0B75" w:rsidP="001D0B75">
      <w:pPr>
        <w:rPr>
          <w:rFonts w:ascii="Arial" w:hAnsi="Arial" w:cs="Arial"/>
        </w:rPr>
      </w:pPr>
      <w:r w:rsidRPr="001D0B75">
        <w:rPr>
          <w:rFonts w:ascii="Arial" w:hAnsi="Arial" w:cs="Arial"/>
        </w:rPr>
        <w:t>The annotations, chart choices, alignments, and layouts were carefully crafted to ensure that the new visualization provides a clearer, more engaging experience for the reader. This was achieved by incorporating interactive maps, stacked bar charts, and scatter plots, all of which offer more depth and facilitate a better understanding of the data.</w:t>
      </w:r>
    </w:p>
    <w:p w14:paraId="1C739A99" w14:textId="77777777" w:rsidR="001D0B75" w:rsidRPr="001D0B75" w:rsidRDefault="001D0B75" w:rsidP="001D0B75">
      <w:pPr>
        <w:rPr>
          <w:rFonts w:ascii="Arial" w:hAnsi="Arial" w:cs="Arial"/>
        </w:rPr>
      </w:pPr>
      <w:r w:rsidRPr="001D0B75">
        <w:rPr>
          <w:rFonts w:ascii="Arial" w:hAnsi="Arial" w:cs="Arial"/>
        </w:rPr>
        <w:t xml:space="preserve">In adhering to the project rubric, I ensured that the new visualization was guided by a clear problem statement, improved upon the analysis of the current visualization, </w:t>
      </w:r>
      <w:r w:rsidRPr="001D0B75">
        <w:rPr>
          <w:rFonts w:ascii="Arial" w:hAnsi="Arial" w:cs="Arial"/>
        </w:rPr>
        <w:lastRenderedPageBreak/>
        <w:t>enhanced the annotation and display, and included proper acknowledgments to MakeoverMonday's data and original visualization.</w:t>
      </w:r>
    </w:p>
    <w:p w14:paraId="19FEA7AA" w14:textId="77777777" w:rsidR="001D0B75" w:rsidRPr="001D0B75" w:rsidRDefault="001D0B75" w:rsidP="001D0B75">
      <w:pPr>
        <w:rPr>
          <w:rFonts w:ascii="Arial" w:hAnsi="Arial" w:cs="Arial"/>
        </w:rPr>
      </w:pPr>
      <w:r w:rsidRPr="001D0B75">
        <w:rPr>
          <w:rFonts w:ascii="Arial" w:hAnsi="Arial" w:cs="Arial"/>
        </w:rPr>
        <w:t>Now, as I invite you to view the interactive dashboard, I hope it inspires you to delve deeper into the data and join the conversation about how vacation time is an essential component of our lives. Through this project, I've sought to create a visualization that not only informs but also inspires action towards policies that support a healthier, more balanced global workforce.</w:t>
      </w:r>
    </w:p>
    <w:p w14:paraId="43DC7AE4" w14:textId="77777777" w:rsidR="000D18B9" w:rsidRPr="00F454C5" w:rsidRDefault="000D18B9" w:rsidP="00EE3005">
      <w:pPr>
        <w:rPr>
          <w:rFonts w:ascii="Arial" w:hAnsi="Arial" w:cs="Arial"/>
        </w:rPr>
      </w:pPr>
    </w:p>
    <w:p w14:paraId="20255D87" w14:textId="77777777" w:rsidR="000D18B9" w:rsidRPr="00EE3005" w:rsidRDefault="000D18B9" w:rsidP="00EE3005">
      <w:pPr>
        <w:rPr>
          <w:rFonts w:ascii="Arial" w:hAnsi="Arial" w:cs="Arial"/>
        </w:rPr>
      </w:pPr>
      <w:r w:rsidRPr="00F454C5">
        <w:rPr>
          <w:rFonts w:ascii="Arial" w:hAnsi="Arial" w:cs="Arial"/>
        </w:rPr>
        <w:fldChar w:fldCharType="begin"/>
      </w:r>
      <w:r w:rsidRPr="00F454C5">
        <w:rPr>
          <w:rFonts w:ascii="Arial" w:hAnsi="Arial" w:cs="Arial"/>
        </w:rPr>
        <w:instrText>HYPERLINK "https://public.tableau.com/views/Project3_HandsonDataVisualisationforDataScience/AGlobalPerspectiveonVacationEquality?:language=en-GB&amp;:display_count=n&amp;:origin=viz_share_link</w:instrText>
      </w:r>
    </w:p>
    <w:p w14:paraId="5481CF0C" w14:textId="77777777" w:rsidR="000D18B9" w:rsidRPr="00EE3005" w:rsidRDefault="000D18B9" w:rsidP="00EE3005">
      <w:pPr>
        <w:rPr>
          <w:rStyle w:val="Hyperlink"/>
          <w:rFonts w:ascii="Arial" w:hAnsi="Arial" w:cs="Arial"/>
        </w:rPr>
      </w:pPr>
      <w:r w:rsidRPr="00F454C5">
        <w:rPr>
          <w:rFonts w:ascii="Arial" w:hAnsi="Arial" w:cs="Arial"/>
        </w:rPr>
        <w:instrText>"</w:instrText>
      </w:r>
      <w:r w:rsidRPr="00F454C5">
        <w:rPr>
          <w:rFonts w:ascii="Arial" w:hAnsi="Arial" w:cs="Arial"/>
        </w:rPr>
      </w:r>
      <w:r w:rsidRPr="00F454C5">
        <w:rPr>
          <w:rFonts w:ascii="Arial" w:hAnsi="Arial" w:cs="Arial"/>
        </w:rPr>
        <w:fldChar w:fldCharType="separate"/>
      </w:r>
      <w:r w:rsidRPr="00F454C5">
        <w:rPr>
          <w:rStyle w:val="Hyperlink"/>
          <w:rFonts w:ascii="Arial" w:hAnsi="Arial" w:cs="Arial"/>
        </w:rPr>
        <w:t>https://public.tableau.com/views/Project3_HandsonDataVisualisationforDataScience/AGlobalPerspectiveonVacationEquality?:language=en-GB&amp;:display_count=n&amp;:origin=viz_share_link</w:t>
      </w:r>
    </w:p>
    <w:p w14:paraId="042067B5" w14:textId="12F0D262" w:rsidR="00E37E7D" w:rsidRPr="00F454C5" w:rsidRDefault="000D18B9" w:rsidP="00EE3005">
      <w:pPr>
        <w:rPr>
          <w:rFonts w:ascii="Arial" w:hAnsi="Arial" w:cs="Arial"/>
        </w:rPr>
      </w:pPr>
      <w:r w:rsidRPr="00F454C5">
        <w:rPr>
          <w:rFonts w:ascii="Arial" w:hAnsi="Arial" w:cs="Arial"/>
        </w:rPr>
        <w:fldChar w:fldCharType="end"/>
      </w:r>
    </w:p>
    <w:p w14:paraId="23B00112" w14:textId="77777777" w:rsidR="001D0B75" w:rsidRPr="00F454C5" w:rsidRDefault="001D0B75" w:rsidP="00EE3005">
      <w:pPr>
        <w:rPr>
          <w:rFonts w:ascii="Arial" w:hAnsi="Arial" w:cs="Arial"/>
        </w:rPr>
      </w:pPr>
    </w:p>
    <w:p w14:paraId="216CDC96" w14:textId="77777777" w:rsidR="001D0B75" w:rsidRPr="00F454C5" w:rsidRDefault="001D0B75" w:rsidP="008C7725">
      <w:pPr>
        <w:pStyle w:val="Heading1"/>
        <w:rPr>
          <w:rFonts w:ascii="Arial" w:hAnsi="Arial" w:cs="Arial"/>
        </w:rPr>
      </w:pPr>
      <w:bookmarkStart w:id="28" w:name="_Toc156165306"/>
      <w:r w:rsidRPr="00F454C5">
        <w:rPr>
          <w:rFonts w:ascii="Arial" w:hAnsi="Arial" w:cs="Arial"/>
        </w:rPr>
        <w:t>Appendix:</w:t>
      </w:r>
      <w:bookmarkEnd w:id="28"/>
      <w:r w:rsidRPr="00F454C5">
        <w:rPr>
          <w:rFonts w:ascii="Arial" w:hAnsi="Arial" w:cs="Arial"/>
        </w:rPr>
        <w:t xml:space="preserve"> </w:t>
      </w:r>
    </w:p>
    <w:p w14:paraId="724F5C75" w14:textId="77777777" w:rsidR="001D0B75" w:rsidRPr="00F454C5" w:rsidRDefault="001D0B75" w:rsidP="001D0B75">
      <w:pPr>
        <w:rPr>
          <w:rFonts w:ascii="Arial" w:hAnsi="Arial" w:cs="Arial"/>
          <w:b/>
          <w:bCs/>
        </w:rPr>
      </w:pPr>
    </w:p>
    <w:p w14:paraId="6418E8B7" w14:textId="685725BB" w:rsidR="001D0B75" w:rsidRPr="00F454C5" w:rsidRDefault="001D0B75" w:rsidP="008C7725">
      <w:pPr>
        <w:pStyle w:val="Heading2"/>
        <w:rPr>
          <w:rFonts w:ascii="Arial" w:hAnsi="Arial" w:cs="Arial"/>
        </w:rPr>
      </w:pPr>
      <w:bookmarkStart w:id="29" w:name="_Toc156165307"/>
      <w:r w:rsidRPr="00F454C5">
        <w:rPr>
          <w:rFonts w:ascii="Arial" w:hAnsi="Arial" w:cs="Arial"/>
        </w:rPr>
        <w:t>Visualization Links</w:t>
      </w:r>
      <w:bookmarkEnd w:id="29"/>
    </w:p>
    <w:p w14:paraId="2AA4AADE" w14:textId="6625536E" w:rsidR="001D0B75" w:rsidRPr="00F454C5" w:rsidRDefault="001D0B75" w:rsidP="001D0B75">
      <w:pPr>
        <w:rPr>
          <w:rFonts w:ascii="Arial" w:hAnsi="Arial" w:cs="Arial"/>
        </w:rPr>
      </w:pPr>
      <w:r w:rsidRPr="001D0B75">
        <w:rPr>
          <w:rFonts w:ascii="Arial" w:hAnsi="Arial" w:cs="Arial"/>
        </w:rPr>
        <w:t>Below are the links to the visualizations referenced and created throughout this project. These visualizations serve as a core component of the analysis and narrative presented in the main body of the blog.</w:t>
      </w:r>
    </w:p>
    <w:p w14:paraId="7F8AA4AF" w14:textId="77777777" w:rsidR="001D0B75" w:rsidRPr="001D0B75" w:rsidRDefault="001D0B75" w:rsidP="001D0B75">
      <w:pPr>
        <w:rPr>
          <w:rFonts w:ascii="Arial" w:hAnsi="Arial" w:cs="Arial"/>
        </w:rPr>
      </w:pPr>
    </w:p>
    <w:p w14:paraId="0A3BE031" w14:textId="77777777" w:rsidR="001D0B75" w:rsidRPr="001D0B75" w:rsidRDefault="001D0B75" w:rsidP="001D0B75">
      <w:pPr>
        <w:rPr>
          <w:rFonts w:ascii="Arial" w:hAnsi="Arial" w:cs="Arial"/>
        </w:rPr>
      </w:pPr>
      <w:r w:rsidRPr="001D0B75">
        <w:rPr>
          <w:rFonts w:ascii="Arial" w:hAnsi="Arial" w:cs="Arial"/>
          <w:b/>
          <w:bCs/>
        </w:rPr>
        <w:t>Original Visualization from MakeoverMonday:</w:t>
      </w:r>
    </w:p>
    <w:p w14:paraId="36146D9A" w14:textId="05A742EB" w:rsidR="001D0B75" w:rsidRPr="00F454C5" w:rsidRDefault="001D0B75" w:rsidP="001D0B75">
      <w:pPr>
        <w:pStyle w:val="ListParagraph"/>
        <w:numPr>
          <w:ilvl w:val="0"/>
          <w:numId w:val="35"/>
        </w:numPr>
        <w:rPr>
          <w:rFonts w:ascii="Arial" w:hAnsi="Arial" w:cs="Arial"/>
          <w:b/>
          <w:bCs/>
          <w:color w:val="4E5057"/>
        </w:rPr>
      </w:pPr>
      <w:r w:rsidRPr="00F454C5">
        <w:rPr>
          <w:rFonts w:ascii="Arial" w:hAnsi="Arial" w:cs="Arial"/>
          <w:b/>
          <w:bCs/>
        </w:rPr>
        <w:t>Title:</w:t>
      </w:r>
      <w:r w:rsidRPr="00F454C5">
        <w:rPr>
          <w:rFonts w:ascii="Arial" w:hAnsi="Arial" w:cs="Arial"/>
        </w:rPr>
        <w:t xml:space="preserve"> </w:t>
      </w:r>
      <w:r w:rsidRPr="00F454C5">
        <w:rPr>
          <w:rStyle w:val="ellipsedtextellipsize3htut"/>
          <w:rFonts w:ascii="Arial" w:eastAsiaTheme="minorEastAsia" w:hAnsi="Arial" w:cs="Arial"/>
          <w:color w:val="000000" w:themeColor="text1"/>
        </w:rPr>
        <w:t>2022/W50: Which country gets the most paid vacation days?</w:t>
      </w:r>
    </w:p>
    <w:p w14:paraId="48BD7075" w14:textId="77777777" w:rsidR="001D0B75" w:rsidRPr="001D0B75" w:rsidRDefault="001D0B75" w:rsidP="001D0B75">
      <w:pPr>
        <w:numPr>
          <w:ilvl w:val="0"/>
          <w:numId w:val="32"/>
        </w:numPr>
        <w:rPr>
          <w:rFonts w:ascii="Arial" w:hAnsi="Arial" w:cs="Arial"/>
        </w:rPr>
      </w:pPr>
      <w:r w:rsidRPr="001D0B75">
        <w:rPr>
          <w:rFonts w:ascii="Arial" w:hAnsi="Arial" w:cs="Arial"/>
          <w:b/>
          <w:bCs/>
        </w:rPr>
        <w:t>Link:</w:t>
      </w:r>
      <w:r w:rsidRPr="001D0B75">
        <w:rPr>
          <w:rFonts w:ascii="Arial" w:hAnsi="Arial" w:cs="Arial"/>
        </w:rPr>
        <w:t xml:space="preserve"> </w:t>
      </w:r>
      <w:hyperlink r:id="rId10" w:tgtFrame="_new" w:history="1">
        <w:r w:rsidRPr="001D0B75">
          <w:rPr>
            <w:rStyle w:val="Hyperlink"/>
            <w:rFonts w:ascii="Arial" w:hAnsi="Arial" w:cs="Arial"/>
          </w:rPr>
          <w:t>https://data.world/makeovermonday/2022w50</w:t>
        </w:r>
      </w:hyperlink>
    </w:p>
    <w:p w14:paraId="2690053B" w14:textId="77777777" w:rsidR="001D0B75" w:rsidRPr="00F454C5" w:rsidRDefault="001D0B75" w:rsidP="001D0B75">
      <w:pPr>
        <w:rPr>
          <w:rFonts w:ascii="Arial" w:hAnsi="Arial" w:cs="Arial"/>
        </w:rPr>
      </w:pPr>
      <w:r w:rsidRPr="001D0B75">
        <w:rPr>
          <w:rFonts w:ascii="Arial" w:hAnsi="Arial" w:cs="Arial"/>
        </w:rPr>
        <w:t>This is the starting point of our project, providing a baseline for improvements and enhancements.</w:t>
      </w:r>
    </w:p>
    <w:p w14:paraId="56145C49" w14:textId="77777777" w:rsidR="001D0B75" w:rsidRPr="001D0B75" w:rsidRDefault="001D0B75" w:rsidP="001D0B75">
      <w:pPr>
        <w:rPr>
          <w:rFonts w:ascii="Arial" w:hAnsi="Arial" w:cs="Arial"/>
        </w:rPr>
      </w:pPr>
    </w:p>
    <w:p w14:paraId="7E258245" w14:textId="77777777" w:rsidR="001D0B75" w:rsidRPr="001D0B75" w:rsidRDefault="001D0B75" w:rsidP="001D0B75">
      <w:pPr>
        <w:rPr>
          <w:rFonts w:ascii="Arial" w:hAnsi="Arial" w:cs="Arial"/>
        </w:rPr>
      </w:pPr>
      <w:r w:rsidRPr="001D0B75">
        <w:rPr>
          <w:rFonts w:ascii="Arial" w:hAnsi="Arial" w:cs="Arial"/>
          <w:b/>
          <w:bCs/>
        </w:rPr>
        <w:t>Public Tableau Dashboard (New Visualization):</w:t>
      </w:r>
    </w:p>
    <w:p w14:paraId="0003891B" w14:textId="0D3BE2AF" w:rsidR="001D0B75" w:rsidRPr="001D0B75" w:rsidRDefault="001D0B75" w:rsidP="001D0B75">
      <w:pPr>
        <w:numPr>
          <w:ilvl w:val="0"/>
          <w:numId w:val="33"/>
        </w:numPr>
        <w:rPr>
          <w:rFonts w:ascii="Arial" w:hAnsi="Arial" w:cs="Arial"/>
        </w:rPr>
      </w:pPr>
      <w:r w:rsidRPr="001D0B75">
        <w:rPr>
          <w:rFonts w:ascii="Arial" w:hAnsi="Arial" w:cs="Arial"/>
          <w:b/>
          <w:bCs/>
        </w:rPr>
        <w:t>Title:</w:t>
      </w:r>
      <w:r w:rsidRPr="001D0B75">
        <w:rPr>
          <w:rFonts w:ascii="Arial" w:hAnsi="Arial" w:cs="Arial"/>
        </w:rPr>
        <w:t xml:space="preserve"> </w:t>
      </w:r>
      <w:r w:rsidRPr="00F454C5">
        <w:rPr>
          <w:rFonts w:ascii="Arial" w:hAnsi="Arial" w:cs="Arial"/>
          <w:color w:val="000000" w:themeColor="text1"/>
        </w:rPr>
        <w:t>Exploring the World of paid Time Off: A Global Perspective on Vacation Equality</w:t>
      </w:r>
    </w:p>
    <w:p w14:paraId="031FAEF2" w14:textId="25210668" w:rsidR="008C7725" w:rsidRPr="00F454C5" w:rsidRDefault="001D0B75" w:rsidP="008C7725">
      <w:pPr>
        <w:pStyle w:val="ListParagraph"/>
        <w:numPr>
          <w:ilvl w:val="0"/>
          <w:numId w:val="33"/>
        </w:numPr>
        <w:rPr>
          <w:rFonts w:ascii="Arial" w:hAnsi="Arial" w:cs="Arial"/>
        </w:rPr>
      </w:pPr>
      <w:r w:rsidRPr="00F454C5">
        <w:rPr>
          <w:rFonts w:ascii="Arial" w:hAnsi="Arial" w:cs="Arial"/>
          <w:b/>
          <w:bCs/>
        </w:rPr>
        <w:t>Link:</w:t>
      </w:r>
      <w:r w:rsidR="008C7725" w:rsidRPr="00F454C5">
        <w:rPr>
          <w:rFonts w:ascii="Arial" w:hAnsi="Arial" w:cs="Arial"/>
        </w:rPr>
        <w:t xml:space="preserve"> </w:t>
      </w:r>
      <w:r w:rsidR="008C7725" w:rsidRPr="00F454C5">
        <w:rPr>
          <w:rFonts w:ascii="Arial" w:hAnsi="Arial" w:cs="Arial"/>
        </w:rPr>
        <w:fldChar w:fldCharType="begin"/>
      </w:r>
      <w:r w:rsidR="008C7725" w:rsidRPr="00F454C5">
        <w:rPr>
          <w:rFonts w:ascii="Arial" w:hAnsi="Arial" w:cs="Arial"/>
        </w:rPr>
        <w:instrText>HYPERLINK "https://public.tableau.com/views/Project3_HandsonDataVisualisationforDataScience/AGlobalPerspectiveonVacationEquality?:language=en-GB&amp;:display_count=n&amp;:origin=viz_share_link</w:instrText>
      </w:r>
    </w:p>
    <w:p w14:paraId="7187230C" w14:textId="77777777" w:rsidR="008C7725" w:rsidRPr="00EE3005" w:rsidRDefault="008C7725" w:rsidP="008C7725">
      <w:pPr>
        <w:rPr>
          <w:rStyle w:val="Hyperlink"/>
          <w:rFonts w:ascii="Arial" w:hAnsi="Arial" w:cs="Arial"/>
        </w:rPr>
      </w:pPr>
      <w:r w:rsidRPr="00F454C5">
        <w:rPr>
          <w:rFonts w:ascii="Arial" w:hAnsi="Arial" w:cs="Arial"/>
        </w:rPr>
        <w:instrText>"</w:instrText>
      </w:r>
      <w:r w:rsidRPr="00F454C5">
        <w:rPr>
          <w:rFonts w:ascii="Arial" w:hAnsi="Arial" w:cs="Arial"/>
        </w:rPr>
      </w:r>
      <w:r w:rsidRPr="00F454C5">
        <w:rPr>
          <w:rFonts w:ascii="Arial" w:hAnsi="Arial" w:cs="Arial"/>
        </w:rPr>
        <w:fldChar w:fldCharType="separate"/>
      </w:r>
      <w:r w:rsidRPr="00F454C5">
        <w:rPr>
          <w:rStyle w:val="Hyperlink"/>
          <w:rFonts w:ascii="Arial" w:hAnsi="Arial" w:cs="Arial"/>
        </w:rPr>
        <w:t>https://public.tableau.com/views/Project3_HandsonDataVisualisationforDataScience/AGlobalPerspectiveonVacationEquality?:language=en-GB&amp;:display_count=n&amp;:origin=viz_share_link</w:t>
      </w:r>
    </w:p>
    <w:p w14:paraId="758B12DB" w14:textId="685878D9" w:rsidR="008C7725" w:rsidRPr="00F454C5" w:rsidRDefault="008C7725" w:rsidP="008C7725">
      <w:pPr>
        <w:pStyle w:val="ListParagraph"/>
        <w:rPr>
          <w:rFonts w:ascii="Arial" w:hAnsi="Arial" w:cs="Arial"/>
        </w:rPr>
      </w:pPr>
      <w:r w:rsidRPr="00F454C5">
        <w:rPr>
          <w:rFonts w:ascii="Arial" w:hAnsi="Arial" w:cs="Arial"/>
        </w:rPr>
        <w:fldChar w:fldCharType="end"/>
      </w:r>
    </w:p>
    <w:p w14:paraId="22AF83D6" w14:textId="505E8F02" w:rsidR="001D0B75" w:rsidRPr="001D0B75" w:rsidRDefault="001D0B75" w:rsidP="001D0B75">
      <w:pPr>
        <w:rPr>
          <w:rFonts w:ascii="Arial" w:hAnsi="Arial" w:cs="Arial"/>
        </w:rPr>
      </w:pPr>
    </w:p>
    <w:p w14:paraId="426176F8" w14:textId="77777777" w:rsidR="001D0B75" w:rsidRPr="00F454C5" w:rsidRDefault="001D0B75" w:rsidP="001D0B75">
      <w:pPr>
        <w:rPr>
          <w:rFonts w:ascii="Arial" w:hAnsi="Arial" w:cs="Arial"/>
        </w:rPr>
      </w:pPr>
      <w:r w:rsidRPr="001D0B75">
        <w:rPr>
          <w:rFonts w:ascii="Arial" w:hAnsi="Arial" w:cs="Arial"/>
        </w:rPr>
        <w:t>This link leads to the newly designed Tableau dashboard that offers an interactive and in-depth exploration of vacation policies around the world. This visualization incorporates additional data from the World Happiness Report and interactive features that allow users to engage with the data more deeply.</w:t>
      </w:r>
    </w:p>
    <w:p w14:paraId="6C7A1C44" w14:textId="77777777" w:rsidR="000F04DD" w:rsidRPr="00F454C5" w:rsidRDefault="000F04DD" w:rsidP="001D0B75">
      <w:pPr>
        <w:rPr>
          <w:rFonts w:ascii="Arial" w:hAnsi="Arial" w:cs="Arial"/>
        </w:rPr>
      </w:pPr>
    </w:p>
    <w:p w14:paraId="3E87A434" w14:textId="77777777" w:rsidR="008C7725" w:rsidRPr="008C7725" w:rsidRDefault="008C7725" w:rsidP="008C7725">
      <w:pPr>
        <w:rPr>
          <w:rFonts w:ascii="Arial" w:hAnsi="Arial" w:cs="Arial"/>
        </w:rPr>
      </w:pPr>
      <w:r w:rsidRPr="008C7725">
        <w:rPr>
          <w:rFonts w:ascii="Arial" w:hAnsi="Arial" w:cs="Arial"/>
          <w:b/>
          <w:bCs/>
        </w:rPr>
        <w:t>World Happiness Report:</w:t>
      </w:r>
    </w:p>
    <w:p w14:paraId="74B33189" w14:textId="77777777" w:rsidR="008C7725" w:rsidRPr="008C7725" w:rsidRDefault="008C7725" w:rsidP="008C7725">
      <w:pPr>
        <w:numPr>
          <w:ilvl w:val="0"/>
          <w:numId w:val="36"/>
        </w:numPr>
        <w:rPr>
          <w:rFonts w:ascii="Arial" w:hAnsi="Arial" w:cs="Arial"/>
        </w:rPr>
      </w:pPr>
      <w:r w:rsidRPr="008C7725">
        <w:rPr>
          <w:rFonts w:ascii="Arial" w:hAnsi="Arial" w:cs="Arial"/>
          <w:b/>
          <w:bCs/>
        </w:rPr>
        <w:t>Title:</w:t>
      </w:r>
      <w:r w:rsidRPr="008C7725">
        <w:rPr>
          <w:rFonts w:ascii="Arial" w:hAnsi="Arial" w:cs="Arial"/>
        </w:rPr>
        <w:t xml:space="preserve"> World Happiness Report 2022</w:t>
      </w:r>
    </w:p>
    <w:p w14:paraId="19803C06" w14:textId="7462BF25" w:rsidR="008C7725" w:rsidRPr="008C7725" w:rsidRDefault="008C7725" w:rsidP="008C7725">
      <w:pPr>
        <w:numPr>
          <w:ilvl w:val="0"/>
          <w:numId w:val="36"/>
        </w:numPr>
        <w:rPr>
          <w:rFonts w:ascii="Arial" w:hAnsi="Arial" w:cs="Arial"/>
        </w:rPr>
      </w:pPr>
      <w:r w:rsidRPr="008C7725">
        <w:rPr>
          <w:rFonts w:ascii="Arial" w:hAnsi="Arial" w:cs="Arial"/>
          <w:b/>
          <w:bCs/>
        </w:rPr>
        <w:t>Link:</w:t>
      </w:r>
      <w:r w:rsidRPr="008C7725">
        <w:rPr>
          <w:rFonts w:ascii="Arial" w:hAnsi="Arial" w:cs="Arial"/>
        </w:rPr>
        <w:t xml:space="preserve"> </w:t>
      </w:r>
      <w:hyperlink r:id="rId11" w:history="1">
        <w:r w:rsidRPr="00F454C5">
          <w:rPr>
            <w:rStyle w:val="Hyperlink"/>
            <w:rFonts w:ascii="Arial" w:hAnsi="Arial" w:cs="Arial"/>
          </w:rPr>
          <w:t>https://www.kaggle.com/datasets/ajaypalsinghlo/world-happiness-report-2022</w:t>
        </w:r>
      </w:hyperlink>
    </w:p>
    <w:p w14:paraId="678B7131" w14:textId="77777777" w:rsidR="008C7725" w:rsidRPr="008C7725" w:rsidRDefault="008C7725" w:rsidP="008C7725">
      <w:pPr>
        <w:rPr>
          <w:rFonts w:ascii="Arial" w:hAnsi="Arial" w:cs="Arial"/>
        </w:rPr>
      </w:pPr>
      <w:r w:rsidRPr="008C7725">
        <w:rPr>
          <w:rFonts w:ascii="Arial" w:hAnsi="Arial" w:cs="Arial"/>
        </w:rPr>
        <w:t>This report includes the happiness scores that were integrated into our data set for a more comprehensive analysis. It provides context and a deeper understanding of the potential correlation between vacation days and national happiness.</w:t>
      </w:r>
    </w:p>
    <w:p w14:paraId="6BB19B01" w14:textId="77777777" w:rsidR="001D0B75" w:rsidRPr="00F454C5" w:rsidRDefault="001D0B75" w:rsidP="001D0B75">
      <w:pPr>
        <w:rPr>
          <w:rFonts w:ascii="Arial" w:hAnsi="Arial" w:cs="Arial"/>
        </w:rPr>
      </w:pPr>
    </w:p>
    <w:p w14:paraId="31395381" w14:textId="4679D3A7" w:rsidR="008C7725" w:rsidRDefault="001D0B75" w:rsidP="008C7725">
      <w:pPr>
        <w:pStyle w:val="Heading2"/>
        <w:rPr>
          <w:rFonts w:ascii="Arial" w:hAnsi="Arial" w:cs="Arial"/>
          <w:lang w:val="de-CH"/>
        </w:rPr>
      </w:pPr>
      <w:bookmarkStart w:id="30" w:name="_Toc156165308"/>
      <w:r w:rsidRPr="00F454C5">
        <w:rPr>
          <w:rFonts w:ascii="Arial" w:hAnsi="Arial" w:cs="Arial"/>
          <w:lang w:val="de-CH"/>
        </w:rPr>
        <w:lastRenderedPageBreak/>
        <w:t>Screenshots:</w:t>
      </w:r>
      <w:bookmarkEnd w:id="30"/>
      <w:r w:rsidRPr="00F454C5">
        <w:rPr>
          <w:rFonts w:ascii="Arial" w:hAnsi="Arial" w:cs="Arial"/>
          <w:lang w:val="de-CH"/>
        </w:rPr>
        <w:t xml:space="preserve"> </w:t>
      </w:r>
    </w:p>
    <w:p w14:paraId="3372346C" w14:textId="77777777" w:rsidR="00641F6D" w:rsidRPr="00641F6D" w:rsidRDefault="00641F6D" w:rsidP="00641F6D">
      <w:pPr>
        <w:rPr>
          <w:lang w:val="de-CH"/>
        </w:rPr>
      </w:pPr>
    </w:p>
    <w:p w14:paraId="0A6D85FA" w14:textId="0BC4D130" w:rsidR="001D0B75" w:rsidRPr="00F454C5" w:rsidRDefault="000F04DD" w:rsidP="001D0B75">
      <w:pPr>
        <w:rPr>
          <w:rFonts w:ascii="Arial" w:hAnsi="Arial" w:cs="Arial"/>
          <w:b/>
          <w:bCs/>
          <w:lang w:val="de-CH"/>
        </w:rPr>
      </w:pPr>
      <w:r w:rsidRPr="00F454C5">
        <w:rPr>
          <w:rFonts w:ascii="Arial" w:hAnsi="Arial" w:cs="Arial"/>
          <w:b/>
          <w:bCs/>
          <w:noProof/>
          <w:lang w:val="de-CH"/>
          <w14:ligatures w14:val="standardContextual"/>
        </w:rPr>
        <w:drawing>
          <wp:inline distT="0" distB="0" distL="0" distR="0" wp14:anchorId="1899D48A" wp14:editId="4597D9C7">
            <wp:extent cx="3027708" cy="1966368"/>
            <wp:effectExtent l="0" t="0" r="0" b="2540"/>
            <wp:docPr id="5450441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44139"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7708" cy="1966368"/>
                    </a:xfrm>
                    <a:prstGeom prst="rect">
                      <a:avLst/>
                    </a:prstGeom>
                  </pic:spPr>
                </pic:pic>
              </a:graphicData>
            </a:graphic>
          </wp:inline>
        </w:drawing>
      </w:r>
    </w:p>
    <w:p w14:paraId="379BC32D" w14:textId="2B83842C" w:rsidR="001D0B75" w:rsidRPr="00F454C5" w:rsidRDefault="001D0B75" w:rsidP="001D0B75">
      <w:pPr>
        <w:rPr>
          <w:rFonts w:ascii="Arial" w:hAnsi="Arial" w:cs="Arial"/>
          <w:b/>
          <w:bCs/>
          <w:lang w:val="de-CH"/>
        </w:rPr>
      </w:pPr>
    </w:p>
    <w:p w14:paraId="3C7E4048" w14:textId="77777777" w:rsidR="000F04DD" w:rsidRPr="00F454C5" w:rsidRDefault="000F04DD" w:rsidP="001D0B75">
      <w:pPr>
        <w:rPr>
          <w:rFonts w:ascii="Arial" w:hAnsi="Arial" w:cs="Arial"/>
          <w:b/>
          <w:bCs/>
          <w:lang w:val="de-CH"/>
        </w:rPr>
      </w:pPr>
    </w:p>
    <w:p w14:paraId="7BEA673F" w14:textId="2E0D7AE3" w:rsidR="000F04DD" w:rsidRPr="00F454C5" w:rsidRDefault="000F04DD" w:rsidP="001D0B75">
      <w:pPr>
        <w:rPr>
          <w:rFonts w:ascii="Arial" w:hAnsi="Arial" w:cs="Arial"/>
          <w:b/>
          <w:bCs/>
          <w:lang w:val="de-CH"/>
        </w:rPr>
      </w:pPr>
      <w:r w:rsidRPr="00F454C5">
        <w:rPr>
          <w:rFonts w:ascii="Arial" w:hAnsi="Arial" w:cs="Arial"/>
          <w:noProof/>
          <w14:ligatures w14:val="standardContextual"/>
        </w:rPr>
        <w:drawing>
          <wp:inline distT="0" distB="0" distL="0" distR="0" wp14:anchorId="563014F5" wp14:editId="234839D0">
            <wp:extent cx="4656263" cy="3744718"/>
            <wp:effectExtent l="0" t="0" r="5080" b="1905"/>
            <wp:docPr id="138535616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6166" name="Picture 5"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5699" cy="3872942"/>
                    </a:xfrm>
                    <a:prstGeom prst="rect">
                      <a:avLst/>
                    </a:prstGeom>
                  </pic:spPr>
                </pic:pic>
              </a:graphicData>
            </a:graphic>
          </wp:inline>
        </w:drawing>
      </w:r>
    </w:p>
    <w:p w14:paraId="7A1E83FF" w14:textId="77777777" w:rsidR="000F04DD" w:rsidRPr="00F454C5" w:rsidRDefault="000F04DD" w:rsidP="001D0B75">
      <w:pPr>
        <w:rPr>
          <w:rFonts w:ascii="Arial" w:hAnsi="Arial" w:cs="Arial"/>
          <w:b/>
          <w:bCs/>
          <w:lang w:val="de-CH"/>
        </w:rPr>
      </w:pPr>
    </w:p>
    <w:p w14:paraId="3C74A2E8" w14:textId="77777777" w:rsidR="000F04DD" w:rsidRPr="001D0B75" w:rsidRDefault="000F04DD" w:rsidP="001D0B75">
      <w:pPr>
        <w:rPr>
          <w:rFonts w:ascii="Arial" w:hAnsi="Arial" w:cs="Arial"/>
          <w:b/>
          <w:bCs/>
          <w:lang w:val="de-CH"/>
        </w:rPr>
      </w:pPr>
    </w:p>
    <w:p w14:paraId="1508809B" w14:textId="77777777" w:rsidR="000F04DD" w:rsidRPr="00F454C5" w:rsidRDefault="000F04DD" w:rsidP="00EE3005">
      <w:pPr>
        <w:rPr>
          <w:rFonts w:ascii="Arial" w:hAnsi="Arial" w:cs="Arial"/>
        </w:rPr>
      </w:pPr>
      <w:r w:rsidRPr="00F454C5">
        <w:rPr>
          <w:rFonts w:ascii="Arial" w:hAnsi="Arial" w:cs="Arial"/>
          <w:noProof/>
          <w14:ligatures w14:val="standardContextual"/>
        </w:rPr>
        <w:lastRenderedPageBreak/>
        <w:drawing>
          <wp:inline distT="0" distB="0" distL="0" distR="0" wp14:anchorId="6B13D4F6" wp14:editId="4E6567B4">
            <wp:extent cx="3978264" cy="2756048"/>
            <wp:effectExtent l="0" t="0" r="0" b="0"/>
            <wp:docPr id="418163916"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63916" name="Picture 6" descr="A map of the worl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0664" cy="2778494"/>
                    </a:xfrm>
                    <a:prstGeom prst="rect">
                      <a:avLst/>
                    </a:prstGeom>
                  </pic:spPr>
                </pic:pic>
              </a:graphicData>
            </a:graphic>
          </wp:inline>
        </w:drawing>
      </w:r>
    </w:p>
    <w:p w14:paraId="25F5211E" w14:textId="77777777" w:rsidR="000F04DD" w:rsidRPr="00F454C5" w:rsidRDefault="000F04DD" w:rsidP="00EE3005">
      <w:pPr>
        <w:rPr>
          <w:rFonts w:ascii="Arial" w:hAnsi="Arial" w:cs="Arial"/>
        </w:rPr>
      </w:pPr>
    </w:p>
    <w:p w14:paraId="394F3CE1" w14:textId="40C9E5DD" w:rsidR="000F04DD" w:rsidRPr="00F454C5" w:rsidRDefault="000F04DD" w:rsidP="00EE3005">
      <w:pPr>
        <w:rPr>
          <w:rFonts w:ascii="Arial" w:hAnsi="Arial" w:cs="Arial"/>
        </w:rPr>
      </w:pPr>
      <w:r w:rsidRPr="00F454C5">
        <w:rPr>
          <w:rFonts w:ascii="Arial" w:hAnsi="Arial" w:cs="Arial"/>
          <w:noProof/>
          <w14:ligatures w14:val="standardContextual"/>
        </w:rPr>
        <w:drawing>
          <wp:inline distT="0" distB="0" distL="0" distR="0" wp14:anchorId="1C841D84" wp14:editId="4AA59C2E">
            <wp:extent cx="3983063" cy="2759372"/>
            <wp:effectExtent l="0" t="0" r="5080" b="0"/>
            <wp:docPr id="308648074" name="Picture 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48074" name="Picture 8" descr="A map of the worl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6307" cy="2775475"/>
                    </a:xfrm>
                    <a:prstGeom prst="rect">
                      <a:avLst/>
                    </a:prstGeom>
                  </pic:spPr>
                </pic:pic>
              </a:graphicData>
            </a:graphic>
          </wp:inline>
        </w:drawing>
      </w:r>
    </w:p>
    <w:p w14:paraId="63E5042F" w14:textId="77777777" w:rsidR="000F04DD" w:rsidRPr="00F454C5" w:rsidRDefault="000F04DD" w:rsidP="00EE3005">
      <w:pPr>
        <w:rPr>
          <w:rFonts w:ascii="Arial" w:hAnsi="Arial" w:cs="Arial"/>
        </w:rPr>
      </w:pPr>
    </w:p>
    <w:p w14:paraId="02DB56F9" w14:textId="04631D75" w:rsidR="000F04DD" w:rsidRPr="00F454C5" w:rsidRDefault="000F04DD" w:rsidP="00EE3005">
      <w:pPr>
        <w:rPr>
          <w:rFonts w:ascii="Arial" w:hAnsi="Arial" w:cs="Arial"/>
        </w:rPr>
      </w:pPr>
      <w:r w:rsidRPr="00F454C5">
        <w:rPr>
          <w:rFonts w:ascii="Arial" w:hAnsi="Arial" w:cs="Arial"/>
          <w:noProof/>
          <w14:ligatures w14:val="standardContextual"/>
        </w:rPr>
        <w:drawing>
          <wp:inline distT="0" distB="0" distL="0" distR="0" wp14:anchorId="2DFB6A25" wp14:editId="310FEA8B">
            <wp:extent cx="4008775" cy="2777185"/>
            <wp:effectExtent l="0" t="0" r="4445" b="4445"/>
            <wp:docPr id="449434330" name="Picture 7"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34330" name="Picture 7" descr="A graph of blue and orange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4548" cy="2801968"/>
                    </a:xfrm>
                    <a:prstGeom prst="rect">
                      <a:avLst/>
                    </a:prstGeom>
                  </pic:spPr>
                </pic:pic>
              </a:graphicData>
            </a:graphic>
          </wp:inline>
        </w:drawing>
      </w:r>
    </w:p>
    <w:p w14:paraId="3144D8B6" w14:textId="393A9D6D" w:rsidR="000F04DD" w:rsidRPr="00F454C5" w:rsidRDefault="000F04DD" w:rsidP="00EE3005">
      <w:pPr>
        <w:rPr>
          <w:rFonts w:ascii="Arial" w:hAnsi="Arial" w:cs="Arial"/>
        </w:rPr>
      </w:pPr>
      <w:r w:rsidRPr="00F454C5">
        <w:rPr>
          <w:rFonts w:ascii="Arial" w:hAnsi="Arial" w:cs="Arial"/>
          <w:noProof/>
          <w14:ligatures w14:val="standardContextual"/>
        </w:rPr>
        <w:lastRenderedPageBreak/>
        <w:drawing>
          <wp:inline distT="0" distB="0" distL="0" distR="0" wp14:anchorId="18B63A3D" wp14:editId="4657CAE7">
            <wp:extent cx="4154264" cy="2877976"/>
            <wp:effectExtent l="0" t="0" r="0" b="5080"/>
            <wp:docPr id="799202189" name="Picture 9"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2189" name="Picture 9" descr="A graph of different colored circ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7785" cy="2928910"/>
                    </a:xfrm>
                    <a:prstGeom prst="rect">
                      <a:avLst/>
                    </a:prstGeom>
                  </pic:spPr>
                </pic:pic>
              </a:graphicData>
            </a:graphic>
          </wp:inline>
        </w:drawing>
      </w:r>
    </w:p>
    <w:p w14:paraId="273FEFEC" w14:textId="77777777" w:rsidR="000F04DD" w:rsidRPr="00F454C5" w:rsidRDefault="000F04DD" w:rsidP="00EE3005">
      <w:pPr>
        <w:rPr>
          <w:rFonts w:ascii="Arial" w:hAnsi="Arial" w:cs="Arial"/>
        </w:rPr>
      </w:pPr>
    </w:p>
    <w:p w14:paraId="789C04E6" w14:textId="77777777" w:rsidR="000F04DD" w:rsidRPr="00F454C5" w:rsidRDefault="000F04DD" w:rsidP="00EE3005">
      <w:pPr>
        <w:rPr>
          <w:rFonts w:ascii="Arial" w:hAnsi="Arial" w:cs="Arial"/>
        </w:rPr>
      </w:pPr>
    </w:p>
    <w:p w14:paraId="725A6CB6" w14:textId="3CAED6D8" w:rsidR="001D0B75" w:rsidRPr="00EE3005" w:rsidRDefault="000F04DD" w:rsidP="00EE3005">
      <w:pPr>
        <w:rPr>
          <w:rFonts w:ascii="Arial" w:hAnsi="Arial" w:cs="Arial"/>
        </w:rPr>
      </w:pPr>
      <w:r>
        <w:rPr>
          <w:rFonts w:ascii="Arial" w:hAnsi="Arial" w:cs="Arial"/>
          <w:noProof/>
          <w14:ligatures w14:val="standardContextual"/>
        </w:rPr>
        <w:drawing>
          <wp:inline distT="0" distB="0" distL="0" distR="0" wp14:anchorId="1A36F7A8" wp14:editId="6D71EB2B">
            <wp:extent cx="5731510" cy="3970655"/>
            <wp:effectExtent l="0" t="0" r="0" b="4445"/>
            <wp:docPr id="125956775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7751"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70655"/>
                    </a:xfrm>
                    <a:prstGeom prst="rect">
                      <a:avLst/>
                    </a:prstGeom>
                  </pic:spPr>
                </pic:pic>
              </a:graphicData>
            </a:graphic>
          </wp:inline>
        </w:drawing>
      </w:r>
    </w:p>
    <w:sectPr w:rsidR="001D0B75" w:rsidRPr="00EE3005" w:rsidSect="009B5A4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339A"/>
    <w:multiLevelType w:val="multilevel"/>
    <w:tmpl w:val="C27C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A57D9"/>
    <w:multiLevelType w:val="multilevel"/>
    <w:tmpl w:val="2FDC772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F0FD8"/>
    <w:multiLevelType w:val="hybridMultilevel"/>
    <w:tmpl w:val="BB7C05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D74E9"/>
    <w:multiLevelType w:val="multilevel"/>
    <w:tmpl w:val="2FDC772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2599F"/>
    <w:multiLevelType w:val="hybridMultilevel"/>
    <w:tmpl w:val="7542F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60E8A"/>
    <w:multiLevelType w:val="multilevel"/>
    <w:tmpl w:val="F1340B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11376"/>
    <w:multiLevelType w:val="multilevel"/>
    <w:tmpl w:val="8C725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84061F"/>
    <w:multiLevelType w:val="multilevel"/>
    <w:tmpl w:val="1484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240793"/>
    <w:multiLevelType w:val="hybridMultilevel"/>
    <w:tmpl w:val="88AE1A5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DA86704"/>
    <w:multiLevelType w:val="hybridMultilevel"/>
    <w:tmpl w:val="A26ED48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9A7F03"/>
    <w:multiLevelType w:val="multilevel"/>
    <w:tmpl w:val="CEF2C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FB7187"/>
    <w:multiLevelType w:val="multilevel"/>
    <w:tmpl w:val="0E64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0E6B10"/>
    <w:multiLevelType w:val="multilevel"/>
    <w:tmpl w:val="280E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C7422"/>
    <w:multiLevelType w:val="multilevel"/>
    <w:tmpl w:val="FB84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54135A"/>
    <w:multiLevelType w:val="hybridMultilevel"/>
    <w:tmpl w:val="27C4EF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C7B338B"/>
    <w:multiLevelType w:val="multilevel"/>
    <w:tmpl w:val="128E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5E24B5"/>
    <w:multiLevelType w:val="multilevel"/>
    <w:tmpl w:val="DAEC2F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8D3328"/>
    <w:multiLevelType w:val="multilevel"/>
    <w:tmpl w:val="8BF2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6458EB"/>
    <w:multiLevelType w:val="multilevel"/>
    <w:tmpl w:val="FA30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285191"/>
    <w:multiLevelType w:val="multilevel"/>
    <w:tmpl w:val="E02E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897C80"/>
    <w:multiLevelType w:val="multilevel"/>
    <w:tmpl w:val="2FDC772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B15C9"/>
    <w:multiLevelType w:val="hybridMultilevel"/>
    <w:tmpl w:val="C358B1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859266D"/>
    <w:multiLevelType w:val="multilevel"/>
    <w:tmpl w:val="D974BC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9520B8"/>
    <w:multiLevelType w:val="multilevel"/>
    <w:tmpl w:val="B93E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8014C5"/>
    <w:multiLevelType w:val="hybridMultilevel"/>
    <w:tmpl w:val="FA961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BD5A46"/>
    <w:multiLevelType w:val="hybridMultilevel"/>
    <w:tmpl w:val="FEC2F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6031E2"/>
    <w:multiLevelType w:val="multilevel"/>
    <w:tmpl w:val="D50E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140519"/>
    <w:multiLevelType w:val="multilevel"/>
    <w:tmpl w:val="8CE6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1C2415"/>
    <w:multiLevelType w:val="multilevel"/>
    <w:tmpl w:val="DEEE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D715C9"/>
    <w:multiLevelType w:val="multilevel"/>
    <w:tmpl w:val="DEEE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4C4C07"/>
    <w:multiLevelType w:val="multilevel"/>
    <w:tmpl w:val="F3C8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8C4241"/>
    <w:multiLevelType w:val="multilevel"/>
    <w:tmpl w:val="2FDC772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004C61"/>
    <w:multiLevelType w:val="hybridMultilevel"/>
    <w:tmpl w:val="CC8C91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80C42B3"/>
    <w:multiLevelType w:val="multilevel"/>
    <w:tmpl w:val="353C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722EB1"/>
    <w:multiLevelType w:val="multilevel"/>
    <w:tmpl w:val="092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CA258E"/>
    <w:multiLevelType w:val="multilevel"/>
    <w:tmpl w:val="EF30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77943">
    <w:abstractNumId w:val="22"/>
  </w:num>
  <w:num w:numId="2" w16cid:durableId="1815636576">
    <w:abstractNumId w:val="23"/>
  </w:num>
  <w:num w:numId="3" w16cid:durableId="1562473696">
    <w:abstractNumId w:val="17"/>
  </w:num>
  <w:num w:numId="4" w16cid:durableId="2049865639">
    <w:abstractNumId w:val="10"/>
  </w:num>
  <w:num w:numId="5" w16cid:durableId="1391148907">
    <w:abstractNumId w:val="11"/>
  </w:num>
  <w:num w:numId="6" w16cid:durableId="988510235">
    <w:abstractNumId w:val="16"/>
  </w:num>
  <w:num w:numId="7" w16cid:durableId="1064523438">
    <w:abstractNumId w:val="30"/>
  </w:num>
  <w:num w:numId="8" w16cid:durableId="917523206">
    <w:abstractNumId w:val="33"/>
  </w:num>
  <w:num w:numId="9" w16cid:durableId="1283075606">
    <w:abstractNumId w:val="35"/>
  </w:num>
  <w:num w:numId="10" w16cid:durableId="1602951103">
    <w:abstractNumId w:val="18"/>
  </w:num>
  <w:num w:numId="11" w16cid:durableId="1953632587">
    <w:abstractNumId w:val="13"/>
  </w:num>
  <w:num w:numId="12" w16cid:durableId="48381182">
    <w:abstractNumId w:val="27"/>
  </w:num>
  <w:num w:numId="13" w16cid:durableId="968515479">
    <w:abstractNumId w:val="6"/>
  </w:num>
  <w:num w:numId="14" w16cid:durableId="877937315">
    <w:abstractNumId w:val="26"/>
  </w:num>
  <w:num w:numId="15" w16cid:durableId="1833327222">
    <w:abstractNumId w:val="4"/>
  </w:num>
  <w:num w:numId="16" w16cid:durableId="725421257">
    <w:abstractNumId w:val="5"/>
  </w:num>
  <w:num w:numId="17" w16cid:durableId="332757937">
    <w:abstractNumId w:val="8"/>
  </w:num>
  <w:num w:numId="18" w16cid:durableId="2144810120">
    <w:abstractNumId w:val="2"/>
  </w:num>
  <w:num w:numId="19" w16cid:durableId="1637565136">
    <w:abstractNumId w:val="32"/>
  </w:num>
  <w:num w:numId="20" w16cid:durableId="1471435231">
    <w:abstractNumId w:val="14"/>
  </w:num>
  <w:num w:numId="21" w16cid:durableId="1742482256">
    <w:abstractNumId w:val="24"/>
  </w:num>
  <w:num w:numId="22" w16cid:durableId="1060252123">
    <w:abstractNumId w:val="25"/>
  </w:num>
  <w:num w:numId="23" w16cid:durableId="1041176896">
    <w:abstractNumId w:val="21"/>
  </w:num>
  <w:num w:numId="24" w16cid:durableId="836850349">
    <w:abstractNumId w:val="19"/>
  </w:num>
  <w:num w:numId="25" w16cid:durableId="1082026307">
    <w:abstractNumId w:val="0"/>
  </w:num>
  <w:num w:numId="26" w16cid:durableId="1426195295">
    <w:abstractNumId w:val="34"/>
  </w:num>
  <w:num w:numId="27" w16cid:durableId="1580139495">
    <w:abstractNumId w:val="9"/>
  </w:num>
  <w:num w:numId="28" w16cid:durableId="865756253">
    <w:abstractNumId w:val="15"/>
  </w:num>
  <w:num w:numId="29" w16cid:durableId="209388967">
    <w:abstractNumId w:val="31"/>
  </w:num>
  <w:num w:numId="30" w16cid:durableId="697312683">
    <w:abstractNumId w:val="20"/>
  </w:num>
  <w:num w:numId="31" w16cid:durableId="803616344">
    <w:abstractNumId w:val="1"/>
  </w:num>
  <w:num w:numId="32" w16cid:durableId="422845036">
    <w:abstractNumId w:val="7"/>
  </w:num>
  <w:num w:numId="33" w16cid:durableId="340469655">
    <w:abstractNumId w:val="28"/>
  </w:num>
  <w:num w:numId="34" w16cid:durableId="814492234">
    <w:abstractNumId w:val="12"/>
  </w:num>
  <w:num w:numId="35" w16cid:durableId="126708025">
    <w:abstractNumId w:val="3"/>
  </w:num>
  <w:num w:numId="36" w16cid:durableId="12735599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8AA"/>
    <w:rsid w:val="00024500"/>
    <w:rsid w:val="000754F6"/>
    <w:rsid w:val="000D18B9"/>
    <w:rsid w:val="000F04DD"/>
    <w:rsid w:val="001D0B75"/>
    <w:rsid w:val="00494463"/>
    <w:rsid w:val="004D3120"/>
    <w:rsid w:val="00505B98"/>
    <w:rsid w:val="005C393C"/>
    <w:rsid w:val="00641F6D"/>
    <w:rsid w:val="0065772A"/>
    <w:rsid w:val="006C5DE7"/>
    <w:rsid w:val="007778AA"/>
    <w:rsid w:val="007C078C"/>
    <w:rsid w:val="0085145E"/>
    <w:rsid w:val="008C7725"/>
    <w:rsid w:val="008D1A20"/>
    <w:rsid w:val="009B5A4A"/>
    <w:rsid w:val="00C96433"/>
    <w:rsid w:val="00CC619E"/>
    <w:rsid w:val="00E37E7D"/>
    <w:rsid w:val="00E7609F"/>
    <w:rsid w:val="00EE3005"/>
    <w:rsid w:val="00F454C5"/>
    <w:rsid w:val="00F872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D3238"/>
  <w15:chartTrackingRefBased/>
  <w15:docId w15:val="{EC43500E-B39B-DE4E-9371-10A4D0C1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B7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C77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77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78AA"/>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7778AA"/>
    <w:rPr>
      <w:rFonts w:eastAsiaTheme="minorEastAsia"/>
      <w:kern w:val="0"/>
      <w:sz w:val="22"/>
      <w:szCs w:val="22"/>
      <w:lang w:val="en-US" w:eastAsia="zh-CN"/>
      <w14:ligatures w14:val="none"/>
    </w:rPr>
  </w:style>
  <w:style w:type="paragraph" w:styleId="NormalWeb">
    <w:name w:val="Normal (Web)"/>
    <w:basedOn w:val="Normal"/>
    <w:uiPriority w:val="99"/>
    <w:unhideWhenUsed/>
    <w:rsid w:val="007778AA"/>
    <w:pPr>
      <w:spacing w:before="100" w:beforeAutospacing="1" w:after="100" w:afterAutospacing="1"/>
    </w:pPr>
  </w:style>
  <w:style w:type="paragraph" w:styleId="TOC1">
    <w:name w:val="toc 1"/>
    <w:basedOn w:val="Normal"/>
    <w:next w:val="Normal"/>
    <w:autoRedefine/>
    <w:uiPriority w:val="39"/>
    <w:unhideWhenUsed/>
    <w:rsid w:val="007778AA"/>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7778AA"/>
    <w:pPr>
      <w:pBdr>
        <w:between w:val="double" w:sz="6" w:space="0" w:color="auto"/>
      </w:pBdr>
      <w:spacing w:before="120" w:after="120"/>
      <w:jc w:val="center"/>
    </w:pPr>
    <w:rPr>
      <w:rFonts w:asciiTheme="minorHAnsi" w:hAnsiTheme="minorHAnsi" w:cstheme="minorHAnsi"/>
      <w:i/>
      <w:iCs/>
      <w:sz w:val="20"/>
      <w:szCs w:val="20"/>
    </w:rPr>
  </w:style>
  <w:style w:type="paragraph" w:styleId="TOC3">
    <w:name w:val="toc 3"/>
    <w:basedOn w:val="Normal"/>
    <w:next w:val="Normal"/>
    <w:autoRedefine/>
    <w:uiPriority w:val="39"/>
    <w:unhideWhenUsed/>
    <w:rsid w:val="007778AA"/>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unhideWhenUsed/>
    <w:rsid w:val="007778AA"/>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unhideWhenUsed/>
    <w:rsid w:val="007778AA"/>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unhideWhenUsed/>
    <w:rsid w:val="007778AA"/>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unhideWhenUsed/>
    <w:rsid w:val="007778AA"/>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unhideWhenUsed/>
    <w:rsid w:val="007778AA"/>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unhideWhenUsed/>
    <w:rsid w:val="007778AA"/>
    <w:pPr>
      <w:pBdr>
        <w:between w:val="double" w:sz="6" w:space="0" w:color="auto"/>
      </w:pBdr>
      <w:spacing w:before="120" w:after="120"/>
      <w:ind w:left="1680"/>
      <w:jc w:val="center"/>
    </w:pPr>
    <w:rPr>
      <w:rFonts w:asciiTheme="minorHAnsi" w:hAnsiTheme="minorHAnsi" w:cstheme="minorHAnsi"/>
      <w:sz w:val="20"/>
      <w:szCs w:val="20"/>
    </w:rPr>
  </w:style>
  <w:style w:type="character" w:styleId="Strong">
    <w:name w:val="Strong"/>
    <w:basedOn w:val="DefaultParagraphFont"/>
    <w:uiPriority w:val="22"/>
    <w:qFormat/>
    <w:rsid w:val="007778AA"/>
    <w:rPr>
      <w:b/>
      <w:bCs/>
    </w:rPr>
  </w:style>
  <w:style w:type="character" w:styleId="Hyperlink">
    <w:name w:val="Hyperlink"/>
    <w:basedOn w:val="DefaultParagraphFont"/>
    <w:uiPriority w:val="99"/>
    <w:unhideWhenUsed/>
    <w:rsid w:val="00E37E7D"/>
    <w:rPr>
      <w:color w:val="0563C1" w:themeColor="hyperlink"/>
      <w:u w:val="single"/>
    </w:rPr>
  </w:style>
  <w:style w:type="character" w:styleId="UnresolvedMention">
    <w:name w:val="Unresolved Mention"/>
    <w:basedOn w:val="DefaultParagraphFont"/>
    <w:uiPriority w:val="99"/>
    <w:semiHidden/>
    <w:unhideWhenUsed/>
    <w:rsid w:val="00E37E7D"/>
    <w:rPr>
      <w:color w:val="605E5C"/>
      <w:shd w:val="clear" w:color="auto" w:fill="E1DFDD"/>
    </w:rPr>
  </w:style>
  <w:style w:type="paragraph" w:styleId="ListParagraph">
    <w:name w:val="List Paragraph"/>
    <w:basedOn w:val="Normal"/>
    <w:uiPriority w:val="34"/>
    <w:qFormat/>
    <w:rsid w:val="0065772A"/>
    <w:pPr>
      <w:ind w:left="720"/>
      <w:contextualSpacing/>
    </w:pPr>
  </w:style>
  <w:style w:type="character" w:styleId="FollowedHyperlink">
    <w:name w:val="FollowedHyperlink"/>
    <w:basedOn w:val="DefaultParagraphFont"/>
    <w:uiPriority w:val="99"/>
    <w:semiHidden/>
    <w:unhideWhenUsed/>
    <w:rsid w:val="000754F6"/>
    <w:rPr>
      <w:color w:val="954F72" w:themeColor="followedHyperlink"/>
      <w:u w:val="single"/>
    </w:rPr>
  </w:style>
  <w:style w:type="character" w:customStyle="1" w:styleId="ellipsedtextellipsize3htut">
    <w:name w:val="ellipsedtext__ellipsize___3htut"/>
    <w:basedOn w:val="DefaultParagraphFont"/>
    <w:rsid w:val="001D0B75"/>
  </w:style>
  <w:style w:type="character" w:customStyle="1" w:styleId="likebuttoncount29mpf">
    <w:name w:val="likebutton__count___29mpf"/>
    <w:basedOn w:val="DefaultParagraphFont"/>
    <w:rsid w:val="001D0B75"/>
  </w:style>
  <w:style w:type="character" w:customStyle="1" w:styleId="datasetactionsexplorebuttontextla0np">
    <w:name w:val="datasetactions__explorebuttontext___la0np"/>
    <w:basedOn w:val="DefaultParagraphFont"/>
    <w:rsid w:val="001D0B75"/>
  </w:style>
  <w:style w:type="paragraph" w:customStyle="1" w:styleId="active">
    <w:name w:val="active"/>
    <w:basedOn w:val="Normal"/>
    <w:rsid w:val="001D0B75"/>
    <w:pPr>
      <w:spacing w:before="100" w:beforeAutospacing="1" w:after="100" w:afterAutospacing="1"/>
    </w:pPr>
  </w:style>
  <w:style w:type="character" w:customStyle="1" w:styleId="Heading1Char">
    <w:name w:val="Heading 1 Char"/>
    <w:basedOn w:val="DefaultParagraphFont"/>
    <w:link w:val="Heading1"/>
    <w:uiPriority w:val="9"/>
    <w:rsid w:val="008C7725"/>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basedOn w:val="DefaultParagraphFont"/>
    <w:link w:val="Heading2"/>
    <w:uiPriority w:val="9"/>
    <w:rsid w:val="008C7725"/>
    <w:rPr>
      <w:rFonts w:asciiTheme="majorHAnsi" w:eastAsiaTheme="majorEastAsia" w:hAnsiTheme="majorHAnsi" w:cstheme="majorBidi"/>
      <w:color w:val="2F5496" w:themeColor="accent1" w:themeShade="BF"/>
      <w:kern w:val="0"/>
      <w:sz w:val="26"/>
      <w:szCs w:val="2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6625">
      <w:bodyDiv w:val="1"/>
      <w:marLeft w:val="0"/>
      <w:marRight w:val="0"/>
      <w:marTop w:val="0"/>
      <w:marBottom w:val="0"/>
      <w:divBdr>
        <w:top w:val="none" w:sz="0" w:space="0" w:color="auto"/>
        <w:left w:val="none" w:sz="0" w:space="0" w:color="auto"/>
        <w:bottom w:val="none" w:sz="0" w:space="0" w:color="auto"/>
        <w:right w:val="none" w:sz="0" w:space="0" w:color="auto"/>
      </w:divBdr>
      <w:divsChild>
        <w:div w:id="1411075984">
          <w:marLeft w:val="0"/>
          <w:marRight w:val="0"/>
          <w:marTop w:val="0"/>
          <w:marBottom w:val="0"/>
          <w:divBdr>
            <w:top w:val="single" w:sz="2" w:space="0" w:color="D9D9E3"/>
            <w:left w:val="single" w:sz="2" w:space="0" w:color="D9D9E3"/>
            <w:bottom w:val="single" w:sz="2" w:space="0" w:color="D9D9E3"/>
            <w:right w:val="single" w:sz="2" w:space="0" w:color="D9D9E3"/>
          </w:divBdr>
          <w:divsChild>
            <w:div w:id="1867478940">
              <w:marLeft w:val="0"/>
              <w:marRight w:val="0"/>
              <w:marTop w:val="0"/>
              <w:marBottom w:val="0"/>
              <w:divBdr>
                <w:top w:val="single" w:sz="2" w:space="0" w:color="D9D9E3"/>
                <w:left w:val="single" w:sz="2" w:space="0" w:color="D9D9E3"/>
                <w:bottom w:val="single" w:sz="2" w:space="0" w:color="D9D9E3"/>
                <w:right w:val="single" w:sz="2" w:space="0" w:color="D9D9E3"/>
              </w:divBdr>
              <w:divsChild>
                <w:div w:id="2105416005">
                  <w:marLeft w:val="0"/>
                  <w:marRight w:val="0"/>
                  <w:marTop w:val="0"/>
                  <w:marBottom w:val="0"/>
                  <w:divBdr>
                    <w:top w:val="single" w:sz="2" w:space="0" w:color="D9D9E3"/>
                    <w:left w:val="single" w:sz="2" w:space="0" w:color="D9D9E3"/>
                    <w:bottom w:val="single" w:sz="2" w:space="0" w:color="D9D9E3"/>
                    <w:right w:val="single" w:sz="2" w:space="0" w:color="D9D9E3"/>
                  </w:divBdr>
                  <w:divsChild>
                    <w:div w:id="1316687039">
                      <w:marLeft w:val="0"/>
                      <w:marRight w:val="0"/>
                      <w:marTop w:val="0"/>
                      <w:marBottom w:val="0"/>
                      <w:divBdr>
                        <w:top w:val="single" w:sz="2" w:space="0" w:color="D9D9E3"/>
                        <w:left w:val="single" w:sz="2" w:space="0" w:color="D9D9E3"/>
                        <w:bottom w:val="single" w:sz="2" w:space="0" w:color="D9D9E3"/>
                        <w:right w:val="single" w:sz="2" w:space="0" w:color="D9D9E3"/>
                      </w:divBdr>
                      <w:divsChild>
                        <w:div w:id="1333146666">
                          <w:marLeft w:val="0"/>
                          <w:marRight w:val="0"/>
                          <w:marTop w:val="0"/>
                          <w:marBottom w:val="0"/>
                          <w:divBdr>
                            <w:top w:val="single" w:sz="2" w:space="0" w:color="D9D9E3"/>
                            <w:left w:val="single" w:sz="2" w:space="0" w:color="D9D9E3"/>
                            <w:bottom w:val="single" w:sz="2" w:space="0" w:color="D9D9E3"/>
                            <w:right w:val="single" w:sz="2" w:space="0" w:color="D9D9E3"/>
                          </w:divBdr>
                          <w:divsChild>
                            <w:div w:id="1516338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562609">
                                  <w:marLeft w:val="0"/>
                                  <w:marRight w:val="0"/>
                                  <w:marTop w:val="0"/>
                                  <w:marBottom w:val="0"/>
                                  <w:divBdr>
                                    <w:top w:val="single" w:sz="2" w:space="0" w:color="D9D9E3"/>
                                    <w:left w:val="single" w:sz="2" w:space="0" w:color="D9D9E3"/>
                                    <w:bottom w:val="single" w:sz="2" w:space="0" w:color="D9D9E3"/>
                                    <w:right w:val="single" w:sz="2" w:space="0" w:color="D9D9E3"/>
                                  </w:divBdr>
                                  <w:divsChild>
                                    <w:div w:id="941836619">
                                      <w:marLeft w:val="0"/>
                                      <w:marRight w:val="0"/>
                                      <w:marTop w:val="0"/>
                                      <w:marBottom w:val="0"/>
                                      <w:divBdr>
                                        <w:top w:val="single" w:sz="2" w:space="0" w:color="D9D9E3"/>
                                        <w:left w:val="single" w:sz="2" w:space="0" w:color="D9D9E3"/>
                                        <w:bottom w:val="single" w:sz="2" w:space="0" w:color="D9D9E3"/>
                                        <w:right w:val="single" w:sz="2" w:space="0" w:color="D9D9E3"/>
                                      </w:divBdr>
                                      <w:divsChild>
                                        <w:div w:id="248734652">
                                          <w:marLeft w:val="0"/>
                                          <w:marRight w:val="0"/>
                                          <w:marTop w:val="0"/>
                                          <w:marBottom w:val="0"/>
                                          <w:divBdr>
                                            <w:top w:val="single" w:sz="2" w:space="0" w:color="D9D9E3"/>
                                            <w:left w:val="single" w:sz="2" w:space="0" w:color="D9D9E3"/>
                                            <w:bottom w:val="single" w:sz="2" w:space="0" w:color="D9D9E3"/>
                                            <w:right w:val="single" w:sz="2" w:space="0" w:color="D9D9E3"/>
                                          </w:divBdr>
                                          <w:divsChild>
                                            <w:div w:id="403264525">
                                              <w:marLeft w:val="0"/>
                                              <w:marRight w:val="0"/>
                                              <w:marTop w:val="0"/>
                                              <w:marBottom w:val="0"/>
                                              <w:divBdr>
                                                <w:top w:val="single" w:sz="2" w:space="0" w:color="D9D9E3"/>
                                                <w:left w:val="single" w:sz="2" w:space="0" w:color="D9D9E3"/>
                                                <w:bottom w:val="single" w:sz="2" w:space="0" w:color="D9D9E3"/>
                                                <w:right w:val="single" w:sz="2" w:space="0" w:color="D9D9E3"/>
                                              </w:divBdr>
                                              <w:divsChild>
                                                <w:div w:id="426728340">
                                                  <w:marLeft w:val="0"/>
                                                  <w:marRight w:val="0"/>
                                                  <w:marTop w:val="0"/>
                                                  <w:marBottom w:val="0"/>
                                                  <w:divBdr>
                                                    <w:top w:val="single" w:sz="2" w:space="0" w:color="D9D9E3"/>
                                                    <w:left w:val="single" w:sz="2" w:space="0" w:color="D9D9E3"/>
                                                    <w:bottom w:val="single" w:sz="2" w:space="0" w:color="D9D9E3"/>
                                                    <w:right w:val="single" w:sz="2" w:space="0" w:color="D9D9E3"/>
                                                  </w:divBdr>
                                                  <w:divsChild>
                                                    <w:div w:id="1843200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6992411">
                                                  <w:marLeft w:val="0"/>
                                                  <w:marRight w:val="0"/>
                                                  <w:marTop w:val="0"/>
                                                  <w:marBottom w:val="0"/>
                                                  <w:divBdr>
                                                    <w:top w:val="single" w:sz="2" w:space="0" w:color="D9D9E3"/>
                                                    <w:left w:val="single" w:sz="2" w:space="0" w:color="D9D9E3"/>
                                                    <w:bottom w:val="single" w:sz="2" w:space="0" w:color="D9D9E3"/>
                                                    <w:right w:val="single" w:sz="2" w:space="0" w:color="D9D9E3"/>
                                                  </w:divBdr>
                                                  <w:divsChild>
                                                    <w:div w:id="35796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6174525">
                                                  <w:marLeft w:val="0"/>
                                                  <w:marRight w:val="0"/>
                                                  <w:marTop w:val="0"/>
                                                  <w:marBottom w:val="0"/>
                                                  <w:divBdr>
                                                    <w:top w:val="single" w:sz="2" w:space="0" w:color="D9D9E3"/>
                                                    <w:left w:val="single" w:sz="2" w:space="0" w:color="D9D9E3"/>
                                                    <w:bottom w:val="single" w:sz="2" w:space="0" w:color="D9D9E3"/>
                                                    <w:right w:val="single" w:sz="2" w:space="0" w:color="D9D9E3"/>
                                                  </w:divBdr>
                                                  <w:divsChild>
                                                    <w:div w:id="15992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7240138">
          <w:marLeft w:val="0"/>
          <w:marRight w:val="0"/>
          <w:marTop w:val="0"/>
          <w:marBottom w:val="0"/>
          <w:divBdr>
            <w:top w:val="none" w:sz="0" w:space="0" w:color="auto"/>
            <w:left w:val="none" w:sz="0" w:space="0" w:color="auto"/>
            <w:bottom w:val="none" w:sz="0" w:space="0" w:color="auto"/>
            <w:right w:val="none" w:sz="0" w:space="0" w:color="auto"/>
          </w:divBdr>
        </w:div>
      </w:divsChild>
    </w:div>
    <w:div w:id="98989849">
      <w:bodyDiv w:val="1"/>
      <w:marLeft w:val="0"/>
      <w:marRight w:val="0"/>
      <w:marTop w:val="0"/>
      <w:marBottom w:val="0"/>
      <w:divBdr>
        <w:top w:val="none" w:sz="0" w:space="0" w:color="auto"/>
        <w:left w:val="none" w:sz="0" w:space="0" w:color="auto"/>
        <w:bottom w:val="none" w:sz="0" w:space="0" w:color="auto"/>
        <w:right w:val="none" w:sz="0" w:space="0" w:color="auto"/>
      </w:divBdr>
    </w:div>
    <w:div w:id="104812882">
      <w:bodyDiv w:val="1"/>
      <w:marLeft w:val="0"/>
      <w:marRight w:val="0"/>
      <w:marTop w:val="0"/>
      <w:marBottom w:val="0"/>
      <w:divBdr>
        <w:top w:val="none" w:sz="0" w:space="0" w:color="auto"/>
        <w:left w:val="none" w:sz="0" w:space="0" w:color="auto"/>
        <w:bottom w:val="none" w:sz="0" w:space="0" w:color="auto"/>
        <w:right w:val="none" w:sz="0" w:space="0" w:color="auto"/>
      </w:divBdr>
      <w:divsChild>
        <w:div w:id="394746358">
          <w:marLeft w:val="0"/>
          <w:marRight w:val="0"/>
          <w:marTop w:val="0"/>
          <w:marBottom w:val="0"/>
          <w:divBdr>
            <w:top w:val="single" w:sz="2" w:space="0" w:color="D9D9E3"/>
            <w:left w:val="single" w:sz="2" w:space="0" w:color="D9D9E3"/>
            <w:bottom w:val="single" w:sz="2" w:space="0" w:color="D9D9E3"/>
            <w:right w:val="single" w:sz="2" w:space="0" w:color="D9D9E3"/>
          </w:divBdr>
          <w:divsChild>
            <w:div w:id="2092117770">
              <w:marLeft w:val="0"/>
              <w:marRight w:val="0"/>
              <w:marTop w:val="0"/>
              <w:marBottom w:val="0"/>
              <w:divBdr>
                <w:top w:val="single" w:sz="2" w:space="0" w:color="D9D9E3"/>
                <w:left w:val="single" w:sz="2" w:space="0" w:color="D9D9E3"/>
                <w:bottom w:val="single" w:sz="2" w:space="0" w:color="D9D9E3"/>
                <w:right w:val="single" w:sz="2" w:space="0" w:color="D9D9E3"/>
              </w:divBdr>
              <w:divsChild>
                <w:div w:id="1532958404">
                  <w:marLeft w:val="0"/>
                  <w:marRight w:val="0"/>
                  <w:marTop w:val="0"/>
                  <w:marBottom w:val="0"/>
                  <w:divBdr>
                    <w:top w:val="single" w:sz="2" w:space="0" w:color="D9D9E3"/>
                    <w:left w:val="single" w:sz="2" w:space="0" w:color="D9D9E3"/>
                    <w:bottom w:val="single" w:sz="2" w:space="0" w:color="D9D9E3"/>
                    <w:right w:val="single" w:sz="2" w:space="0" w:color="D9D9E3"/>
                  </w:divBdr>
                  <w:divsChild>
                    <w:div w:id="1788306274">
                      <w:marLeft w:val="0"/>
                      <w:marRight w:val="0"/>
                      <w:marTop w:val="0"/>
                      <w:marBottom w:val="0"/>
                      <w:divBdr>
                        <w:top w:val="single" w:sz="2" w:space="0" w:color="D9D9E3"/>
                        <w:left w:val="single" w:sz="2" w:space="0" w:color="D9D9E3"/>
                        <w:bottom w:val="single" w:sz="2" w:space="0" w:color="D9D9E3"/>
                        <w:right w:val="single" w:sz="2" w:space="0" w:color="D9D9E3"/>
                      </w:divBdr>
                      <w:divsChild>
                        <w:div w:id="1538817599">
                          <w:marLeft w:val="0"/>
                          <w:marRight w:val="0"/>
                          <w:marTop w:val="0"/>
                          <w:marBottom w:val="0"/>
                          <w:divBdr>
                            <w:top w:val="single" w:sz="2" w:space="0" w:color="D9D9E3"/>
                            <w:left w:val="single" w:sz="2" w:space="0" w:color="D9D9E3"/>
                            <w:bottom w:val="single" w:sz="2" w:space="0" w:color="D9D9E3"/>
                            <w:right w:val="single" w:sz="2" w:space="0" w:color="D9D9E3"/>
                          </w:divBdr>
                          <w:divsChild>
                            <w:div w:id="91351198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15922">
                                  <w:marLeft w:val="0"/>
                                  <w:marRight w:val="0"/>
                                  <w:marTop w:val="0"/>
                                  <w:marBottom w:val="0"/>
                                  <w:divBdr>
                                    <w:top w:val="single" w:sz="2" w:space="0" w:color="D9D9E3"/>
                                    <w:left w:val="single" w:sz="2" w:space="0" w:color="D9D9E3"/>
                                    <w:bottom w:val="single" w:sz="2" w:space="0" w:color="D9D9E3"/>
                                    <w:right w:val="single" w:sz="2" w:space="0" w:color="D9D9E3"/>
                                  </w:divBdr>
                                  <w:divsChild>
                                    <w:div w:id="1793935726">
                                      <w:marLeft w:val="0"/>
                                      <w:marRight w:val="0"/>
                                      <w:marTop w:val="0"/>
                                      <w:marBottom w:val="0"/>
                                      <w:divBdr>
                                        <w:top w:val="single" w:sz="2" w:space="0" w:color="D9D9E3"/>
                                        <w:left w:val="single" w:sz="2" w:space="0" w:color="D9D9E3"/>
                                        <w:bottom w:val="single" w:sz="2" w:space="0" w:color="D9D9E3"/>
                                        <w:right w:val="single" w:sz="2" w:space="0" w:color="D9D9E3"/>
                                      </w:divBdr>
                                      <w:divsChild>
                                        <w:div w:id="391541651">
                                          <w:marLeft w:val="0"/>
                                          <w:marRight w:val="0"/>
                                          <w:marTop w:val="0"/>
                                          <w:marBottom w:val="0"/>
                                          <w:divBdr>
                                            <w:top w:val="single" w:sz="2" w:space="0" w:color="D9D9E3"/>
                                            <w:left w:val="single" w:sz="2" w:space="0" w:color="D9D9E3"/>
                                            <w:bottom w:val="single" w:sz="2" w:space="0" w:color="D9D9E3"/>
                                            <w:right w:val="single" w:sz="2" w:space="0" w:color="D9D9E3"/>
                                          </w:divBdr>
                                          <w:divsChild>
                                            <w:div w:id="559634535">
                                              <w:marLeft w:val="0"/>
                                              <w:marRight w:val="0"/>
                                              <w:marTop w:val="0"/>
                                              <w:marBottom w:val="0"/>
                                              <w:divBdr>
                                                <w:top w:val="single" w:sz="2" w:space="0" w:color="D9D9E3"/>
                                                <w:left w:val="single" w:sz="2" w:space="0" w:color="D9D9E3"/>
                                                <w:bottom w:val="single" w:sz="2" w:space="0" w:color="D9D9E3"/>
                                                <w:right w:val="single" w:sz="2" w:space="0" w:color="D9D9E3"/>
                                              </w:divBdr>
                                              <w:divsChild>
                                                <w:div w:id="1310675471">
                                                  <w:marLeft w:val="0"/>
                                                  <w:marRight w:val="0"/>
                                                  <w:marTop w:val="0"/>
                                                  <w:marBottom w:val="0"/>
                                                  <w:divBdr>
                                                    <w:top w:val="single" w:sz="2" w:space="0" w:color="D9D9E3"/>
                                                    <w:left w:val="single" w:sz="2" w:space="0" w:color="D9D9E3"/>
                                                    <w:bottom w:val="single" w:sz="2" w:space="0" w:color="D9D9E3"/>
                                                    <w:right w:val="single" w:sz="2" w:space="0" w:color="D9D9E3"/>
                                                  </w:divBdr>
                                                  <w:divsChild>
                                                    <w:div w:id="405808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3580597">
                                                  <w:marLeft w:val="0"/>
                                                  <w:marRight w:val="0"/>
                                                  <w:marTop w:val="0"/>
                                                  <w:marBottom w:val="0"/>
                                                  <w:divBdr>
                                                    <w:top w:val="single" w:sz="2" w:space="0" w:color="D9D9E3"/>
                                                    <w:left w:val="single" w:sz="2" w:space="0" w:color="D9D9E3"/>
                                                    <w:bottom w:val="single" w:sz="2" w:space="0" w:color="D9D9E3"/>
                                                    <w:right w:val="single" w:sz="2" w:space="0" w:color="D9D9E3"/>
                                                  </w:divBdr>
                                                  <w:divsChild>
                                                    <w:div w:id="428549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8632783">
                                                  <w:marLeft w:val="0"/>
                                                  <w:marRight w:val="0"/>
                                                  <w:marTop w:val="0"/>
                                                  <w:marBottom w:val="0"/>
                                                  <w:divBdr>
                                                    <w:top w:val="single" w:sz="2" w:space="0" w:color="D9D9E3"/>
                                                    <w:left w:val="single" w:sz="2" w:space="0" w:color="D9D9E3"/>
                                                    <w:bottom w:val="single" w:sz="2" w:space="0" w:color="D9D9E3"/>
                                                    <w:right w:val="single" w:sz="2" w:space="0" w:color="D9D9E3"/>
                                                  </w:divBdr>
                                                  <w:divsChild>
                                                    <w:div w:id="393087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7609223">
          <w:marLeft w:val="0"/>
          <w:marRight w:val="0"/>
          <w:marTop w:val="0"/>
          <w:marBottom w:val="0"/>
          <w:divBdr>
            <w:top w:val="none" w:sz="0" w:space="0" w:color="auto"/>
            <w:left w:val="none" w:sz="0" w:space="0" w:color="auto"/>
            <w:bottom w:val="none" w:sz="0" w:space="0" w:color="auto"/>
            <w:right w:val="none" w:sz="0" w:space="0" w:color="auto"/>
          </w:divBdr>
        </w:div>
      </w:divsChild>
    </w:div>
    <w:div w:id="145634837">
      <w:bodyDiv w:val="1"/>
      <w:marLeft w:val="0"/>
      <w:marRight w:val="0"/>
      <w:marTop w:val="0"/>
      <w:marBottom w:val="0"/>
      <w:divBdr>
        <w:top w:val="none" w:sz="0" w:space="0" w:color="auto"/>
        <w:left w:val="none" w:sz="0" w:space="0" w:color="auto"/>
        <w:bottom w:val="none" w:sz="0" w:space="0" w:color="auto"/>
        <w:right w:val="none" w:sz="0" w:space="0" w:color="auto"/>
      </w:divBdr>
    </w:div>
    <w:div w:id="187305083">
      <w:bodyDiv w:val="1"/>
      <w:marLeft w:val="0"/>
      <w:marRight w:val="0"/>
      <w:marTop w:val="0"/>
      <w:marBottom w:val="0"/>
      <w:divBdr>
        <w:top w:val="none" w:sz="0" w:space="0" w:color="auto"/>
        <w:left w:val="none" w:sz="0" w:space="0" w:color="auto"/>
        <w:bottom w:val="none" w:sz="0" w:space="0" w:color="auto"/>
        <w:right w:val="none" w:sz="0" w:space="0" w:color="auto"/>
      </w:divBdr>
    </w:div>
    <w:div w:id="196813995">
      <w:bodyDiv w:val="1"/>
      <w:marLeft w:val="0"/>
      <w:marRight w:val="0"/>
      <w:marTop w:val="0"/>
      <w:marBottom w:val="0"/>
      <w:divBdr>
        <w:top w:val="none" w:sz="0" w:space="0" w:color="auto"/>
        <w:left w:val="none" w:sz="0" w:space="0" w:color="auto"/>
        <w:bottom w:val="none" w:sz="0" w:space="0" w:color="auto"/>
        <w:right w:val="none" w:sz="0" w:space="0" w:color="auto"/>
      </w:divBdr>
      <w:divsChild>
        <w:div w:id="1001737823">
          <w:marLeft w:val="0"/>
          <w:marRight w:val="0"/>
          <w:marTop w:val="0"/>
          <w:marBottom w:val="0"/>
          <w:divBdr>
            <w:top w:val="single" w:sz="2" w:space="0" w:color="D9D9E3"/>
            <w:left w:val="single" w:sz="2" w:space="0" w:color="D9D9E3"/>
            <w:bottom w:val="single" w:sz="2" w:space="0" w:color="D9D9E3"/>
            <w:right w:val="single" w:sz="2" w:space="0" w:color="D9D9E3"/>
          </w:divBdr>
          <w:divsChild>
            <w:div w:id="1085106912">
              <w:marLeft w:val="0"/>
              <w:marRight w:val="0"/>
              <w:marTop w:val="0"/>
              <w:marBottom w:val="0"/>
              <w:divBdr>
                <w:top w:val="single" w:sz="2" w:space="0" w:color="D9D9E3"/>
                <w:left w:val="single" w:sz="2" w:space="0" w:color="D9D9E3"/>
                <w:bottom w:val="single" w:sz="2" w:space="0" w:color="D9D9E3"/>
                <w:right w:val="single" w:sz="2" w:space="0" w:color="D9D9E3"/>
              </w:divBdr>
              <w:divsChild>
                <w:div w:id="1161392291">
                  <w:marLeft w:val="0"/>
                  <w:marRight w:val="0"/>
                  <w:marTop w:val="0"/>
                  <w:marBottom w:val="0"/>
                  <w:divBdr>
                    <w:top w:val="single" w:sz="2" w:space="0" w:color="D9D9E3"/>
                    <w:left w:val="single" w:sz="2" w:space="0" w:color="D9D9E3"/>
                    <w:bottom w:val="single" w:sz="2" w:space="0" w:color="D9D9E3"/>
                    <w:right w:val="single" w:sz="2" w:space="0" w:color="D9D9E3"/>
                  </w:divBdr>
                  <w:divsChild>
                    <w:div w:id="1356929768">
                      <w:marLeft w:val="0"/>
                      <w:marRight w:val="0"/>
                      <w:marTop w:val="0"/>
                      <w:marBottom w:val="0"/>
                      <w:divBdr>
                        <w:top w:val="single" w:sz="2" w:space="0" w:color="D9D9E3"/>
                        <w:left w:val="single" w:sz="2" w:space="0" w:color="D9D9E3"/>
                        <w:bottom w:val="single" w:sz="2" w:space="0" w:color="D9D9E3"/>
                        <w:right w:val="single" w:sz="2" w:space="0" w:color="D9D9E3"/>
                      </w:divBdr>
                      <w:divsChild>
                        <w:div w:id="880242347">
                          <w:marLeft w:val="0"/>
                          <w:marRight w:val="0"/>
                          <w:marTop w:val="0"/>
                          <w:marBottom w:val="0"/>
                          <w:divBdr>
                            <w:top w:val="single" w:sz="2" w:space="0" w:color="D9D9E3"/>
                            <w:left w:val="single" w:sz="2" w:space="0" w:color="D9D9E3"/>
                            <w:bottom w:val="single" w:sz="2" w:space="0" w:color="D9D9E3"/>
                            <w:right w:val="single" w:sz="2" w:space="0" w:color="D9D9E3"/>
                          </w:divBdr>
                          <w:divsChild>
                            <w:div w:id="1113206635">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9399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86">
                                      <w:marLeft w:val="0"/>
                                      <w:marRight w:val="0"/>
                                      <w:marTop w:val="0"/>
                                      <w:marBottom w:val="0"/>
                                      <w:divBdr>
                                        <w:top w:val="single" w:sz="2" w:space="0" w:color="D9D9E3"/>
                                        <w:left w:val="single" w:sz="2" w:space="0" w:color="D9D9E3"/>
                                        <w:bottom w:val="single" w:sz="2" w:space="0" w:color="D9D9E3"/>
                                        <w:right w:val="single" w:sz="2" w:space="0" w:color="D9D9E3"/>
                                      </w:divBdr>
                                      <w:divsChild>
                                        <w:div w:id="721756150">
                                          <w:marLeft w:val="0"/>
                                          <w:marRight w:val="0"/>
                                          <w:marTop w:val="0"/>
                                          <w:marBottom w:val="0"/>
                                          <w:divBdr>
                                            <w:top w:val="single" w:sz="2" w:space="0" w:color="D9D9E3"/>
                                            <w:left w:val="single" w:sz="2" w:space="0" w:color="D9D9E3"/>
                                            <w:bottom w:val="single" w:sz="2" w:space="0" w:color="D9D9E3"/>
                                            <w:right w:val="single" w:sz="2" w:space="0" w:color="D9D9E3"/>
                                          </w:divBdr>
                                          <w:divsChild>
                                            <w:div w:id="411658572">
                                              <w:marLeft w:val="0"/>
                                              <w:marRight w:val="0"/>
                                              <w:marTop w:val="0"/>
                                              <w:marBottom w:val="0"/>
                                              <w:divBdr>
                                                <w:top w:val="single" w:sz="2" w:space="0" w:color="D9D9E3"/>
                                                <w:left w:val="single" w:sz="2" w:space="0" w:color="D9D9E3"/>
                                                <w:bottom w:val="single" w:sz="2" w:space="0" w:color="D9D9E3"/>
                                                <w:right w:val="single" w:sz="2" w:space="0" w:color="D9D9E3"/>
                                              </w:divBdr>
                                              <w:divsChild>
                                                <w:div w:id="1098910812">
                                                  <w:marLeft w:val="0"/>
                                                  <w:marRight w:val="0"/>
                                                  <w:marTop w:val="0"/>
                                                  <w:marBottom w:val="0"/>
                                                  <w:divBdr>
                                                    <w:top w:val="single" w:sz="2" w:space="0" w:color="D9D9E3"/>
                                                    <w:left w:val="single" w:sz="2" w:space="0" w:color="D9D9E3"/>
                                                    <w:bottom w:val="single" w:sz="2" w:space="0" w:color="D9D9E3"/>
                                                    <w:right w:val="single" w:sz="2" w:space="0" w:color="D9D9E3"/>
                                                  </w:divBdr>
                                                  <w:divsChild>
                                                    <w:div w:id="447890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9943515">
                                                  <w:marLeft w:val="0"/>
                                                  <w:marRight w:val="0"/>
                                                  <w:marTop w:val="0"/>
                                                  <w:marBottom w:val="0"/>
                                                  <w:divBdr>
                                                    <w:top w:val="single" w:sz="2" w:space="0" w:color="D9D9E3"/>
                                                    <w:left w:val="single" w:sz="2" w:space="0" w:color="D9D9E3"/>
                                                    <w:bottom w:val="single" w:sz="2" w:space="0" w:color="D9D9E3"/>
                                                    <w:right w:val="single" w:sz="2" w:space="0" w:color="D9D9E3"/>
                                                  </w:divBdr>
                                                  <w:divsChild>
                                                    <w:div w:id="825518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9496320">
                                                  <w:marLeft w:val="0"/>
                                                  <w:marRight w:val="0"/>
                                                  <w:marTop w:val="0"/>
                                                  <w:marBottom w:val="0"/>
                                                  <w:divBdr>
                                                    <w:top w:val="single" w:sz="2" w:space="0" w:color="D9D9E3"/>
                                                    <w:left w:val="single" w:sz="2" w:space="0" w:color="D9D9E3"/>
                                                    <w:bottom w:val="single" w:sz="2" w:space="0" w:color="D9D9E3"/>
                                                    <w:right w:val="single" w:sz="2" w:space="0" w:color="D9D9E3"/>
                                                  </w:divBdr>
                                                  <w:divsChild>
                                                    <w:div w:id="1409570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6935789">
          <w:marLeft w:val="0"/>
          <w:marRight w:val="0"/>
          <w:marTop w:val="0"/>
          <w:marBottom w:val="0"/>
          <w:divBdr>
            <w:top w:val="none" w:sz="0" w:space="0" w:color="auto"/>
            <w:left w:val="none" w:sz="0" w:space="0" w:color="auto"/>
            <w:bottom w:val="none" w:sz="0" w:space="0" w:color="auto"/>
            <w:right w:val="none" w:sz="0" w:space="0" w:color="auto"/>
          </w:divBdr>
        </w:div>
      </w:divsChild>
    </w:div>
    <w:div w:id="198395662">
      <w:bodyDiv w:val="1"/>
      <w:marLeft w:val="0"/>
      <w:marRight w:val="0"/>
      <w:marTop w:val="0"/>
      <w:marBottom w:val="0"/>
      <w:divBdr>
        <w:top w:val="none" w:sz="0" w:space="0" w:color="auto"/>
        <w:left w:val="none" w:sz="0" w:space="0" w:color="auto"/>
        <w:bottom w:val="none" w:sz="0" w:space="0" w:color="auto"/>
        <w:right w:val="none" w:sz="0" w:space="0" w:color="auto"/>
      </w:divBdr>
      <w:divsChild>
        <w:div w:id="412701771">
          <w:marLeft w:val="0"/>
          <w:marRight w:val="0"/>
          <w:marTop w:val="0"/>
          <w:marBottom w:val="0"/>
          <w:divBdr>
            <w:top w:val="single" w:sz="2" w:space="0" w:color="D9D9E3"/>
            <w:left w:val="single" w:sz="2" w:space="0" w:color="D9D9E3"/>
            <w:bottom w:val="single" w:sz="2" w:space="0" w:color="D9D9E3"/>
            <w:right w:val="single" w:sz="2" w:space="0" w:color="D9D9E3"/>
          </w:divBdr>
          <w:divsChild>
            <w:div w:id="435755704">
              <w:marLeft w:val="0"/>
              <w:marRight w:val="0"/>
              <w:marTop w:val="0"/>
              <w:marBottom w:val="0"/>
              <w:divBdr>
                <w:top w:val="single" w:sz="2" w:space="0" w:color="D9D9E3"/>
                <w:left w:val="single" w:sz="2" w:space="0" w:color="D9D9E3"/>
                <w:bottom w:val="single" w:sz="2" w:space="0" w:color="D9D9E3"/>
                <w:right w:val="single" w:sz="2" w:space="0" w:color="D9D9E3"/>
              </w:divBdr>
              <w:divsChild>
                <w:div w:id="1226793448">
                  <w:marLeft w:val="0"/>
                  <w:marRight w:val="0"/>
                  <w:marTop w:val="0"/>
                  <w:marBottom w:val="0"/>
                  <w:divBdr>
                    <w:top w:val="single" w:sz="2" w:space="0" w:color="D9D9E3"/>
                    <w:left w:val="single" w:sz="2" w:space="0" w:color="D9D9E3"/>
                    <w:bottom w:val="single" w:sz="2" w:space="0" w:color="D9D9E3"/>
                    <w:right w:val="single" w:sz="2" w:space="0" w:color="D9D9E3"/>
                  </w:divBdr>
                  <w:divsChild>
                    <w:div w:id="980689190">
                      <w:marLeft w:val="0"/>
                      <w:marRight w:val="0"/>
                      <w:marTop w:val="0"/>
                      <w:marBottom w:val="0"/>
                      <w:divBdr>
                        <w:top w:val="single" w:sz="2" w:space="0" w:color="D9D9E3"/>
                        <w:left w:val="single" w:sz="2" w:space="0" w:color="D9D9E3"/>
                        <w:bottom w:val="single" w:sz="2" w:space="0" w:color="D9D9E3"/>
                        <w:right w:val="single" w:sz="2" w:space="0" w:color="D9D9E3"/>
                      </w:divBdr>
                      <w:divsChild>
                        <w:div w:id="367417732">
                          <w:marLeft w:val="0"/>
                          <w:marRight w:val="0"/>
                          <w:marTop w:val="0"/>
                          <w:marBottom w:val="0"/>
                          <w:divBdr>
                            <w:top w:val="single" w:sz="2" w:space="0" w:color="D9D9E3"/>
                            <w:left w:val="single" w:sz="2" w:space="0" w:color="D9D9E3"/>
                            <w:bottom w:val="single" w:sz="2" w:space="0" w:color="D9D9E3"/>
                            <w:right w:val="single" w:sz="2" w:space="0" w:color="D9D9E3"/>
                          </w:divBdr>
                          <w:divsChild>
                            <w:div w:id="1632394691">
                              <w:marLeft w:val="0"/>
                              <w:marRight w:val="0"/>
                              <w:marTop w:val="100"/>
                              <w:marBottom w:val="100"/>
                              <w:divBdr>
                                <w:top w:val="single" w:sz="2" w:space="0" w:color="D9D9E3"/>
                                <w:left w:val="single" w:sz="2" w:space="0" w:color="D9D9E3"/>
                                <w:bottom w:val="single" w:sz="2" w:space="0" w:color="D9D9E3"/>
                                <w:right w:val="single" w:sz="2" w:space="0" w:color="D9D9E3"/>
                              </w:divBdr>
                              <w:divsChild>
                                <w:div w:id="390545378">
                                  <w:marLeft w:val="0"/>
                                  <w:marRight w:val="0"/>
                                  <w:marTop w:val="0"/>
                                  <w:marBottom w:val="0"/>
                                  <w:divBdr>
                                    <w:top w:val="single" w:sz="2" w:space="0" w:color="D9D9E3"/>
                                    <w:left w:val="single" w:sz="2" w:space="0" w:color="D9D9E3"/>
                                    <w:bottom w:val="single" w:sz="2" w:space="0" w:color="D9D9E3"/>
                                    <w:right w:val="single" w:sz="2" w:space="0" w:color="D9D9E3"/>
                                  </w:divBdr>
                                  <w:divsChild>
                                    <w:div w:id="916213686">
                                      <w:marLeft w:val="0"/>
                                      <w:marRight w:val="0"/>
                                      <w:marTop w:val="0"/>
                                      <w:marBottom w:val="0"/>
                                      <w:divBdr>
                                        <w:top w:val="single" w:sz="2" w:space="0" w:color="D9D9E3"/>
                                        <w:left w:val="single" w:sz="2" w:space="0" w:color="D9D9E3"/>
                                        <w:bottom w:val="single" w:sz="2" w:space="0" w:color="D9D9E3"/>
                                        <w:right w:val="single" w:sz="2" w:space="0" w:color="D9D9E3"/>
                                      </w:divBdr>
                                      <w:divsChild>
                                        <w:div w:id="1768036041">
                                          <w:marLeft w:val="0"/>
                                          <w:marRight w:val="0"/>
                                          <w:marTop w:val="0"/>
                                          <w:marBottom w:val="0"/>
                                          <w:divBdr>
                                            <w:top w:val="single" w:sz="2" w:space="0" w:color="D9D9E3"/>
                                            <w:left w:val="single" w:sz="2" w:space="0" w:color="D9D9E3"/>
                                            <w:bottom w:val="single" w:sz="2" w:space="0" w:color="D9D9E3"/>
                                            <w:right w:val="single" w:sz="2" w:space="0" w:color="D9D9E3"/>
                                          </w:divBdr>
                                          <w:divsChild>
                                            <w:div w:id="1466196057">
                                              <w:marLeft w:val="0"/>
                                              <w:marRight w:val="0"/>
                                              <w:marTop w:val="0"/>
                                              <w:marBottom w:val="0"/>
                                              <w:divBdr>
                                                <w:top w:val="single" w:sz="2" w:space="0" w:color="D9D9E3"/>
                                                <w:left w:val="single" w:sz="2" w:space="0" w:color="D9D9E3"/>
                                                <w:bottom w:val="single" w:sz="2" w:space="0" w:color="D9D9E3"/>
                                                <w:right w:val="single" w:sz="2" w:space="0" w:color="D9D9E3"/>
                                              </w:divBdr>
                                              <w:divsChild>
                                                <w:div w:id="755831595">
                                                  <w:marLeft w:val="0"/>
                                                  <w:marRight w:val="0"/>
                                                  <w:marTop w:val="0"/>
                                                  <w:marBottom w:val="0"/>
                                                  <w:divBdr>
                                                    <w:top w:val="single" w:sz="2" w:space="0" w:color="D9D9E3"/>
                                                    <w:left w:val="single" w:sz="2" w:space="0" w:color="D9D9E3"/>
                                                    <w:bottom w:val="single" w:sz="2" w:space="0" w:color="D9D9E3"/>
                                                    <w:right w:val="single" w:sz="2" w:space="0" w:color="D9D9E3"/>
                                                  </w:divBdr>
                                                  <w:divsChild>
                                                    <w:div w:id="1236167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8276587">
          <w:marLeft w:val="0"/>
          <w:marRight w:val="0"/>
          <w:marTop w:val="0"/>
          <w:marBottom w:val="0"/>
          <w:divBdr>
            <w:top w:val="none" w:sz="0" w:space="0" w:color="auto"/>
            <w:left w:val="none" w:sz="0" w:space="0" w:color="auto"/>
            <w:bottom w:val="none" w:sz="0" w:space="0" w:color="auto"/>
            <w:right w:val="none" w:sz="0" w:space="0" w:color="auto"/>
          </w:divBdr>
        </w:div>
      </w:divsChild>
    </w:div>
    <w:div w:id="226189044">
      <w:bodyDiv w:val="1"/>
      <w:marLeft w:val="0"/>
      <w:marRight w:val="0"/>
      <w:marTop w:val="0"/>
      <w:marBottom w:val="0"/>
      <w:divBdr>
        <w:top w:val="none" w:sz="0" w:space="0" w:color="auto"/>
        <w:left w:val="none" w:sz="0" w:space="0" w:color="auto"/>
        <w:bottom w:val="none" w:sz="0" w:space="0" w:color="auto"/>
        <w:right w:val="none" w:sz="0" w:space="0" w:color="auto"/>
      </w:divBdr>
      <w:divsChild>
        <w:div w:id="1430195067">
          <w:marLeft w:val="0"/>
          <w:marRight w:val="0"/>
          <w:marTop w:val="0"/>
          <w:marBottom w:val="0"/>
          <w:divBdr>
            <w:top w:val="single" w:sz="2" w:space="0" w:color="D9D9E3"/>
            <w:left w:val="single" w:sz="2" w:space="0" w:color="D9D9E3"/>
            <w:bottom w:val="single" w:sz="2" w:space="0" w:color="D9D9E3"/>
            <w:right w:val="single" w:sz="2" w:space="0" w:color="D9D9E3"/>
          </w:divBdr>
          <w:divsChild>
            <w:div w:id="1161120215">
              <w:marLeft w:val="0"/>
              <w:marRight w:val="0"/>
              <w:marTop w:val="0"/>
              <w:marBottom w:val="0"/>
              <w:divBdr>
                <w:top w:val="single" w:sz="2" w:space="0" w:color="D9D9E3"/>
                <w:left w:val="single" w:sz="2" w:space="0" w:color="D9D9E3"/>
                <w:bottom w:val="single" w:sz="2" w:space="0" w:color="D9D9E3"/>
                <w:right w:val="single" w:sz="2" w:space="0" w:color="D9D9E3"/>
              </w:divBdr>
              <w:divsChild>
                <w:div w:id="1251236118">
                  <w:marLeft w:val="0"/>
                  <w:marRight w:val="0"/>
                  <w:marTop w:val="0"/>
                  <w:marBottom w:val="0"/>
                  <w:divBdr>
                    <w:top w:val="single" w:sz="2" w:space="0" w:color="D9D9E3"/>
                    <w:left w:val="single" w:sz="2" w:space="0" w:color="D9D9E3"/>
                    <w:bottom w:val="single" w:sz="2" w:space="0" w:color="D9D9E3"/>
                    <w:right w:val="single" w:sz="2" w:space="0" w:color="D9D9E3"/>
                  </w:divBdr>
                  <w:divsChild>
                    <w:div w:id="907500399">
                      <w:marLeft w:val="0"/>
                      <w:marRight w:val="0"/>
                      <w:marTop w:val="0"/>
                      <w:marBottom w:val="0"/>
                      <w:divBdr>
                        <w:top w:val="single" w:sz="2" w:space="0" w:color="D9D9E3"/>
                        <w:left w:val="single" w:sz="2" w:space="0" w:color="D9D9E3"/>
                        <w:bottom w:val="single" w:sz="2" w:space="0" w:color="D9D9E3"/>
                        <w:right w:val="single" w:sz="2" w:space="0" w:color="D9D9E3"/>
                      </w:divBdr>
                      <w:divsChild>
                        <w:div w:id="513880222">
                          <w:marLeft w:val="0"/>
                          <w:marRight w:val="0"/>
                          <w:marTop w:val="0"/>
                          <w:marBottom w:val="0"/>
                          <w:divBdr>
                            <w:top w:val="single" w:sz="2" w:space="0" w:color="D9D9E3"/>
                            <w:left w:val="single" w:sz="2" w:space="0" w:color="D9D9E3"/>
                            <w:bottom w:val="single" w:sz="2" w:space="0" w:color="D9D9E3"/>
                            <w:right w:val="single" w:sz="2" w:space="0" w:color="D9D9E3"/>
                          </w:divBdr>
                          <w:divsChild>
                            <w:div w:id="168697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060403">
                                  <w:marLeft w:val="0"/>
                                  <w:marRight w:val="0"/>
                                  <w:marTop w:val="0"/>
                                  <w:marBottom w:val="0"/>
                                  <w:divBdr>
                                    <w:top w:val="single" w:sz="2" w:space="0" w:color="D9D9E3"/>
                                    <w:left w:val="single" w:sz="2" w:space="0" w:color="D9D9E3"/>
                                    <w:bottom w:val="single" w:sz="2" w:space="0" w:color="D9D9E3"/>
                                    <w:right w:val="single" w:sz="2" w:space="0" w:color="D9D9E3"/>
                                  </w:divBdr>
                                  <w:divsChild>
                                    <w:div w:id="1027679019">
                                      <w:marLeft w:val="0"/>
                                      <w:marRight w:val="0"/>
                                      <w:marTop w:val="0"/>
                                      <w:marBottom w:val="0"/>
                                      <w:divBdr>
                                        <w:top w:val="single" w:sz="2" w:space="0" w:color="D9D9E3"/>
                                        <w:left w:val="single" w:sz="2" w:space="0" w:color="D9D9E3"/>
                                        <w:bottom w:val="single" w:sz="2" w:space="0" w:color="D9D9E3"/>
                                        <w:right w:val="single" w:sz="2" w:space="0" w:color="D9D9E3"/>
                                      </w:divBdr>
                                      <w:divsChild>
                                        <w:div w:id="1028599976">
                                          <w:marLeft w:val="0"/>
                                          <w:marRight w:val="0"/>
                                          <w:marTop w:val="0"/>
                                          <w:marBottom w:val="0"/>
                                          <w:divBdr>
                                            <w:top w:val="single" w:sz="2" w:space="0" w:color="D9D9E3"/>
                                            <w:left w:val="single" w:sz="2" w:space="0" w:color="D9D9E3"/>
                                            <w:bottom w:val="single" w:sz="2" w:space="0" w:color="D9D9E3"/>
                                            <w:right w:val="single" w:sz="2" w:space="0" w:color="D9D9E3"/>
                                          </w:divBdr>
                                          <w:divsChild>
                                            <w:div w:id="759565588">
                                              <w:marLeft w:val="0"/>
                                              <w:marRight w:val="0"/>
                                              <w:marTop w:val="0"/>
                                              <w:marBottom w:val="0"/>
                                              <w:divBdr>
                                                <w:top w:val="single" w:sz="2" w:space="0" w:color="D9D9E3"/>
                                                <w:left w:val="single" w:sz="2" w:space="0" w:color="D9D9E3"/>
                                                <w:bottom w:val="single" w:sz="2" w:space="0" w:color="D9D9E3"/>
                                                <w:right w:val="single" w:sz="2" w:space="0" w:color="D9D9E3"/>
                                              </w:divBdr>
                                              <w:divsChild>
                                                <w:div w:id="1386565334">
                                                  <w:marLeft w:val="0"/>
                                                  <w:marRight w:val="0"/>
                                                  <w:marTop w:val="0"/>
                                                  <w:marBottom w:val="0"/>
                                                  <w:divBdr>
                                                    <w:top w:val="single" w:sz="2" w:space="0" w:color="D9D9E3"/>
                                                    <w:left w:val="single" w:sz="2" w:space="0" w:color="D9D9E3"/>
                                                    <w:bottom w:val="single" w:sz="2" w:space="0" w:color="D9D9E3"/>
                                                    <w:right w:val="single" w:sz="2" w:space="0" w:color="D9D9E3"/>
                                                  </w:divBdr>
                                                  <w:divsChild>
                                                    <w:div w:id="78546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4412057">
                                                  <w:marLeft w:val="0"/>
                                                  <w:marRight w:val="0"/>
                                                  <w:marTop w:val="0"/>
                                                  <w:marBottom w:val="0"/>
                                                  <w:divBdr>
                                                    <w:top w:val="single" w:sz="2" w:space="0" w:color="D9D9E3"/>
                                                    <w:left w:val="single" w:sz="2" w:space="0" w:color="D9D9E3"/>
                                                    <w:bottom w:val="single" w:sz="2" w:space="0" w:color="D9D9E3"/>
                                                    <w:right w:val="single" w:sz="2" w:space="0" w:color="D9D9E3"/>
                                                  </w:divBdr>
                                                  <w:divsChild>
                                                    <w:div w:id="1878666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1025637">
                                                  <w:marLeft w:val="0"/>
                                                  <w:marRight w:val="0"/>
                                                  <w:marTop w:val="0"/>
                                                  <w:marBottom w:val="0"/>
                                                  <w:divBdr>
                                                    <w:top w:val="single" w:sz="2" w:space="0" w:color="D9D9E3"/>
                                                    <w:left w:val="single" w:sz="2" w:space="0" w:color="D9D9E3"/>
                                                    <w:bottom w:val="single" w:sz="2" w:space="0" w:color="D9D9E3"/>
                                                    <w:right w:val="single" w:sz="2" w:space="0" w:color="D9D9E3"/>
                                                  </w:divBdr>
                                                  <w:divsChild>
                                                    <w:div w:id="431629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9077649">
          <w:marLeft w:val="0"/>
          <w:marRight w:val="0"/>
          <w:marTop w:val="0"/>
          <w:marBottom w:val="0"/>
          <w:divBdr>
            <w:top w:val="none" w:sz="0" w:space="0" w:color="auto"/>
            <w:left w:val="none" w:sz="0" w:space="0" w:color="auto"/>
            <w:bottom w:val="none" w:sz="0" w:space="0" w:color="auto"/>
            <w:right w:val="none" w:sz="0" w:space="0" w:color="auto"/>
          </w:divBdr>
        </w:div>
      </w:divsChild>
    </w:div>
    <w:div w:id="309291650">
      <w:bodyDiv w:val="1"/>
      <w:marLeft w:val="0"/>
      <w:marRight w:val="0"/>
      <w:marTop w:val="0"/>
      <w:marBottom w:val="0"/>
      <w:divBdr>
        <w:top w:val="none" w:sz="0" w:space="0" w:color="auto"/>
        <w:left w:val="none" w:sz="0" w:space="0" w:color="auto"/>
        <w:bottom w:val="none" w:sz="0" w:space="0" w:color="auto"/>
        <w:right w:val="none" w:sz="0" w:space="0" w:color="auto"/>
      </w:divBdr>
    </w:div>
    <w:div w:id="372387489">
      <w:bodyDiv w:val="1"/>
      <w:marLeft w:val="0"/>
      <w:marRight w:val="0"/>
      <w:marTop w:val="0"/>
      <w:marBottom w:val="0"/>
      <w:divBdr>
        <w:top w:val="none" w:sz="0" w:space="0" w:color="auto"/>
        <w:left w:val="none" w:sz="0" w:space="0" w:color="auto"/>
        <w:bottom w:val="none" w:sz="0" w:space="0" w:color="auto"/>
        <w:right w:val="none" w:sz="0" w:space="0" w:color="auto"/>
      </w:divBdr>
    </w:div>
    <w:div w:id="377776846">
      <w:bodyDiv w:val="1"/>
      <w:marLeft w:val="0"/>
      <w:marRight w:val="0"/>
      <w:marTop w:val="0"/>
      <w:marBottom w:val="0"/>
      <w:divBdr>
        <w:top w:val="none" w:sz="0" w:space="0" w:color="auto"/>
        <w:left w:val="none" w:sz="0" w:space="0" w:color="auto"/>
        <w:bottom w:val="none" w:sz="0" w:space="0" w:color="auto"/>
        <w:right w:val="none" w:sz="0" w:space="0" w:color="auto"/>
      </w:divBdr>
      <w:divsChild>
        <w:div w:id="2033649929">
          <w:marLeft w:val="0"/>
          <w:marRight w:val="0"/>
          <w:marTop w:val="0"/>
          <w:marBottom w:val="0"/>
          <w:divBdr>
            <w:top w:val="none" w:sz="0" w:space="0" w:color="auto"/>
            <w:left w:val="none" w:sz="0" w:space="0" w:color="auto"/>
            <w:bottom w:val="none" w:sz="0" w:space="0" w:color="auto"/>
            <w:right w:val="none" w:sz="0" w:space="0" w:color="auto"/>
          </w:divBdr>
          <w:divsChild>
            <w:div w:id="379980019">
              <w:marLeft w:val="0"/>
              <w:marRight w:val="0"/>
              <w:marTop w:val="0"/>
              <w:marBottom w:val="0"/>
              <w:divBdr>
                <w:top w:val="none" w:sz="0" w:space="0" w:color="auto"/>
                <w:left w:val="none" w:sz="0" w:space="0" w:color="auto"/>
                <w:bottom w:val="none" w:sz="0" w:space="0" w:color="auto"/>
                <w:right w:val="none" w:sz="0" w:space="0" w:color="auto"/>
              </w:divBdr>
              <w:divsChild>
                <w:div w:id="1686439960">
                  <w:marLeft w:val="0"/>
                  <w:marRight w:val="0"/>
                  <w:marTop w:val="0"/>
                  <w:marBottom w:val="0"/>
                  <w:divBdr>
                    <w:top w:val="none" w:sz="0" w:space="0" w:color="auto"/>
                    <w:left w:val="none" w:sz="0" w:space="0" w:color="auto"/>
                    <w:bottom w:val="none" w:sz="0" w:space="0" w:color="auto"/>
                    <w:right w:val="none" w:sz="0" w:space="0" w:color="auto"/>
                  </w:divBdr>
                  <w:divsChild>
                    <w:div w:id="12624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1590">
              <w:marLeft w:val="0"/>
              <w:marRight w:val="0"/>
              <w:marTop w:val="0"/>
              <w:marBottom w:val="0"/>
              <w:divBdr>
                <w:top w:val="none" w:sz="0" w:space="0" w:color="auto"/>
                <w:left w:val="none" w:sz="0" w:space="0" w:color="auto"/>
                <w:bottom w:val="none" w:sz="0" w:space="0" w:color="auto"/>
                <w:right w:val="none" w:sz="0" w:space="0" w:color="auto"/>
              </w:divBdr>
              <w:divsChild>
                <w:div w:id="1492868177">
                  <w:marLeft w:val="0"/>
                  <w:marRight w:val="0"/>
                  <w:marTop w:val="0"/>
                  <w:marBottom w:val="0"/>
                  <w:divBdr>
                    <w:top w:val="none" w:sz="0" w:space="0" w:color="auto"/>
                    <w:left w:val="none" w:sz="0" w:space="0" w:color="auto"/>
                    <w:bottom w:val="none" w:sz="0" w:space="0" w:color="auto"/>
                    <w:right w:val="none" w:sz="0" w:space="0" w:color="auto"/>
                  </w:divBdr>
                  <w:divsChild>
                    <w:div w:id="487130752">
                      <w:marLeft w:val="0"/>
                      <w:marRight w:val="0"/>
                      <w:marTop w:val="0"/>
                      <w:marBottom w:val="0"/>
                      <w:divBdr>
                        <w:top w:val="none" w:sz="0" w:space="0" w:color="auto"/>
                        <w:left w:val="none" w:sz="0" w:space="0" w:color="auto"/>
                        <w:bottom w:val="none" w:sz="0" w:space="0" w:color="auto"/>
                        <w:right w:val="none" w:sz="0" w:space="0" w:color="auto"/>
                      </w:divBdr>
                      <w:divsChild>
                        <w:div w:id="1715883291">
                          <w:marLeft w:val="-15"/>
                          <w:marRight w:val="0"/>
                          <w:marTop w:val="0"/>
                          <w:marBottom w:val="0"/>
                          <w:divBdr>
                            <w:top w:val="none" w:sz="0" w:space="0" w:color="auto"/>
                            <w:left w:val="none" w:sz="0" w:space="0" w:color="auto"/>
                            <w:bottom w:val="none" w:sz="0" w:space="0" w:color="auto"/>
                            <w:right w:val="none" w:sz="0" w:space="0" w:color="auto"/>
                          </w:divBdr>
                        </w:div>
                        <w:div w:id="1189025374">
                          <w:marLeft w:val="-75"/>
                          <w:marRight w:val="0"/>
                          <w:marTop w:val="0"/>
                          <w:marBottom w:val="0"/>
                          <w:divBdr>
                            <w:top w:val="none" w:sz="0" w:space="0" w:color="auto"/>
                            <w:left w:val="none" w:sz="0" w:space="0" w:color="auto"/>
                            <w:bottom w:val="none" w:sz="0" w:space="0" w:color="auto"/>
                            <w:right w:val="none" w:sz="0" w:space="0" w:color="auto"/>
                          </w:divBdr>
                          <w:divsChild>
                            <w:div w:id="46859892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83584">
          <w:marLeft w:val="0"/>
          <w:marRight w:val="0"/>
          <w:marTop w:val="0"/>
          <w:marBottom w:val="0"/>
          <w:divBdr>
            <w:top w:val="none" w:sz="0" w:space="0" w:color="auto"/>
            <w:left w:val="none" w:sz="0" w:space="0" w:color="auto"/>
            <w:bottom w:val="none" w:sz="0" w:space="0" w:color="auto"/>
            <w:right w:val="none" w:sz="0" w:space="0" w:color="auto"/>
          </w:divBdr>
          <w:divsChild>
            <w:div w:id="6119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1171">
      <w:bodyDiv w:val="1"/>
      <w:marLeft w:val="0"/>
      <w:marRight w:val="0"/>
      <w:marTop w:val="0"/>
      <w:marBottom w:val="0"/>
      <w:divBdr>
        <w:top w:val="none" w:sz="0" w:space="0" w:color="auto"/>
        <w:left w:val="none" w:sz="0" w:space="0" w:color="auto"/>
        <w:bottom w:val="none" w:sz="0" w:space="0" w:color="auto"/>
        <w:right w:val="none" w:sz="0" w:space="0" w:color="auto"/>
      </w:divBdr>
    </w:div>
    <w:div w:id="392969878">
      <w:bodyDiv w:val="1"/>
      <w:marLeft w:val="0"/>
      <w:marRight w:val="0"/>
      <w:marTop w:val="0"/>
      <w:marBottom w:val="0"/>
      <w:divBdr>
        <w:top w:val="none" w:sz="0" w:space="0" w:color="auto"/>
        <w:left w:val="none" w:sz="0" w:space="0" w:color="auto"/>
        <w:bottom w:val="none" w:sz="0" w:space="0" w:color="auto"/>
        <w:right w:val="none" w:sz="0" w:space="0" w:color="auto"/>
      </w:divBdr>
    </w:div>
    <w:div w:id="504708385">
      <w:bodyDiv w:val="1"/>
      <w:marLeft w:val="0"/>
      <w:marRight w:val="0"/>
      <w:marTop w:val="0"/>
      <w:marBottom w:val="0"/>
      <w:divBdr>
        <w:top w:val="none" w:sz="0" w:space="0" w:color="auto"/>
        <w:left w:val="none" w:sz="0" w:space="0" w:color="auto"/>
        <w:bottom w:val="none" w:sz="0" w:space="0" w:color="auto"/>
        <w:right w:val="none" w:sz="0" w:space="0" w:color="auto"/>
      </w:divBdr>
    </w:div>
    <w:div w:id="548155386">
      <w:bodyDiv w:val="1"/>
      <w:marLeft w:val="0"/>
      <w:marRight w:val="0"/>
      <w:marTop w:val="0"/>
      <w:marBottom w:val="0"/>
      <w:divBdr>
        <w:top w:val="none" w:sz="0" w:space="0" w:color="auto"/>
        <w:left w:val="none" w:sz="0" w:space="0" w:color="auto"/>
        <w:bottom w:val="none" w:sz="0" w:space="0" w:color="auto"/>
        <w:right w:val="none" w:sz="0" w:space="0" w:color="auto"/>
      </w:divBdr>
      <w:divsChild>
        <w:div w:id="1087729598">
          <w:marLeft w:val="0"/>
          <w:marRight w:val="0"/>
          <w:marTop w:val="0"/>
          <w:marBottom w:val="0"/>
          <w:divBdr>
            <w:top w:val="single" w:sz="2" w:space="0" w:color="D9D9E3"/>
            <w:left w:val="single" w:sz="2" w:space="0" w:color="D9D9E3"/>
            <w:bottom w:val="single" w:sz="2" w:space="0" w:color="D9D9E3"/>
            <w:right w:val="single" w:sz="2" w:space="0" w:color="D9D9E3"/>
          </w:divBdr>
          <w:divsChild>
            <w:div w:id="1460760966">
              <w:marLeft w:val="0"/>
              <w:marRight w:val="0"/>
              <w:marTop w:val="0"/>
              <w:marBottom w:val="0"/>
              <w:divBdr>
                <w:top w:val="single" w:sz="2" w:space="0" w:color="D9D9E3"/>
                <w:left w:val="single" w:sz="2" w:space="0" w:color="D9D9E3"/>
                <w:bottom w:val="single" w:sz="2" w:space="0" w:color="D9D9E3"/>
                <w:right w:val="single" w:sz="2" w:space="0" w:color="D9D9E3"/>
              </w:divBdr>
              <w:divsChild>
                <w:div w:id="1773282709">
                  <w:marLeft w:val="0"/>
                  <w:marRight w:val="0"/>
                  <w:marTop w:val="0"/>
                  <w:marBottom w:val="0"/>
                  <w:divBdr>
                    <w:top w:val="single" w:sz="2" w:space="0" w:color="D9D9E3"/>
                    <w:left w:val="single" w:sz="2" w:space="0" w:color="D9D9E3"/>
                    <w:bottom w:val="single" w:sz="2" w:space="0" w:color="D9D9E3"/>
                    <w:right w:val="single" w:sz="2" w:space="0" w:color="D9D9E3"/>
                  </w:divBdr>
                  <w:divsChild>
                    <w:div w:id="1709798568">
                      <w:marLeft w:val="0"/>
                      <w:marRight w:val="0"/>
                      <w:marTop w:val="0"/>
                      <w:marBottom w:val="0"/>
                      <w:divBdr>
                        <w:top w:val="single" w:sz="2" w:space="0" w:color="D9D9E3"/>
                        <w:left w:val="single" w:sz="2" w:space="0" w:color="D9D9E3"/>
                        <w:bottom w:val="single" w:sz="2" w:space="0" w:color="D9D9E3"/>
                        <w:right w:val="single" w:sz="2" w:space="0" w:color="D9D9E3"/>
                      </w:divBdr>
                      <w:divsChild>
                        <w:div w:id="189284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2567723">
          <w:marLeft w:val="0"/>
          <w:marRight w:val="0"/>
          <w:marTop w:val="0"/>
          <w:marBottom w:val="0"/>
          <w:divBdr>
            <w:top w:val="single" w:sz="2" w:space="0" w:color="D9D9E3"/>
            <w:left w:val="single" w:sz="2" w:space="0" w:color="D9D9E3"/>
            <w:bottom w:val="single" w:sz="2" w:space="0" w:color="D9D9E3"/>
            <w:right w:val="single" w:sz="2" w:space="0" w:color="D9D9E3"/>
          </w:divBdr>
          <w:divsChild>
            <w:div w:id="1783376518">
              <w:marLeft w:val="0"/>
              <w:marRight w:val="0"/>
              <w:marTop w:val="0"/>
              <w:marBottom w:val="0"/>
              <w:divBdr>
                <w:top w:val="single" w:sz="2" w:space="0" w:color="D9D9E3"/>
                <w:left w:val="single" w:sz="2" w:space="0" w:color="D9D9E3"/>
                <w:bottom w:val="single" w:sz="2" w:space="0" w:color="D9D9E3"/>
                <w:right w:val="single" w:sz="2" w:space="0" w:color="D9D9E3"/>
              </w:divBdr>
            </w:div>
            <w:div w:id="1615164670">
              <w:marLeft w:val="0"/>
              <w:marRight w:val="0"/>
              <w:marTop w:val="0"/>
              <w:marBottom w:val="0"/>
              <w:divBdr>
                <w:top w:val="single" w:sz="2" w:space="0" w:color="D9D9E3"/>
                <w:left w:val="single" w:sz="2" w:space="0" w:color="D9D9E3"/>
                <w:bottom w:val="single" w:sz="2" w:space="0" w:color="D9D9E3"/>
                <w:right w:val="single" w:sz="2" w:space="0" w:color="D9D9E3"/>
              </w:divBdr>
              <w:divsChild>
                <w:div w:id="1676227266">
                  <w:marLeft w:val="0"/>
                  <w:marRight w:val="0"/>
                  <w:marTop w:val="0"/>
                  <w:marBottom w:val="0"/>
                  <w:divBdr>
                    <w:top w:val="single" w:sz="2" w:space="0" w:color="D9D9E3"/>
                    <w:left w:val="single" w:sz="2" w:space="0" w:color="D9D9E3"/>
                    <w:bottom w:val="single" w:sz="2" w:space="0" w:color="D9D9E3"/>
                    <w:right w:val="single" w:sz="2" w:space="0" w:color="D9D9E3"/>
                  </w:divBdr>
                  <w:divsChild>
                    <w:div w:id="100074218">
                      <w:marLeft w:val="0"/>
                      <w:marRight w:val="0"/>
                      <w:marTop w:val="0"/>
                      <w:marBottom w:val="0"/>
                      <w:divBdr>
                        <w:top w:val="single" w:sz="2" w:space="0" w:color="D9D9E3"/>
                        <w:left w:val="single" w:sz="2" w:space="0" w:color="D9D9E3"/>
                        <w:bottom w:val="single" w:sz="2" w:space="0" w:color="D9D9E3"/>
                        <w:right w:val="single" w:sz="2" w:space="0" w:color="D9D9E3"/>
                      </w:divBdr>
                      <w:divsChild>
                        <w:div w:id="1913467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3873632">
      <w:bodyDiv w:val="1"/>
      <w:marLeft w:val="0"/>
      <w:marRight w:val="0"/>
      <w:marTop w:val="0"/>
      <w:marBottom w:val="0"/>
      <w:divBdr>
        <w:top w:val="none" w:sz="0" w:space="0" w:color="auto"/>
        <w:left w:val="none" w:sz="0" w:space="0" w:color="auto"/>
        <w:bottom w:val="none" w:sz="0" w:space="0" w:color="auto"/>
        <w:right w:val="none" w:sz="0" w:space="0" w:color="auto"/>
      </w:divBdr>
      <w:divsChild>
        <w:div w:id="1048577416">
          <w:marLeft w:val="0"/>
          <w:marRight w:val="0"/>
          <w:marTop w:val="0"/>
          <w:marBottom w:val="0"/>
          <w:divBdr>
            <w:top w:val="single" w:sz="2" w:space="0" w:color="D9D9E3"/>
            <w:left w:val="single" w:sz="2" w:space="0" w:color="D9D9E3"/>
            <w:bottom w:val="single" w:sz="2" w:space="0" w:color="D9D9E3"/>
            <w:right w:val="single" w:sz="2" w:space="0" w:color="D9D9E3"/>
          </w:divBdr>
          <w:divsChild>
            <w:div w:id="5529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8750097">
          <w:marLeft w:val="0"/>
          <w:marRight w:val="0"/>
          <w:marTop w:val="0"/>
          <w:marBottom w:val="0"/>
          <w:divBdr>
            <w:top w:val="single" w:sz="2" w:space="0" w:color="D9D9E3"/>
            <w:left w:val="single" w:sz="2" w:space="0" w:color="D9D9E3"/>
            <w:bottom w:val="single" w:sz="2" w:space="0" w:color="D9D9E3"/>
            <w:right w:val="single" w:sz="2" w:space="0" w:color="D9D9E3"/>
          </w:divBdr>
          <w:divsChild>
            <w:div w:id="1277103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1427814">
      <w:bodyDiv w:val="1"/>
      <w:marLeft w:val="0"/>
      <w:marRight w:val="0"/>
      <w:marTop w:val="0"/>
      <w:marBottom w:val="0"/>
      <w:divBdr>
        <w:top w:val="none" w:sz="0" w:space="0" w:color="auto"/>
        <w:left w:val="none" w:sz="0" w:space="0" w:color="auto"/>
        <w:bottom w:val="none" w:sz="0" w:space="0" w:color="auto"/>
        <w:right w:val="none" w:sz="0" w:space="0" w:color="auto"/>
      </w:divBdr>
    </w:div>
    <w:div w:id="644744097">
      <w:bodyDiv w:val="1"/>
      <w:marLeft w:val="0"/>
      <w:marRight w:val="0"/>
      <w:marTop w:val="0"/>
      <w:marBottom w:val="0"/>
      <w:divBdr>
        <w:top w:val="none" w:sz="0" w:space="0" w:color="auto"/>
        <w:left w:val="none" w:sz="0" w:space="0" w:color="auto"/>
        <w:bottom w:val="none" w:sz="0" w:space="0" w:color="auto"/>
        <w:right w:val="none" w:sz="0" w:space="0" w:color="auto"/>
      </w:divBdr>
    </w:div>
    <w:div w:id="688795769">
      <w:bodyDiv w:val="1"/>
      <w:marLeft w:val="0"/>
      <w:marRight w:val="0"/>
      <w:marTop w:val="0"/>
      <w:marBottom w:val="0"/>
      <w:divBdr>
        <w:top w:val="none" w:sz="0" w:space="0" w:color="auto"/>
        <w:left w:val="none" w:sz="0" w:space="0" w:color="auto"/>
        <w:bottom w:val="none" w:sz="0" w:space="0" w:color="auto"/>
        <w:right w:val="none" w:sz="0" w:space="0" w:color="auto"/>
      </w:divBdr>
      <w:divsChild>
        <w:div w:id="1156611408">
          <w:marLeft w:val="0"/>
          <w:marRight w:val="0"/>
          <w:marTop w:val="0"/>
          <w:marBottom w:val="0"/>
          <w:divBdr>
            <w:top w:val="single" w:sz="2" w:space="0" w:color="D9D9E3"/>
            <w:left w:val="single" w:sz="2" w:space="0" w:color="D9D9E3"/>
            <w:bottom w:val="single" w:sz="2" w:space="0" w:color="D9D9E3"/>
            <w:right w:val="single" w:sz="2" w:space="0" w:color="D9D9E3"/>
          </w:divBdr>
          <w:divsChild>
            <w:div w:id="846021488">
              <w:marLeft w:val="0"/>
              <w:marRight w:val="0"/>
              <w:marTop w:val="0"/>
              <w:marBottom w:val="0"/>
              <w:divBdr>
                <w:top w:val="single" w:sz="2" w:space="0" w:color="D9D9E3"/>
                <w:left w:val="single" w:sz="2" w:space="0" w:color="D9D9E3"/>
                <w:bottom w:val="single" w:sz="2" w:space="0" w:color="D9D9E3"/>
                <w:right w:val="single" w:sz="2" w:space="0" w:color="D9D9E3"/>
              </w:divBdr>
              <w:divsChild>
                <w:div w:id="1544293948">
                  <w:marLeft w:val="0"/>
                  <w:marRight w:val="0"/>
                  <w:marTop w:val="0"/>
                  <w:marBottom w:val="0"/>
                  <w:divBdr>
                    <w:top w:val="single" w:sz="2" w:space="0" w:color="D9D9E3"/>
                    <w:left w:val="single" w:sz="2" w:space="0" w:color="D9D9E3"/>
                    <w:bottom w:val="single" w:sz="2" w:space="0" w:color="D9D9E3"/>
                    <w:right w:val="single" w:sz="2" w:space="0" w:color="D9D9E3"/>
                  </w:divBdr>
                  <w:divsChild>
                    <w:div w:id="968822777">
                      <w:marLeft w:val="0"/>
                      <w:marRight w:val="0"/>
                      <w:marTop w:val="0"/>
                      <w:marBottom w:val="0"/>
                      <w:divBdr>
                        <w:top w:val="single" w:sz="2" w:space="0" w:color="D9D9E3"/>
                        <w:left w:val="single" w:sz="2" w:space="0" w:color="D9D9E3"/>
                        <w:bottom w:val="single" w:sz="2" w:space="0" w:color="D9D9E3"/>
                        <w:right w:val="single" w:sz="2" w:space="0" w:color="D9D9E3"/>
                      </w:divBdr>
                      <w:divsChild>
                        <w:div w:id="1588683808">
                          <w:marLeft w:val="0"/>
                          <w:marRight w:val="0"/>
                          <w:marTop w:val="0"/>
                          <w:marBottom w:val="0"/>
                          <w:divBdr>
                            <w:top w:val="single" w:sz="2" w:space="0" w:color="D9D9E3"/>
                            <w:left w:val="single" w:sz="2" w:space="0" w:color="D9D9E3"/>
                            <w:bottom w:val="single" w:sz="2" w:space="0" w:color="D9D9E3"/>
                            <w:right w:val="single" w:sz="2" w:space="0" w:color="D9D9E3"/>
                          </w:divBdr>
                          <w:divsChild>
                            <w:div w:id="2069568069">
                              <w:marLeft w:val="0"/>
                              <w:marRight w:val="0"/>
                              <w:marTop w:val="100"/>
                              <w:marBottom w:val="100"/>
                              <w:divBdr>
                                <w:top w:val="single" w:sz="2" w:space="0" w:color="D9D9E3"/>
                                <w:left w:val="single" w:sz="2" w:space="0" w:color="D9D9E3"/>
                                <w:bottom w:val="single" w:sz="2" w:space="0" w:color="D9D9E3"/>
                                <w:right w:val="single" w:sz="2" w:space="0" w:color="D9D9E3"/>
                              </w:divBdr>
                              <w:divsChild>
                                <w:div w:id="2038967509">
                                  <w:marLeft w:val="0"/>
                                  <w:marRight w:val="0"/>
                                  <w:marTop w:val="0"/>
                                  <w:marBottom w:val="0"/>
                                  <w:divBdr>
                                    <w:top w:val="single" w:sz="2" w:space="0" w:color="D9D9E3"/>
                                    <w:left w:val="single" w:sz="2" w:space="0" w:color="D9D9E3"/>
                                    <w:bottom w:val="single" w:sz="2" w:space="0" w:color="D9D9E3"/>
                                    <w:right w:val="single" w:sz="2" w:space="0" w:color="D9D9E3"/>
                                  </w:divBdr>
                                  <w:divsChild>
                                    <w:div w:id="309480717">
                                      <w:marLeft w:val="0"/>
                                      <w:marRight w:val="0"/>
                                      <w:marTop w:val="0"/>
                                      <w:marBottom w:val="0"/>
                                      <w:divBdr>
                                        <w:top w:val="single" w:sz="2" w:space="0" w:color="D9D9E3"/>
                                        <w:left w:val="single" w:sz="2" w:space="0" w:color="D9D9E3"/>
                                        <w:bottom w:val="single" w:sz="2" w:space="0" w:color="D9D9E3"/>
                                        <w:right w:val="single" w:sz="2" w:space="0" w:color="D9D9E3"/>
                                      </w:divBdr>
                                      <w:divsChild>
                                        <w:div w:id="581182460">
                                          <w:marLeft w:val="0"/>
                                          <w:marRight w:val="0"/>
                                          <w:marTop w:val="0"/>
                                          <w:marBottom w:val="0"/>
                                          <w:divBdr>
                                            <w:top w:val="single" w:sz="2" w:space="0" w:color="D9D9E3"/>
                                            <w:left w:val="single" w:sz="2" w:space="0" w:color="D9D9E3"/>
                                            <w:bottom w:val="single" w:sz="2" w:space="0" w:color="D9D9E3"/>
                                            <w:right w:val="single" w:sz="2" w:space="0" w:color="D9D9E3"/>
                                          </w:divBdr>
                                          <w:divsChild>
                                            <w:div w:id="410933999">
                                              <w:marLeft w:val="0"/>
                                              <w:marRight w:val="0"/>
                                              <w:marTop w:val="0"/>
                                              <w:marBottom w:val="0"/>
                                              <w:divBdr>
                                                <w:top w:val="single" w:sz="2" w:space="0" w:color="D9D9E3"/>
                                                <w:left w:val="single" w:sz="2" w:space="0" w:color="D9D9E3"/>
                                                <w:bottom w:val="single" w:sz="2" w:space="0" w:color="D9D9E3"/>
                                                <w:right w:val="single" w:sz="2" w:space="0" w:color="D9D9E3"/>
                                              </w:divBdr>
                                              <w:divsChild>
                                                <w:div w:id="742459336">
                                                  <w:marLeft w:val="0"/>
                                                  <w:marRight w:val="0"/>
                                                  <w:marTop w:val="0"/>
                                                  <w:marBottom w:val="0"/>
                                                  <w:divBdr>
                                                    <w:top w:val="single" w:sz="2" w:space="0" w:color="D9D9E3"/>
                                                    <w:left w:val="single" w:sz="2" w:space="0" w:color="D9D9E3"/>
                                                    <w:bottom w:val="single" w:sz="2" w:space="0" w:color="D9D9E3"/>
                                                    <w:right w:val="single" w:sz="2" w:space="0" w:color="D9D9E3"/>
                                                  </w:divBdr>
                                                  <w:divsChild>
                                                    <w:div w:id="832644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8021731">
                                                  <w:marLeft w:val="0"/>
                                                  <w:marRight w:val="0"/>
                                                  <w:marTop w:val="0"/>
                                                  <w:marBottom w:val="0"/>
                                                  <w:divBdr>
                                                    <w:top w:val="single" w:sz="2" w:space="0" w:color="D9D9E3"/>
                                                    <w:left w:val="single" w:sz="2" w:space="0" w:color="D9D9E3"/>
                                                    <w:bottom w:val="single" w:sz="2" w:space="0" w:color="D9D9E3"/>
                                                    <w:right w:val="single" w:sz="2" w:space="0" w:color="D9D9E3"/>
                                                  </w:divBdr>
                                                  <w:divsChild>
                                                    <w:div w:id="873346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1576914">
                                                  <w:marLeft w:val="0"/>
                                                  <w:marRight w:val="0"/>
                                                  <w:marTop w:val="0"/>
                                                  <w:marBottom w:val="0"/>
                                                  <w:divBdr>
                                                    <w:top w:val="single" w:sz="2" w:space="0" w:color="D9D9E3"/>
                                                    <w:left w:val="single" w:sz="2" w:space="0" w:color="D9D9E3"/>
                                                    <w:bottom w:val="single" w:sz="2" w:space="0" w:color="D9D9E3"/>
                                                    <w:right w:val="single" w:sz="2" w:space="0" w:color="D9D9E3"/>
                                                  </w:divBdr>
                                                  <w:divsChild>
                                                    <w:div w:id="503592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0745017">
          <w:marLeft w:val="0"/>
          <w:marRight w:val="0"/>
          <w:marTop w:val="0"/>
          <w:marBottom w:val="0"/>
          <w:divBdr>
            <w:top w:val="none" w:sz="0" w:space="0" w:color="auto"/>
            <w:left w:val="none" w:sz="0" w:space="0" w:color="auto"/>
            <w:bottom w:val="none" w:sz="0" w:space="0" w:color="auto"/>
            <w:right w:val="none" w:sz="0" w:space="0" w:color="auto"/>
          </w:divBdr>
        </w:div>
      </w:divsChild>
    </w:div>
    <w:div w:id="701441604">
      <w:bodyDiv w:val="1"/>
      <w:marLeft w:val="0"/>
      <w:marRight w:val="0"/>
      <w:marTop w:val="0"/>
      <w:marBottom w:val="0"/>
      <w:divBdr>
        <w:top w:val="none" w:sz="0" w:space="0" w:color="auto"/>
        <w:left w:val="none" w:sz="0" w:space="0" w:color="auto"/>
        <w:bottom w:val="none" w:sz="0" w:space="0" w:color="auto"/>
        <w:right w:val="none" w:sz="0" w:space="0" w:color="auto"/>
      </w:divBdr>
    </w:div>
    <w:div w:id="779223537">
      <w:bodyDiv w:val="1"/>
      <w:marLeft w:val="0"/>
      <w:marRight w:val="0"/>
      <w:marTop w:val="0"/>
      <w:marBottom w:val="0"/>
      <w:divBdr>
        <w:top w:val="none" w:sz="0" w:space="0" w:color="auto"/>
        <w:left w:val="none" w:sz="0" w:space="0" w:color="auto"/>
        <w:bottom w:val="none" w:sz="0" w:space="0" w:color="auto"/>
        <w:right w:val="none" w:sz="0" w:space="0" w:color="auto"/>
      </w:divBdr>
    </w:div>
    <w:div w:id="805784292">
      <w:bodyDiv w:val="1"/>
      <w:marLeft w:val="0"/>
      <w:marRight w:val="0"/>
      <w:marTop w:val="0"/>
      <w:marBottom w:val="0"/>
      <w:divBdr>
        <w:top w:val="none" w:sz="0" w:space="0" w:color="auto"/>
        <w:left w:val="none" w:sz="0" w:space="0" w:color="auto"/>
        <w:bottom w:val="none" w:sz="0" w:space="0" w:color="auto"/>
        <w:right w:val="none" w:sz="0" w:space="0" w:color="auto"/>
      </w:divBdr>
      <w:divsChild>
        <w:div w:id="1132476837">
          <w:marLeft w:val="0"/>
          <w:marRight w:val="0"/>
          <w:marTop w:val="0"/>
          <w:marBottom w:val="0"/>
          <w:divBdr>
            <w:top w:val="single" w:sz="2" w:space="0" w:color="D9D9E3"/>
            <w:left w:val="single" w:sz="2" w:space="0" w:color="D9D9E3"/>
            <w:bottom w:val="single" w:sz="2" w:space="0" w:color="D9D9E3"/>
            <w:right w:val="single" w:sz="2" w:space="0" w:color="D9D9E3"/>
          </w:divBdr>
          <w:divsChild>
            <w:div w:id="604920570">
              <w:marLeft w:val="0"/>
              <w:marRight w:val="0"/>
              <w:marTop w:val="0"/>
              <w:marBottom w:val="0"/>
              <w:divBdr>
                <w:top w:val="single" w:sz="2" w:space="0" w:color="D9D9E3"/>
                <w:left w:val="single" w:sz="2" w:space="0" w:color="D9D9E3"/>
                <w:bottom w:val="single" w:sz="2" w:space="0" w:color="D9D9E3"/>
                <w:right w:val="single" w:sz="2" w:space="0" w:color="D9D9E3"/>
              </w:divBdr>
              <w:divsChild>
                <w:div w:id="880939217">
                  <w:marLeft w:val="0"/>
                  <w:marRight w:val="0"/>
                  <w:marTop w:val="0"/>
                  <w:marBottom w:val="0"/>
                  <w:divBdr>
                    <w:top w:val="single" w:sz="2" w:space="0" w:color="D9D9E3"/>
                    <w:left w:val="single" w:sz="2" w:space="0" w:color="D9D9E3"/>
                    <w:bottom w:val="single" w:sz="2" w:space="0" w:color="D9D9E3"/>
                    <w:right w:val="single" w:sz="2" w:space="0" w:color="D9D9E3"/>
                  </w:divBdr>
                  <w:divsChild>
                    <w:div w:id="360518492">
                      <w:marLeft w:val="0"/>
                      <w:marRight w:val="0"/>
                      <w:marTop w:val="0"/>
                      <w:marBottom w:val="0"/>
                      <w:divBdr>
                        <w:top w:val="single" w:sz="2" w:space="0" w:color="D9D9E3"/>
                        <w:left w:val="single" w:sz="2" w:space="0" w:color="D9D9E3"/>
                        <w:bottom w:val="single" w:sz="2" w:space="0" w:color="D9D9E3"/>
                        <w:right w:val="single" w:sz="2" w:space="0" w:color="D9D9E3"/>
                      </w:divBdr>
                      <w:divsChild>
                        <w:div w:id="1335913180">
                          <w:marLeft w:val="0"/>
                          <w:marRight w:val="0"/>
                          <w:marTop w:val="0"/>
                          <w:marBottom w:val="0"/>
                          <w:divBdr>
                            <w:top w:val="single" w:sz="2" w:space="0" w:color="D9D9E3"/>
                            <w:left w:val="single" w:sz="2" w:space="0" w:color="D9D9E3"/>
                            <w:bottom w:val="single" w:sz="2" w:space="0" w:color="D9D9E3"/>
                            <w:right w:val="single" w:sz="2" w:space="0" w:color="D9D9E3"/>
                          </w:divBdr>
                          <w:divsChild>
                            <w:div w:id="134331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753015685">
                                  <w:marLeft w:val="0"/>
                                  <w:marRight w:val="0"/>
                                  <w:marTop w:val="0"/>
                                  <w:marBottom w:val="0"/>
                                  <w:divBdr>
                                    <w:top w:val="single" w:sz="2" w:space="0" w:color="D9D9E3"/>
                                    <w:left w:val="single" w:sz="2" w:space="0" w:color="D9D9E3"/>
                                    <w:bottom w:val="single" w:sz="2" w:space="0" w:color="D9D9E3"/>
                                    <w:right w:val="single" w:sz="2" w:space="0" w:color="D9D9E3"/>
                                  </w:divBdr>
                                  <w:divsChild>
                                    <w:div w:id="1825898987">
                                      <w:marLeft w:val="0"/>
                                      <w:marRight w:val="0"/>
                                      <w:marTop w:val="0"/>
                                      <w:marBottom w:val="0"/>
                                      <w:divBdr>
                                        <w:top w:val="single" w:sz="2" w:space="0" w:color="D9D9E3"/>
                                        <w:left w:val="single" w:sz="2" w:space="0" w:color="D9D9E3"/>
                                        <w:bottom w:val="single" w:sz="2" w:space="0" w:color="D9D9E3"/>
                                        <w:right w:val="single" w:sz="2" w:space="0" w:color="D9D9E3"/>
                                      </w:divBdr>
                                      <w:divsChild>
                                        <w:div w:id="2010207798">
                                          <w:marLeft w:val="0"/>
                                          <w:marRight w:val="0"/>
                                          <w:marTop w:val="0"/>
                                          <w:marBottom w:val="0"/>
                                          <w:divBdr>
                                            <w:top w:val="single" w:sz="2" w:space="0" w:color="D9D9E3"/>
                                            <w:left w:val="single" w:sz="2" w:space="0" w:color="D9D9E3"/>
                                            <w:bottom w:val="single" w:sz="2" w:space="0" w:color="D9D9E3"/>
                                            <w:right w:val="single" w:sz="2" w:space="0" w:color="D9D9E3"/>
                                          </w:divBdr>
                                          <w:divsChild>
                                            <w:div w:id="335813480">
                                              <w:marLeft w:val="0"/>
                                              <w:marRight w:val="0"/>
                                              <w:marTop w:val="0"/>
                                              <w:marBottom w:val="0"/>
                                              <w:divBdr>
                                                <w:top w:val="single" w:sz="2" w:space="0" w:color="D9D9E3"/>
                                                <w:left w:val="single" w:sz="2" w:space="0" w:color="D9D9E3"/>
                                                <w:bottom w:val="single" w:sz="2" w:space="0" w:color="D9D9E3"/>
                                                <w:right w:val="single" w:sz="2" w:space="0" w:color="D9D9E3"/>
                                              </w:divBdr>
                                              <w:divsChild>
                                                <w:div w:id="659190976">
                                                  <w:marLeft w:val="0"/>
                                                  <w:marRight w:val="0"/>
                                                  <w:marTop w:val="0"/>
                                                  <w:marBottom w:val="0"/>
                                                  <w:divBdr>
                                                    <w:top w:val="single" w:sz="2" w:space="0" w:color="D9D9E3"/>
                                                    <w:left w:val="single" w:sz="2" w:space="0" w:color="D9D9E3"/>
                                                    <w:bottom w:val="single" w:sz="2" w:space="0" w:color="D9D9E3"/>
                                                    <w:right w:val="single" w:sz="2" w:space="0" w:color="D9D9E3"/>
                                                  </w:divBdr>
                                                  <w:divsChild>
                                                    <w:div w:id="215557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3750117">
          <w:marLeft w:val="0"/>
          <w:marRight w:val="0"/>
          <w:marTop w:val="0"/>
          <w:marBottom w:val="0"/>
          <w:divBdr>
            <w:top w:val="none" w:sz="0" w:space="0" w:color="auto"/>
            <w:left w:val="none" w:sz="0" w:space="0" w:color="auto"/>
            <w:bottom w:val="none" w:sz="0" w:space="0" w:color="auto"/>
            <w:right w:val="none" w:sz="0" w:space="0" w:color="auto"/>
          </w:divBdr>
        </w:div>
      </w:divsChild>
    </w:div>
    <w:div w:id="822114606">
      <w:bodyDiv w:val="1"/>
      <w:marLeft w:val="0"/>
      <w:marRight w:val="0"/>
      <w:marTop w:val="0"/>
      <w:marBottom w:val="0"/>
      <w:divBdr>
        <w:top w:val="none" w:sz="0" w:space="0" w:color="auto"/>
        <w:left w:val="none" w:sz="0" w:space="0" w:color="auto"/>
        <w:bottom w:val="none" w:sz="0" w:space="0" w:color="auto"/>
        <w:right w:val="none" w:sz="0" w:space="0" w:color="auto"/>
      </w:divBdr>
      <w:divsChild>
        <w:div w:id="1683122390">
          <w:marLeft w:val="0"/>
          <w:marRight w:val="0"/>
          <w:marTop w:val="0"/>
          <w:marBottom w:val="0"/>
          <w:divBdr>
            <w:top w:val="single" w:sz="2" w:space="0" w:color="D9D9E3"/>
            <w:left w:val="single" w:sz="2" w:space="0" w:color="D9D9E3"/>
            <w:bottom w:val="single" w:sz="2" w:space="0" w:color="D9D9E3"/>
            <w:right w:val="single" w:sz="2" w:space="0" w:color="D9D9E3"/>
          </w:divBdr>
          <w:divsChild>
            <w:div w:id="1673029842">
              <w:marLeft w:val="0"/>
              <w:marRight w:val="0"/>
              <w:marTop w:val="0"/>
              <w:marBottom w:val="0"/>
              <w:divBdr>
                <w:top w:val="single" w:sz="2" w:space="0" w:color="D9D9E3"/>
                <w:left w:val="single" w:sz="2" w:space="0" w:color="D9D9E3"/>
                <w:bottom w:val="single" w:sz="2" w:space="0" w:color="D9D9E3"/>
                <w:right w:val="single" w:sz="2" w:space="0" w:color="D9D9E3"/>
              </w:divBdr>
              <w:divsChild>
                <w:div w:id="341320999">
                  <w:marLeft w:val="0"/>
                  <w:marRight w:val="0"/>
                  <w:marTop w:val="0"/>
                  <w:marBottom w:val="0"/>
                  <w:divBdr>
                    <w:top w:val="single" w:sz="2" w:space="0" w:color="D9D9E3"/>
                    <w:left w:val="single" w:sz="2" w:space="0" w:color="D9D9E3"/>
                    <w:bottom w:val="single" w:sz="2" w:space="0" w:color="D9D9E3"/>
                    <w:right w:val="single" w:sz="2" w:space="0" w:color="D9D9E3"/>
                  </w:divBdr>
                  <w:divsChild>
                    <w:div w:id="1295788676">
                      <w:marLeft w:val="0"/>
                      <w:marRight w:val="0"/>
                      <w:marTop w:val="0"/>
                      <w:marBottom w:val="0"/>
                      <w:divBdr>
                        <w:top w:val="single" w:sz="2" w:space="0" w:color="D9D9E3"/>
                        <w:left w:val="single" w:sz="2" w:space="0" w:color="D9D9E3"/>
                        <w:bottom w:val="single" w:sz="2" w:space="0" w:color="D9D9E3"/>
                        <w:right w:val="single" w:sz="2" w:space="0" w:color="D9D9E3"/>
                      </w:divBdr>
                      <w:divsChild>
                        <w:div w:id="133210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4137648">
          <w:marLeft w:val="0"/>
          <w:marRight w:val="0"/>
          <w:marTop w:val="0"/>
          <w:marBottom w:val="0"/>
          <w:divBdr>
            <w:top w:val="single" w:sz="2" w:space="0" w:color="D9D9E3"/>
            <w:left w:val="single" w:sz="2" w:space="0" w:color="D9D9E3"/>
            <w:bottom w:val="single" w:sz="2" w:space="0" w:color="D9D9E3"/>
            <w:right w:val="single" w:sz="2" w:space="0" w:color="D9D9E3"/>
          </w:divBdr>
          <w:divsChild>
            <w:div w:id="1888761618">
              <w:marLeft w:val="0"/>
              <w:marRight w:val="0"/>
              <w:marTop w:val="0"/>
              <w:marBottom w:val="0"/>
              <w:divBdr>
                <w:top w:val="single" w:sz="2" w:space="0" w:color="D9D9E3"/>
                <w:left w:val="single" w:sz="2" w:space="0" w:color="D9D9E3"/>
                <w:bottom w:val="single" w:sz="2" w:space="0" w:color="D9D9E3"/>
                <w:right w:val="single" w:sz="2" w:space="0" w:color="D9D9E3"/>
              </w:divBdr>
            </w:div>
            <w:div w:id="548692346">
              <w:marLeft w:val="0"/>
              <w:marRight w:val="0"/>
              <w:marTop w:val="0"/>
              <w:marBottom w:val="0"/>
              <w:divBdr>
                <w:top w:val="single" w:sz="2" w:space="0" w:color="D9D9E3"/>
                <w:left w:val="single" w:sz="2" w:space="0" w:color="D9D9E3"/>
                <w:bottom w:val="single" w:sz="2" w:space="0" w:color="D9D9E3"/>
                <w:right w:val="single" w:sz="2" w:space="0" w:color="D9D9E3"/>
              </w:divBdr>
              <w:divsChild>
                <w:div w:id="1305890305">
                  <w:marLeft w:val="0"/>
                  <w:marRight w:val="0"/>
                  <w:marTop w:val="0"/>
                  <w:marBottom w:val="0"/>
                  <w:divBdr>
                    <w:top w:val="single" w:sz="2" w:space="0" w:color="D9D9E3"/>
                    <w:left w:val="single" w:sz="2" w:space="0" w:color="D9D9E3"/>
                    <w:bottom w:val="single" w:sz="2" w:space="0" w:color="D9D9E3"/>
                    <w:right w:val="single" w:sz="2" w:space="0" w:color="D9D9E3"/>
                  </w:divBdr>
                  <w:divsChild>
                    <w:div w:id="1856530521">
                      <w:marLeft w:val="0"/>
                      <w:marRight w:val="0"/>
                      <w:marTop w:val="0"/>
                      <w:marBottom w:val="0"/>
                      <w:divBdr>
                        <w:top w:val="single" w:sz="2" w:space="0" w:color="D9D9E3"/>
                        <w:left w:val="single" w:sz="2" w:space="0" w:color="D9D9E3"/>
                        <w:bottom w:val="single" w:sz="2" w:space="0" w:color="D9D9E3"/>
                        <w:right w:val="single" w:sz="2" w:space="0" w:color="D9D9E3"/>
                      </w:divBdr>
                      <w:divsChild>
                        <w:div w:id="1279681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32571936">
      <w:bodyDiv w:val="1"/>
      <w:marLeft w:val="0"/>
      <w:marRight w:val="0"/>
      <w:marTop w:val="0"/>
      <w:marBottom w:val="0"/>
      <w:divBdr>
        <w:top w:val="none" w:sz="0" w:space="0" w:color="auto"/>
        <w:left w:val="none" w:sz="0" w:space="0" w:color="auto"/>
        <w:bottom w:val="none" w:sz="0" w:space="0" w:color="auto"/>
        <w:right w:val="none" w:sz="0" w:space="0" w:color="auto"/>
      </w:divBdr>
    </w:div>
    <w:div w:id="870844520">
      <w:bodyDiv w:val="1"/>
      <w:marLeft w:val="0"/>
      <w:marRight w:val="0"/>
      <w:marTop w:val="0"/>
      <w:marBottom w:val="0"/>
      <w:divBdr>
        <w:top w:val="none" w:sz="0" w:space="0" w:color="auto"/>
        <w:left w:val="none" w:sz="0" w:space="0" w:color="auto"/>
        <w:bottom w:val="none" w:sz="0" w:space="0" w:color="auto"/>
        <w:right w:val="none" w:sz="0" w:space="0" w:color="auto"/>
      </w:divBdr>
    </w:div>
    <w:div w:id="923801151">
      <w:bodyDiv w:val="1"/>
      <w:marLeft w:val="0"/>
      <w:marRight w:val="0"/>
      <w:marTop w:val="0"/>
      <w:marBottom w:val="0"/>
      <w:divBdr>
        <w:top w:val="none" w:sz="0" w:space="0" w:color="auto"/>
        <w:left w:val="none" w:sz="0" w:space="0" w:color="auto"/>
        <w:bottom w:val="none" w:sz="0" w:space="0" w:color="auto"/>
        <w:right w:val="none" w:sz="0" w:space="0" w:color="auto"/>
      </w:divBdr>
      <w:divsChild>
        <w:div w:id="729153610">
          <w:marLeft w:val="0"/>
          <w:marRight w:val="0"/>
          <w:marTop w:val="0"/>
          <w:marBottom w:val="0"/>
          <w:divBdr>
            <w:top w:val="single" w:sz="2" w:space="0" w:color="D9D9E3"/>
            <w:left w:val="single" w:sz="2" w:space="0" w:color="D9D9E3"/>
            <w:bottom w:val="single" w:sz="2" w:space="0" w:color="D9D9E3"/>
            <w:right w:val="single" w:sz="2" w:space="0" w:color="D9D9E3"/>
          </w:divBdr>
          <w:divsChild>
            <w:div w:id="1268274250">
              <w:marLeft w:val="0"/>
              <w:marRight w:val="0"/>
              <w:marTop w:val="0"/>
              <w:marBottom w:val="0"/>
              <w:divBdr>
                <w:top w:val="single" w:sz="2" w:space="0" w:color="D9D9E3"/>
                <w:left w:val="single" w:sz="2" w:space="0" w:color="D9D9E3"/>
                <w:bottom w:val="single" w:sz="2" w:space="0" w:color="D9D9E3"/>
                <w:right w:val="single" w:sz="2" w:space="0" w:color="D9D9E3"/>
              </w:divBdr>
              <w:divsChild>
                <w:div w:id="955722076">
                  <w:marLeft w:val="0"/>
                  <w:marRight w:val="0"/>
                  <w:marTop w:val="0"/>
                  <w:marBottom w:val="0"/>
                  <w:divBdr>
                    <w:top w:val="single" w:sz="2" w:space="0" w:color="D9D9E3"/>
                    <w:left w:val="single" w:sz="2" w:space="0" w:color="D9D9E3"/>
                    <w:bottom w:val="single" w:sz="2" w:space="0" w:color="D9D9E3"/>
                    <w:right w:val="single" w:sz="2" w:space="0" w:color="D9D9E3"/>
                  </w:divBdr>
                  <w:divsChild>
                    <w:div w:id="1258294851">
                      <w:marLeft w:val="0"/>
                      <w:marRight w:val="0"/>
                      <w:marTop w:val="0"/>
                      <w:marBottom w:val="0"/>
                      <w:divBdr>
                        <w:top w:val="single" w:sz="2" w:space="0" w:color="D9D9E3"/>
                        <w:left w:val="single" w:sz="2" w:space="0" w:color="D9D9E3"/>
                        <w:bottom w:val="single" w:sz="2" w:space="0" w:color="D9D9E3"/>
                        <w:right w:val="single" w:sz="2" w:space="0" w:color="D9D9E3"/>
                      </w:divBdr>
                      <w:divsChild>
                        <w:div w:id="778255276">
                          <w:marLeft w:val="0"/>
                          <w:marRight w:val="0"/>
                          <w:marTop w:val="0"/>
                          <w:marBottom w:val="0"/>
                          <w:divBdr>
                            <w:top w:val="single" w:sz="2" w:space="0" w:color="D9D9E3"/>
                            <w:left w:val="single" w:sz="2" w:space="0" w:color="D9D9E3"/>
                            <w:bottom w:val="single" w:sz="2" w:space="0" w:color="D9D9E3"/>
                            <w:right w:val="single" w:sz="2" w:space="0" w:color="D9D9E3"/>
                          </w:divBdr>
                          <w:divsChild>
                            <w:div w:id="750395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15164028">
                                  <w:marLeft w:val="0"/>
                                  <w:marRight w:val="0"/>
                                  <w:marTop w:val="0"/>
                                  <w:marBottom w:val="0"/>
                                  <w:divBdr>
                                    <w:top w:val="single" w:sz="2" w:space="0" w:color="D9D9E3"/>
                                    <w:left w:val="single" w:sz="2" w:space="0" w:color="D9D9E3"/>
                                    <w:bottom w:val="single" w:sz="2" w:space="0" w:color="D9D9E3"/>
                                    <w:right w:val="single" w:sz="2" w:space="0" w:color="D9D9E3"/>
                                  </w:divBdr>
                                  <w:divsChild>
                                    <w:div w:id="301007355">
                                      <w:marLeft w:val="0"/>
                                      <w:marRight w:val="0"/>
                                      <w:marTop w:val="0"/>
                                      <w:marBottom w:val="0"/>
                                      <w:divBdr>
                                        <w:top w:val="single" w:sz="2" w:space="0" w:color="D9D9E3"/>
                                        <w:left w:val="single" w:sz="2" w:space="0" w:color="D9D9E3"/>
                                        <w:bottom w:val="single" w:sz="2" w:space="0" w:color="D9D9E3"/>
                                        <w:right w:val="single" w:sz="2" w:space="0" w:color="D9D9E3"/>
                                      </w:divBdr>
                                      <w:divsChild>
                                        <w:div w:id="419566987">
                                          <w:marLeft w:val="0"/>
                                          <w:marRight w:val="0"/>
                                          <w:marTop w:val="0"/>
                                          <w:marBottom w:val="0"/>
                                          <w:divBdr>
                                            <w:top w:val="single" w:sz="2" w:space="0" w:color="D9D9E3"/>
                                            <w:left w:val="single" w:sz="2" w:space="0" w:color="D9D9E3"/>
                                            <w:bottom w:val="single" w:sz="2" w:space="0" w:color="D9D9E3"/>
                                            <w:right w:val="single" w:sz="2" w:space="0" w:color="D9D9E3"/>
                                          </w:divBdr>
                                          <w:divsChild>
                                            <w:div w:id="31421018">
                                              <w:marLeft w:val="0"/>
                                              <w:marRight w:val="0"/>
                                              <w:marTop w:val="0"/>
                                              <w:marBottom w:val="0"/>
                                              <w:divBdr>
                                                <w:top w:val="single" w:sz="2" w:space="0" w:color="D9D9E3"/>
                                                <w:left w:val="single" w:sz="2" w:space="0" w:color="D9D9E3"/>
                                                <w:bottom w:val="single" w:sz="2" w:space="0" w:color="D9D9E3"/>
                                                <w:right w:val="single" w:sz="2" w:space="0" w:color="D9D9E3"/>
                                              </w:divBdr>
                                              <w:divsChild>
                                                <w:div w:id="513036140">
                                                  <w:marLeft w:val="0"/>
                                                  <w:marRight w:val="0"/>
                                                  <w:marTop w:val="0"/>
                                                  <w:marBottom w:val="0"/>
                                                  <w:divBdr>
                                                    <w:top w:val="single" w:sz="2" w:space="0" w:color="D9D9E3"/>
                                                    <w:left w:val="single" w:sz="2" w:space="0" w:color="D9D9E3"/>
                                                    <w:bottom w:val="single" w:sz="2" w:space="0" w:color="D9D9E3"/>
                                                    <w:right w:val="single" w:sz="2" w:space="0" w:color="D9D9E3"/>
                                                  </w:divBdr>
                                                  <w:divsChild>
                                                    <w:div w:id="314724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6461607">
          <w:marLeft w:val="0"/>
          <w:marRight w:val="0"/>
          <w:marTop w:val="0"/>
          <w:marBottom w:val="0"/>
          <w:divBdr>
            <w:top w:val="none" w:sz="0" w:space="0" w:color="auto"/>
            <w:left w:val="none" w:sz="0" w:space="0" w:color="auto"/>
            <w:bottom w:val="none" w:sz="0" w:space="0" w:color="auto"/>
            <w:right w:val="none" w:sz="0" w:space="0" w:color="auto"/>
          </w:divBdr>
        </w:div>
      </w:divsChild>
    </w:div>
    <w:div w:id="971399805">
      <w:bodyDiv w:val="1"/>
      <w:marLeft w:val="0"/>
      <w:marRight w:val="0"/>
      <w:marTop w:val="0"/>
      <w:marBottom w:val="0"/>
      <w:divBdr>
        <w:top w:val="none" w:sz="0" w:space="0" w:color="auto"/>
        <w:left w:val="none" w:sz="0" w:space="0" w:color="auto"/>
        <w:bottom w:val="none" w:sz="0" w:space="0" w:color="auto"/>
        <w:right w:val="none" w:sz="0" w:space="0" w:color="auto"/>
      </w:divBdr>
    </w:div>
    <w:div w:id="1081565707">
      <w:bodyDiv w:val="1"/>
      <w:marLeft w:val="0"/>
      <w:marRight w:val="0"/>
      <w:marTop w:val="0"/>
      <w:marBottom w:val="0"/>
      <w:divBdr>
        <w:top w:val="none" w:sz="0" w:space="0" w:color="auto"/>
        <w:left w:val="none" w:sz="0" w:space="0" w:color="auto"/>
        <w:bottom w:val="none" w:sz="0" w:space="0" w:color="auto"/>
        <w:right w:val="none" w:sz="0" w:space="0" w:color="auto"/>
      </w:divBdr>
    </w:div>
    <w:div w:id="1094398588">
      <w:bodyDiv w:val="1"/>
      <w:marLeft w:val="0"/>
      <w:marRight w:val="0"/>
      <w:marTop w:val="0"/>
      <w:marBottom w:val="0"/>
      <w:divBdr>
        <w:top w:val="none" w:sz="0" w:space="0" w:color="auto"/>
        <w:left w:val="none" w:sz="0" w:space="0" w:color="auto"/>
        <w:bottom w:val="none" w:sz="0" w:space="0" w:color="auto"/>
        <w:right w:val="none" w:sz="0" w:space="0" w:color="auto"/>
      </w:divBdr>
    </w:div>
    <w:div w:id="1195147166">
      <w:bodyDiv w:val="1"/>
      <w:marLeft w:val="0"/>
      <w:marRight w:val="0"/>
      <w:marTop w:val="0"/>
      <w:marBottom w:val="0"/>
      <w:divBdr>
        <w:top w:val="none" w:sz="0" w:space="0" w:color="auto"/>
        <w:left w:val="none" w:sz="0" w:space="0" w:color="auto"/>
        <w:bottom w:val="none" w:sz="0" w:space="0" w:color="auto"/>
        <w:right w:val="none" w:sz="0" w:space="0" w:color="auto"/>
      </w:divBdr>
    </w:div>
    <w:div w:id="1485121149">
      <w:bodyDiv w:val="1"/>
      <w:marLeft w:val="0"/>
      <w:marRight w:val="0"/>
      <w:marTop w:val="0"/>
      <w:marBottom w:val="0"/>
      <w:divBdr>
        <w:top w:val="none" w:sz="0" w:space="0" w:color="auto"/>
        <w:left w:val="none" w:sz="0" w:space="0" w:color="auto"/>
        <w:bottom w:val="none" w:sz="0" w:space="0" w:color="auto"/>
        <w:right w:val="none" w:sz="0" w:space="0" w:color="auto"/>
      </w:divBdr>
    </w:div>
    <w:div w:id="1491215270">
      <w:bodyDiv w:val="1"/>
      <w:marLeft w:val="0"/>
      <w:marRight w:val="0"/>
      <w:marTop w:val="0"/>
      <w:marBottom w:val="0"/>
      <w:divBdr>
        <w:top w:val="none" w:sz="0" w:space="0" w:color="auto"/>
        <w:left w:val="none" w:sz="0" w:space="0" w:color="auto"/>
        <w:bottom w:val="none" w:sz="0" w:space="0" w:color="auto"/>
        <w:right w:val="none" w:sz="0" w:space="0" w:color="auto"/>
      </w:divBdr>
    </w:div>
    <w:div w:id="1501000814">
      <w:bodyDiv w:val="1"/>
      <w:marLeft w:val="0"/>
      <w:marRight w:val="0"/>
      <w:marTop w:val="0"/>
      <w:marBottom w:val="0"/>
      <w:divBdr>
        <w:top w:val="none" w:sz="0" w:space="0" w:color="auto"/>
        <w:left w:val="none" w:sz="0" w:space="0" w:color="auto"/>
        <w:bottom w:val="none" w:sz="0" w:space="0" w:color="auto"/>
        <w:right w:val="none" w:sz="0" w:space="0" w:color="auto"/>
      </w:divBdr>
      <w:divsChild>
        <w:div w:id="382023364">
          <w:marLeft w:val="0"/>
          <w:marRight w:val="0"/>
          <w:marTop w:val="0"/>
          <w:marBottom w:val="0"/>
          <w:divBdr>
            <w:top w:val="single" w:sz="2" w:space="0" w:color="D9D9E3"/>
            <w:left w:val="single" w:sz="2" w:space="0" w:color="D9D9E3"/>
            <w:bottom w:val="single" w:sz="2" w:space="0" w:color="D9D9E3"/>
            <w:right w:val="single" w:sz="2" w:space="0" w:color="D9D9E3"/>
          </w:divBdr>
          <w:divsChild>
            <w:div w:id="36929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0863482">
          <w:marLeft w:val="0"/>
          <w:marRight w:val="0"/>
          <w:marTop w:val="0"/>
          <w:marBottom w:val="0"/>
          <w:divBdr>
            <w:top w:val="single" w:sz="2" w:space="0" w:color="D9D9E3"/>
            <w:left w:val="single" w:sz="2" w:space="0" w:color="D9D9E3"/>
            <w:bottom w:val="single" w:sz="2" w:space="0" w:color="D9D9E3"/>
            <w:right w:val="single" w:sz="2" w:space="0" w:color="D9D9E3"/>
          </w:divBdr>
          <w:divsChild>
            <w:div w:id="314070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4029167">
      <w:bodyDiv w:val="1"/>
      <w:marLeft w:val="0"/>
      <w:marRight w:val="0"/>
      <w:marTop w:val="0"/>
      <w:marBottom w:val="0"/>
      <w:divBdr>
        <w:top w:val="none" w:sz="0" w:space="0" w:color="auto"/>
        <w:left w:val="none" w:sz="0" w:space="0" w:color="auto"/>
        <w:bottom w:val="none" w:sz="0" w:space="0" w:color="auto"/>
        <w:right w:val="none" w:sz="0" w:space="0" w:color="auto"/>
      </w:divBdr>
      <w:divsChild>
        <w:div w:id="173109251">
          <w:marLeft w:val="0"/>
          <w:marRight w:val="0"/>
          <w:marTop w:val="0"/>
          <w:marBottom w:val="0"/>
          <w:divBdr>
            <w:top w:val="none" w:sz="0" w:space="0" w:color="auto"/>
            <w:left w:val="none" w:sz="0" w:space="0" w:color="auto"/>
            <w:bottom w:val="none" w:sz="0" w:space="0" w:color="auto"/>
            <w:right w:val="none" w:sz="0" w:space="0" w:color="auto"/>
          </w:divBdr>
          <w:divsChild>
            <w:div w:id="207187058">
              <w:marLeft w:val="0"/>
              <w:marRight w:val="0"/>
              <w:marTop w:val="0"/>
              <w:marBottom w:val="0"/>
              <w:divBdr>
                <w:top w:val="none" w:sz="0" w:space="0" w:color="auto"/>
                <w:left w:val="none" w:sz="0" w:space="0" w:color="auto"/>
                <w:bottom w:val="none" w:sz="0" w:space="0" w:color="auto"/>
                <w:right w:val="none" w:sz="0" w:space="0" w:color="auto"/>
              </w:divBdr>
              <w:divsChild>
                <w:div w:id="17410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2973">
      <w:bodyDiv w:val="1"/>
      <w:marLeft w:val="0"/>
      <w:marRight w:val="0"/>
      <w:marTop w:val="0"/>
      <w:marBottom w:val="0"/>
      <w:divBdr>
        <w:top w:val="none" w:sz="0" w:space="0" w:color="auto"/>
        <w:left w:val="none" w:sz="0" w:space="0" w:color="auto"/>
        <w:bottom w:val="none" w:sz="0" w:space="0" w:color="auto"/>
        <w:right w:val="none" w:sz="0" w:space="0" w:color="auto"/>
      </w:divBdr>
    </w:div>
    <w:div w:id="1537887635">
      <w:bodyDiv w:val="1"/>
      <w:marLeft w:val="0"/>
      <w:marRight w:val="0"/>
      <w:marTop w:val="0"/>
      <w:marBottom w:val="0"/>
      <w:divBdr>
        <w:top w:val="none" w:sz="0" w:space="0" w:color="auto"/>
        <w:left w:val="none" w:sz="0" w:space="0" w:color="auto"/>
        <w:bottom w:val="none" w:sz="0" w:space="0" w:color="auto"/>
        <w:right w:val="none" w:sz="0" w:space="0" w:color="auto"/>
      </w:divBdr>
    </w:div>
    <w:div w:id="1583828505">
      <w:bodyDiv w:val="1"/>
      <w:marLeft w:val="0"/>
      <w:marRight w:val="0"/>
      <w:marTop w:val="0"/>
      <w:marBottom w:val="0"/>
      <w:divBdr>
        <w:top w:val="none" w:sz="0" w:space="0" w:color="auto"/>
        <w:left w:val="none" w:sz="0" w:space="0" w:color="auto"/>
        <w:bottom w:val="none" w:sz="0" w:space="0" w:color="auto"/>
        <w:right w:val="none" w:sz="0" w:space="0" w:color="auto"/>
      </w:divBdr>
    </w:div>
    <w:div w:id="1842231359">
      <w:bodyDiv w:val="1"/>
      <w:marLeft w:val="0"/>
      <w:marRight w:val="0"/>
      <w:marTop w:val="0"/>
      <w:marBottom w:val="0"/>
      <w:divBdr>
        <w:top w:val="none" w:sz="0" w:space="0" w:color="auto"/>
        <w:left w:val="none" w:sz="0" w:space="0" w:color="auto"/>
        <w:bottom w:val="none" w:sz="0" w:space="0" w:color="auto"/>
        <w:right w:val="none" w:sz="0" w:space="0" w:color="auto"/>
      </w:divBdr>
    </w:div>
    <w:div w:id="1983189869">
      <w:bodyDiv w:val="1"/>
      <w:marLeft w:val="0"/>
      <w:marRight w:val="0"/>
      <w:marTop w:val="0"/>
      <w:marBottom w:val="0"/>
      <w:divBdr>
        <w:top w:val="none" w:sz="0" w:space="0" w:color="auto"/>
        <w:left w:val="none" w:sz="0" w:space="0" w:color="auto"/>
        <w:bottom w:val="none" w:sz="0" w:space="0" w:color="auto"/>
        <w:right w:val="none" w:sz="0" w:space="0" w:color="auto"/>
      </w:divBdr>
    </w:div>
    <w:div w:id="1996760445">
      <w:bodyDiv w:val="1"/>
      <w:marLeft w:val="0"/>
      <w:marRight w:val="0"/>
      <w:marTop w:val="0"/>
      <w:marBottom w:val="0"/>
      <w:divBdr>
        <w:top w:val="none" w:sz="0" w:space="0" w:color="auto"/>
        <w:left w:val="none" w:sz="0" w:space="0" w:color="auto"/>
        <w:bottom w:val="none" w:sz="0" w:space="0" w:color="auto"/>
        <w:right w:val="none" w:sz="0" w:space="0" w:color="auto"/>
      </w:divBdr>
    </w:div>
    <w:div w:id="2106344564">
      <w:bodyDiv w:val="1"/>
      <w:marLeft w:val="0"/>
      <w:marRight w:val="0"/>
      <w:marTop w:val="0"/>
      <w:marBottom w:val="0"/>
      <w:divBdr>
        <w:top w:val="none" w:sz="0" w:space="0" w:color="auto"/>
        <w:left w:val="none" w:sz="0" w:space="0" w:color="auto"/>
        <w:bottom w:val="none" w:sz="0" w:space="0" w:color="auto"/>
        <w:right w:val="none" w:sz="0" w:space="0" w:color="auto"/>
      </w:divBdr>
      <w:divsChild>
        <w:div w:id="1646399024">
          <w:marLeft w:val="0"/>
          <w:marRight w:val="0"/>
          <w:marTop w:val="0"/>
          <w:marBottom w:val="0"/>
          <w:divBdr>
            <w:top w:val="single" w:sz="2" w:space="0" w:color="D9D9E3"/>
            <w:left w:val="single" w:sz="2" w:space="0" w:color="D9D9E3"/>
            <w:bottom w:val="single" w:sz="2" w:space="0" w:color="D9D9E3"/>
            <w:right w:val="single" w:sz="2" w:space="0" w:color="D9D9E3"/>
          </w:divBdr>
          <w:divsChild>
            <w:div w:id="586421445">
              <w:marLeft w:val="0"/>
              <w:marRight w:val="0"/>
              <w:marTop w:val="0"/>
              <w:marBottom w:val="0"/>
              <w:divBdr>
                <w:top w:val="single" w:sz="2" w:space="0" w:color="D9D9E3"/>
                <w:left w:val="single" w:sz="2" w:space="0" w:color="D9D9E3"/>
                <w:bottom w:val="single" w:sz="2" w:space="0" w:color="D9D9E3"/>
                <w:right w:val="single" w:sz="2" w:space="0" w:color="D9D9E3"/>
              </w:divBdr>
              <w:divsChild>
                <w:div w:id="1736507493">
                  <w:marLeft w:val="0"/>
                  <w:marRight w:val="0"/>
                  <w:marTop w:val="0"/>
                  <w:marBottom w:val="0"/>
                  <w:divBdr>
                    <w:top w:val="single" w:sz="2" w:space="0" w:color="D9D9E3"/>
                    <w:left w:val="single" w:sz="2" w:space="0" w:color="D9D9E3"/>
                    <w:bottom w:val="single" w:sz="2" w:space="0" w:color="D9D9E3"/>
                    <w:right w:val="single" w:sz="2" w:space="0" w:color="D9D9E3"/>
                  </w:divBdr>
                  <w:divsChild>
                    <w:div w:id="750394606">
                      <w:marLeft w:val="0"/>
                      <w:marRight w:val="0"/>
                      <w:marTop w:val="0"/>
                      <w:marBottom w:val="0"/>
                      <w:divBdr>
                        <w:top w:val="single" w:sz="2" w:space="0" w:color="D9D9E3"/>
                        <w:left w:val="single" w:sz="2" w:space="0" w:color="D9D9E3"/>
                        <w:bottom w:val="single" w:sz="2" w:space="0" w:color="D9D9E3"/>
                        <w:right w:val="single" w:sz="2" w:space="0" w:color="D9D9E3"/>
                      </w:divBdr>
                      <w:divsChild>
                        <w:div w:id="222327674">
                          <w:marLeft w:val="0"/>
                          <w:marRight w:val="0"/>
                          <w:marTop w:val="0"/>
                          <w:marBottom w:val="0"/>
                          <w:divBdr>
                            <w:top w:val="single" w:sz="2" w:space="0" w:color="D9D9E3"/>
                            <w:left w:val="single" w:sz="2" w:space="0" w:color="D9D9E3"/>
                            <w:bottom w:val="single" w:sz="2" w:space="0" w:color="D9D9E3"/>
                            <w:right w:val="single" w:sz="2" w:space="0" w:color="D9D9E3"/>
                          </w:divBdr>
                          <w:divsChild>
                            <w:div w:id="1428237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580627">
                                  <w:marLeft w:val="0"/>
                                  <w:marRight w:val="0"/>
                                  <w:marTop w:val="0"/>
                                  <w:marBottom w:val="0"/>
                                  <w:divBdr>
                                    <w:top w:val="single" w:sz="2" w:space="0" w:color="D9D9E3"/>
                                    <w:left w:val="single" w:sz="2" w:space="0" w:color="D9D9E3"/>
                                    <w:bottom w:val="single" w:sz="2" w:space="0" w:color="D9D9E3"/>
                                    <w:right w:val="single" w:sz="2" w:space="0" w:color="D9D9E3"/>
                                  </w:divBdr>
                                  <w:divsChild>
                                    <w:div w:id="1289707222">
                                      <w:marLeft w:val="0"/>
                                      <w:marRight w:val="0"/>
                                      <w:marTop w:val="0"/>
                                      <w:marBottom w:val="0"/>
                                      <w:divBdr>
                                        <w:top w:val="single" w:sz="2" w:space="0" w:color="D9D9E3"/>
                                        <w:left w:val="single" w:sz="2" w:space="0" w:color="D9D9E3"/>
                                        <w:bottom w:val="single" w:sz="2" w:space="0" w:color="D9D9E3"/>
                                        <w:right w:val="single" w:sz="2" w:space="0" w:color="D9D9E3"/>
                                      </w:divBdr>
                                      <w:divsChild>
                                        <w:div w:id="627858217">
                                          <w:marLeft w:val="0"/>
                                          <w:marRight w:val="0"/>
                                          <w:marTop w:val="0"/>
                                          <w:marBottom w:val="0"/>
                                          <w:divBdr>
                                            <w:top w:val="single" w:sz="2" w:space="0" w:color="D9D9E3"/>
                                            <w:left w:val="single" w:sz="2" w:space="0" w:color="D9D9E3"/>
                                            <w:bottom w:val="single" w:sz="2" w:space="0" w:color="D9D9E3"/>
                                            <w:right w:val="single" w:sz="2" w:space="0" w:color="D9D9E3"/>
                                          </w:divBdr>
                                          <w:divsChild>
                                            <w:div w:id="687757439">
                                              <w:marLeft w:val="0"/>
                                              <w:marRight w:val="0"/>
                                              <w:marTop w:val="0"/>
                                              <w:marBottom w:val="0"/>
                                              <w:divBdr>
                                                <w:top w:val="single" w:sz="2" w:space="0" w:color="D9D9E3"/>
                                                <w:left w:val="single" w:sz="2" w:space="0" w:color="D9D9E3"/>
                                                <w:bottom w:val="single" w:sz="2" w:space="0" w:color="D9D9E3"/>
                                                <w:right w:val="single" w:sz="2" w:space="0" w:color="D9D9E3"/>
                                              </w:divBdr>
                                              <w:divsChild>
                                                <w:div w:id="1286500478">
                                                  <w:marLeft w:val="0"/>
                                                  <w:marRight w:val="0"/>
                                                  <w:marTop w:val="0"/>
                                                  <w:marBottom w:val="0"/>
                                                  <w:divBdr>
                                                    <w:top w:val="single" w:sz="2" w:space="0" w:color="D9D9E3"/>
                                                    <w:left w:val="single" w:sz="2" w:space="0" w:color="D9D9E3"/>
                                                    <w:bottom w:val="single" w:sz="2" w:space="0" w:color="D9D9E3"/>
                                                    <w:right w:val="single" w:sz="2" w:space="0" w:color="D9D9E3"/>
                                                  </w:divBdr>
                                                  <w:divsChild>
                                                    <w:div w:id="280115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5829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hyperlink" Target="https://data.world/makeovermonday/2022w50"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ajaypalsinghlo/world-happiness-report-2022"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data.world/makeovermonday/2022w50"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Master of Science in Applied Information and Data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E0EA5B-7F90-B146-AA9E-55350CA1B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15</Pages>
  <Words>3945</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Hochschule Luzern</Company>
  <LinksUpToDate>false</LinksUpToDate>
  <CharactersWithSpaces>26380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World of paid Time Off: A Global Perspective on Vacation Equality</dc:title>
  <dc:subject>Enhancing Data Insights: A MakeoverMonday Visualization Redesign</dc:subject>
  <dc:creator>Hazimé-Zayour Maha W.MSCIDS.2201</dc:creator>
  <cp:keywords/>
  <dc:description/>
  <cp:lastModifiedBy>Hazimé-Zayour Maha W.MSCIDS.2201</cp:lastModifiedBy>
  <cp:revision>3</cp:revision>
  <dcterms:created xsi:type="dcterms:W3CDTF">2024-01-14T11:28:00Z</dcterms:created>
  <dcterms:modified xsi:type="dcterms:W3CDTF">2024-01-14T22:04:00Z</dcterms:modified>
</cp:coreProperties>
</file>