
<file path=[Content_Types].xml><?xml version="1.0" encoding="utf-8"?>
<Types xmlns="http://schemas.openxmlformats.org/package/2006/content-types">
  <Default Extension="png" ContentType="image/png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Jenkins declarative pipeline for war file deployment.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Step1:- Go to </w:t>
      </w: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jenkins dashboard &gt;New Item&gt;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select </w:t>
      </w: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Pipeline &gt;Enter an </w:t>
      </w: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item name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Snapshot #1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9" type="#_x0000_t75" style="position:static;width:433.2pt;height:243.6pt;z-index:251624969" o:ole="" filled="t">
            <v:imagedata r:id="rId5" o:title=" "/>
            <w10:wrap type="none"/>
            <w10:anchorlock/>
          </v:shape>
          <o:OLEObject Type="Embed" ShapeID="_x0000_s9" DrawAspect="Content" ObjectID="9" ProgID="Package" r:id="rId6"/>
        </w:objec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Snapshot #2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" type="#_x0000_t75" style="position:static;width:433.2pt;height:228.8pt;z-index:251624970" o:ole="" filled="t">
            <v:imagedata r:id="rId7" o:title=" "/>
            <w10:wrap type="none"/>
            <w10:anchorlock/>
          </v:shape>
          <o:OLEObject Type="Embed" ShapeID="_x0000_s10" DrawAspect="Content" ObjectID="10" ProgID="Package" r:id="rId8"/>
        </w:objec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 2:- Go to </w:t>
      </w: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>Pipeline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tab&gt;select </w:t>
      </w: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Pipeline script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from dropdown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Snapshot #1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" type="#_x0000_t75" style="position:static;width:433.2pt;height:210.5pt;z-index:251624971" o:ole="" filled="t">
            <v:imagedata r:id="rId9" o:title=" "/>
            <w10:wrap type="none"/>
            <w10:anchorlock/>
          </v:shape>
          <o:OLEObject Type="Embed" ShapeID="_x0000_s11" DrawAspect="Content" ObjectID="11" ProgID="Package" r:id="rId10"/>
        </w:objec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Snapshot #2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" type="#_x0000_t75" style="position:static;width:433.2pt;height:211.0pt;z-index:251624972" o:ole="" filled="t">
            <v:imagedata r:id="rId11" o:title=" "/>
            <w10:wrap type="none"/>
            <w10:anchorlock/>
          </v:shape>
          <o:OLEObject Type="Embed" ShapeID="_x0000_s12" DrawAspect="Content" ObjectID="12" ProgID="Package" r:id="rId12"/>
        </w:objec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 3:- Configure projects pom.xml file as per below steps:-</w:t>
      </w:r>
    </w:p>
    <w:p>
      <w:pPr>
        <w:jc w:val="both"/>
        <w:spacing w:lineRule="auto" w:line="259" w:before="0" w:after="160"/>
        <w:ind w:left="0" w:right="0" w:firstLine="80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Generate Code Coverage Using Jacoco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0"/>
          <w:b w:val="0"/>
          <w:color w:val="292929"/>
          <w:sz w:val="31"/>
          <w:szCs w:val="31"/>
          <w:rFonts w:ascii="Georgia" w:eastAsia="charter" w:hAnsi="charter" w:cs="charter"/>
        </w:rPr>
      </w:pPr>
      <w:r>
        <w:rPr>
          <w:spacing w:val="0"/>
          <w:i w:val="0"/>
          <w:b w:val="0"/>
          <w:color w:val="292929"/>
          <w:sz w:val="31"/>
          <w:szCs w:val="31"/>
          <w:rFonts w:ascii="Georgia" w:eastAsia="charter" w:hAnsi="charter" w:cs="charter"/>
        </w:rPr>
        <w:t xml:space="preserve">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Add below Jacoco configuration on pom.xml properties section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&lt;jacoco.version&gt;0.8.3&lt;/jacoco.version&gt;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&lt;sonar.java.coveragePlugin&gt;jacoco&lt;/sonar.java.coveragePlugin&gt;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&lt;sonar.dynamicAnalysis&gt;reuseReports&lt;/sonar.dynamicAnalysis&gt;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&lt;sonar.jacoco.reportPath&gt;${project.basedir}/../target/jacoco.e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xec&lt;/sonar.jacoco.reportPath&gt;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&lt;sonar.language&gt;java&lt;/sonar.language&gt;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0"/>
          <w:b w:val="0"/>
          <w:color w:val="292929"/>
          <w:sz w:val="31"/>
          <w:szCs w:val="31"/>
          <w:rFonts w:ascii="Georgia" w:eastAsia="charter" w:hAnsi="charter" w:cs="charter"/>
        </w:rPr>
      </w:pPr>
      <w:r>
        <w:rPr>
          <w:spacing w:val="0"/>
          <w:i w:val="0"/>
          <w:b w:val="0"/>
          <w:color w:val="292929"/>
          <w:sz w:val="31"/>
          <w:szCs w:val="31"/>
          <w:rFonts w:ascii="Georgia" w:eastAsia="charter" w:hAnsi="charter" w:cs="charter"/>
        </w:rPr>
        <w:t xml:space="preserve">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and add also Jacoco plugin still on pom.xml under &lt;plugin&gt; section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&lt;plugin&gt;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&lt;groupId&gt;org.jacoco&lt;/groupId&gt;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&lt;artifactId&gt;jacoco-maven-plugin&lt;/artifactId&gt;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&lt;version&gt;${jacoco.version}&lt;/version&gt;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&lt;configuration&gt;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&lt;skip&gt;${maven.test.skip}&lt;/skip&gt;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&lt;destFile&gt;${basedir}/target/coverage-reports/jacoco-unit.exec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&lt;/destFile&gt;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&lt;dataFile&gt;${basedir}/target/coverage-reports/jacoco-unit.exec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&lt;/dataFile&gt;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&lt;output&gt;file&lt;/output&gt;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&lt;append&gt;true&lt;/append&gt;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&lt;excludes&gt;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&lt;exclude&gt;*MethodAccess&lt;/exclude&gt;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&lt;/excludes&gt;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&lt;/configuration&gt;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&lt;executions&gt;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&lt;execution&gt;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&lt;id&gt;jacoco-initialize&lt;/id&gt;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&lt;goals&gt;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&lt;goal&gt;prepare-agent&lt;/goal&gt;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&lt;/goals&gt;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&lt;phase&gt;test-compile&lt;/phase&gt;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&lt;/execution&gt;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&lt;execution&gt;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&lt;id&gt;jacoco-site&lt;/id&gt;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&lt;phase&gt;verify&lt;/phase&gt;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&lt;goals&gt;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&lt;goal&gt;report&lt;/goal&gt;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&lt;/goals&gt;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&lt;/execution&gt;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&lt;/executions&gt;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br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&lt;/plugin&gt;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Add sonar configuration below &lt;/dependencies&gt; in Pom.xml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&lt;profiles&gt;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&lt;profile&gt;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&lt;id&gt;sonar&lt;/id&gt;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&lt;activation&gt;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&lt;activeByDefault&gt;true&lt;/activeByDefault&gt;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&lt;/activation&gt;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&lt;properties&gt;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 xml:space="preserve">&lt;!-- Optional URL to server. Default value is </w:t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 xml:space="preserve">http://localhost:9000 --&gt;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&lt;sonar.host.url&gt;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http://localhost:9000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&lt;/sonar.host.url&gt;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&lt;sonar.login&gt;admin&lt;/sonar.login&gt;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&lt;sonar.password&gt;Nucsoft@2021&lt;/sonar.password&gt;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&lt;/properties&gt;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&lt;/profile&gt;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ab/>
      </w:r>
      <w:r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  <w:t>&lt;/profiles&gt;</w:t>
      </w:r>
    </w:p>
    <w:p>
      <w:pPr>
        <w:jc w:val="left"/>
        <w:rPr>
          <w:spacing w:val="0"/>
          <w:i w:val="0"/>
          <w:b w:val="0"/>
          <w:color w:val="292929"/>
          <w:sz w:val="24"/>
          <w:szCs w:val="24"/>
          <w:rFonts w:ascii="Courier New" w:eastAsia="Menlo" w:hAnsi="Menlo" w:cs="Menlo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after that, open terminal or command prompt and direct to root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directory of project. Execute this maven command to build project.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mvn clean install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wait until build process has finished like this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pi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WordPictureWatermark13" type="#_x0000_t75" style="position:static;width:451.3pt;height:108.4pt;z-index:251624975" filled="t">
            <v:imagedata r:id="rId13" o:title=" "/>
            <w10:wrap type="none"/>
            <w10:anchorlock/>
          </v:shape>
        </w:pic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Look, on coverage report under target folder there is file called jacoco-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unit.exec. That file who used by Sonarqube to generate and display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report about codecoverage, code quality , etc.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keep your terminal on root folder of project. and then execute this maven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command to connect with Sonarqube.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mvn sonar:sonar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wait until build process has finished.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after finished, There are two link for you to open sonarqube on browser.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click that link and automatically open your browser.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88945"/>
            <wp:effectExtent l="0" t="0" r="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devops/AppData/Roaming/PolarisOffice/ETemp/22908_1569520/fImage11524745846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1" b="350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9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 4:-Write Pipeline script, make sure you select Use Groovy Sandbox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5" type="#_x0000_t75" style="position:static;width:433.2pt;height:210.6pt;z-index:251624973" o:ole="" filled="t">
            <v:imagedata r:id="rId15" o:title=" "/>
            <w10:wrap type="none"/>
            <w10:anchorlock/>
          </v:shape>
          <o:OLEObject Type="Embed" ShapeID="_x0000_s15" DrawAspect="Content" ObjectID="15" ProgID="Package" r:id="rId16"/>
        </w:objec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We can use Pipeline syntax for Snippet Generator for our pipeline script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as per below snapshot.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object>
          <v:shapetype id="_x0000_t75" coordsize="21600,21600" o:spt="75" o:preferrelative="t" o:allowoverlap="1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6" type="#_x0000_t75" style="position:static;width:433.2pt;height:243.6pt;z-index:251624974" o:ole="" filled="t">
            <v:imagedata r:id="rId17" o:title=" "/>
            <w10:wrap type="none"/>
            <w10:anchorlock/>
          </v:shape>
          <o:OLEObject Type="Embed" ShapeID="_x0000_s16" DrawAspect="Content" ObjectID="16" ProgID="Package" r:id="rId18"/>
        </w:objec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 4:- Install tomcat and configure port no-8082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Below are changes in tomcat config file for accessing Manage app, Server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status, Host manager.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Path:-C:\Program Files\Apache Software Foundation\Tomcat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9.0\conf\tomcat-users.xml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&lt;role rolename="manager-gui"/&gt;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&lt;role rolename="manager-script"/&gt;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&lt;role rolename="manager-jmx"/&gt;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&lt;role rolename="manager-status"/&gt;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&lt;role rolename="admin-gui"/&gt;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&lt;role rolename="admin-script"/&gt;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&lt;role rolename="tomcat"/&gt;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&lt;user username="devops" password="Nucsoft@2021" roles="manager-</w:t>
      </w: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>gui,manager-script,manager-jmx,manager-status,admin-gui,admin-script,t</w:t>
      </w: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>omcat"/&gt;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>&lt;/tomcat-users&gt;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323532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devops/AppData/Roaming/PolarisOffice/ETemp/22908_1569520/fImage71641254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59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Comment remote address value:-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Path:-C:\Program Files\Apache Software Foundation\Tomcat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9.0\webapps\host-manager\META-INF\context.xml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C:\Program Files\Apache Software Foundation\Tomcat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9.0\webapps\manager\META-INF\context.xml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&lt;!--&lt;Valve className="org.apache.catalina.valves.RemoteAddrValve"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allow="127\.\d+\.\d+\.\d+|::1|0:0:0:0:0:0:0:1" /&gt; --&gt;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062480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devops/AppData/Roaming/PolarisOffice/ETemp/22908_1569520/fImage4992027846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63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Pipeline Script for deployment of war file:-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pipeline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agent any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environment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JAVA = "C:/Program Files/Java/jdk-11.0.11"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MAVEN = "C:/Users/devops/Downloads/apache-maven-3.8.1"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stages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stage ('Clone Repo')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      git credentialsId: 'e030a2fa-56c2-421e-8de4-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83b0981304f6', url: 'https://devnuc@bitbucket.org/devnuc/testing.git'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stage ('Build')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bat "mvn clean install"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stage ('Code Quality Check via SonarQube')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     bat "mvn sonar:sonar -Dsonar.login=admin 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Dsonar.password=Nucsoft@2021 -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Dsonar.host.url=http://192.168.11.173:9000/"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stage ('deployment')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deploy adapters: [tomcat9(credentialsId: 'tomcat', path: '', url: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'http://192.168.11.173:8082/')], contextPath: 'api', war: '**/*.war'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Jenkins declarative pipeline for Angular project code coverage with </w:t>
      </w:r>
      <w:r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  <w:t>SonarQube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PREREQUSITES:-</w:t>
      </w:r>
    </w:p>
    <w:p>
      <w:pPr>
        <w:numPr>
          <w:ilvl w:val="0"/>
          <w:numId w:val="1"/>
        </w:numPr>
        <w:jc w:val="both"/>
        <w:spacing w:lineRule="auto" w:line="259" w:before="0" w:after="160"/>
        <w:ind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Install NodeJS and set environmental veriable path</w:t>
      </w:r>
    </w:p>
    <w:p>
      <w:pPr>
        <w:numPr>
          <w:ilvl w:val="0"/>
          <w:numId w:val="1"/>
        </w:numPr>
        <w:jc w:val="both"/>
        <w:spacing w:lineRule="auto" w:line="259" w:before="0" w:after="160"/>
        <w:ind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Configure NodeJS in jenkins Global Tool Configuration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740025"/>
            <wp:effectExtent l="0" t="0" r="0" b="0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devops/AppData/Roaming/PolarisOffice/ETemp/22908_1569520/fImage40670234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0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Step1:- Install sonar dependancy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npm install --save-dev sonar-scanner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Step2:- Add sonar to build script in package.json file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“sonar”: “sonar-scanner”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223510" cy="2719705"/>
            <wp:effectExtent l="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devops/AppData/Roaming/PolarisOffice/ETemp/22908_1569520/fImage14120434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720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Step3:- Go to Karma.conf.js (Required in Angular 11+)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Add</w:t>
      </w: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{ type: ‘lcov’ } </w:t>
      </w: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in reports array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Step4 :- Add sonar properties to angular projects root directory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sonar.host.url=http://192.168.11.173:9000/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sonar.login=admin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sonar.password=Nucsoft@2021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sonar.projectKey=frontend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sonar.jacoco.reportPath=build/reports/jacoco.xml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sonar.coverage.jacoco.xmlReportPaths=build/reports/jacoco/test/jac</w:t>
      </w: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ocoTestReport.xml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sonar.projectName=frontend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sonar.projectVersion=1.0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sonar.sourceEncoding=UTF-8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sonar.sources=src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sonar.exclusions=**/node_modules/**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sonar.tests=src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sonar.test.inclusions=**/*.spec.ts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>sonar.typescript.lcov.reportPaths=coverage/lcov.info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223510" cy="2996565"/>
            <wp:effectExtent l="0" t="0" r="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devops/AppData/Roaming/PolarisOffice/ETemp/22908_1569520/fImage1662842846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997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Step5:-create file name ignore.txt add below line in it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node_modules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(this will enable as to node modules as an ignored folder in jenkins)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80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Step6:- Pipeline Script for Angular project code coverage with SonarQube: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pipeline { 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agent any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environment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JAVA = "C:/Program Files/Java/jdk-11.0.11"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NODEJS = "C:/Program Files/nodejs"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stages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stage('Checkout')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checkout([$class: 'GitSCM', branches: [[name: '*/master']],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extensions: [], userRemoteConfigs: [[credentialsId: 'e030a2fa-56c2-421e-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8de4-83b0981304f6', url: 'https://devnuc@bitbucket.org/devnuc/angular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-demo.git']]])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stage ('Install dependency')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bat "npm install sonar-scanner --save-dev"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} 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stage('Sonar Scanner Coverage')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bat "npm run sonar"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stage ('Angular App build')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bat "ng build --prod"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stage ('Deploy in Apache')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bat "xcopy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C:\\Windows\\System32\\config\\systemprofile\\AppData\\Local\\Jenkin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s\\.jenkins\\workspace\\angular-demo\\dist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C:\\Apache24\\htdocs\\frontend /E/H/C/I"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}</w:t>
      </w:r>
    </w:p>
    <w:p>
      <w:pPr>
        <w:jc w:val="left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Output:-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36875"/>
            <wp:effectExtent l="0" t="0" r="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devops/AppData/Roaming/PolarisOffice/ETemp/22908_1569520/fImage12330124846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4530" b="437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75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351405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devops/AppData/Roaming/PolarisOffice/ETemp/22908_1569520/fImage62957344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520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Reference:-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For java jacoco with sonar code coverage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fldChar w:fldCharType="begin"/>
      </w:r>
      <w:r>
        <w:instrText xml:space="preserve">HYPERLINK "https://medium.com/backend-habit/generate-codecoverage-report-with-jacoco-and-sonarqube-ed15c4045885"</w:instrText>
      </w:r>
      <w:r>
        <w:fldChar w:fldCharType="separate"/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h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p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: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m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d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i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u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m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.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m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b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k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d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h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b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i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g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r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d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v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r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g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r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p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r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w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i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h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j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d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r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q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u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b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d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1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5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4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0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4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5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8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8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5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fldChar w:fldCharType="end"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For Angular code coverage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https://medium.com/@learning.bikash/angular-code-coverage-with-sona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rqube-d2283442080b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numPr>
          <w:ilvl w:val="0"/>
          <w:numId w:val="2"/>
        </w:numPr>
        <w:jc w:val="both"/>
        <w:spacing w:lineRule="auto" w:line="259" w:before="0" w:after="160"/>
        <w:ind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Trigger Jenkins job automatically after every push in master branch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938145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devops/AppData/Roaming/PolarisOffice/ETemp/22908_1569520/fImage126614364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8" b="488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8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Deployment of war file in Camunda’s Tomcat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Below are the steps for deployment of war file in Camunda’s Tomcat:-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pipeline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agent any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environment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JAVA = "C:/Program Files/Java/jdk-11.0.11"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MAVEN = "C:/Users/devops/Downloads/apache-maven-3.8.1"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stages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stage ('Clone Repo')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      git credentialsId: 'e030a2fa-56c2-421e-8de4-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83b0981304f6', url: 'https://devnuc@bitbucket.org/devnuc/testing.git'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stage ('Build')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bat "mvn clean install"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stage ('Code Quality Check via SonarQube')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         bat "mvn sonar:sonar -Dsonar.login=admin 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Dsonar.password=Nucsoft@2021 -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Dsonar.host.url=http://192.168.11.173:9000/"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stage ('deployment')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steps {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deploy adapters: [tomcat9(credentialsId: 'camunda1', path: '', 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url: 'http://192.168.11.173:8081/')], contextPath: 'api', war: '**/*.war'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ab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    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}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Note:- In deployment stage, choose camunda’s user role credentials. 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Jenkins: Publish Maven Artifacts to Nexus OSS Using Pipelines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 1:-Download Nexus OSS using below link.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>Link:-https://help.sonatype.com/repomanager3/download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 2:-Create a Hosted Repository in Nexus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Use below link for reference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Link:- </w:t>
      </w:r>
      <w:r>
        <w:fldChar w:fldCharType="begin"/>
      </w:r>
      <w:r>
        <w:instrText xml:space="preserve">HYPERLINK "https://dzone.com/articles/jenkins-publish-maven-artifacts-to-nexus-oss-using"</w:instrText>
      </w:r>
      <w:r>
        <w:fldChar w:fldCharType="separate"/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h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p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: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d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z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.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m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r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i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l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j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k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i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p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u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b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l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i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h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m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v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r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i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f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x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u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u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i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g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fldChar w:fldCharType="end"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fldChar w:fldCharType="begin"/>
      </w:r>
      <w:r>
        <w:instrText xml:space="preserve">HYPERLINK "https://blog.sonatype.com/maven-deploy-to-nexus"</w:instrText>
      </w:r>
      <w:r>
        <w:fldChar w:fldCharType="separate"/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h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p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: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b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l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g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.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y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p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.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c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m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/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m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a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v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d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p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l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y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t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o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-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n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e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x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u</w:t>
      </w:r>
      <w:r>
        <w:rPr>
          <w:spacing w:val="0"/>
          <w:color w:val="0563C1" w:themeColor="hyperlink"/>
          <w:position w:val="0"/>
          <w:sz w:val="28"/>
          <w:szCs w:val="28"/>
          <w:u w:val="single"/>
          <w:rFonts w:ascii="Segoe UI" w:eastAsia="Segoe UI" w:hAnsi="Segoe UI" w:cs="Segoe UI"/>
        </w:rPr>
        <w:t>s</w:t>
      </w: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fldChar w:fldCharType="end"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5628005"/>
            <wp:effectExtent l="0" t="0" r="0" b="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devops/AppData/Roaming/PolarisOffice/ETemp/22908_1569520/fImage75060444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286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0"/>
          <w:b w:val="1"/>
          <w:color w:val="222635"/>
          <w:sz w:val="37"/>
          <w:szCs w:val="37"/>
          <w:rFonts w:ascii="Helvetica Neue" w:eastAsia="Helvetica Neue" w:hAnsi="Helvetica Neue" w:cs="Helvetica Neue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 3:- Create a Valid User in Nexus OSS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4137025"/>
            <wp:effectExtent l="0" t="0" r="0" b="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devops/AppData/Roaming/PolarisOffice/ETemp/22908_1569520/fImage7926748846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376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 4:- Create Valid Jenkins Credentials to Authenticate To Nexus OSS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z w:val="20"/>
        </w:rPr>
        <w:drawing>
          <wp:inline distT="0" distB="0" distL="0" distR="0">
            <wp:extent cx="5731510" cy="2536190"/>
            <wp:effectExtent l="0" t="0" r="0" b="0"/>
            <wp:docPr id="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/Users/devops/AppData/Roaming/PolarisOffice/ETemp/22908_1569520/fImage3906451633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68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  <w:t xml:space="preserve">Step 5:- Nexus Requirements in the pom.xml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0"/>
          <w:b w:val="1"/>
          <w:color w:val="000000"/>
          <w:sz w:val="27"/>
          <w:szCs w:val="27"/>
          <w:rFonts w:ascii="Proxima Nova Semibold" w:eastAsia="Proxima Nova Semibold" w:hAnsi="Proxima Nova Semibold" w:cs="Proxima Nova Semibold"/>
        </w:rPr>
      </w:pP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In order for Maven to be able to deploy the artifacts it creates in the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package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phase of the build, it needs to define the repository information 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where the packaged artifacts will be deployed, via the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distributionManagement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element</w:t>
      </w:r>
      <w:r>
        <w:rPr>
          <w:spacing w:val="0"/>
          <w:i w:val="0"/>
          <w:b w:val="1"/>
          <w:color w:val="000000"/>
          <w:sz w:val="27"/>
          <w:szCs w:val="27"/>
          <w:rFonts w:ascii="Proxima Nova Semibold" w:eastAsia="Proxima Nova Semibold" w:hAnsi="Proxima Nova Semibold" w:cs="Proxima Nova Semibold"/>
        </w:rPr>
        <w:t>: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Semibold" w:eastAsia="Proxima Nova Semibold" w:hAnsi="Proxima Nova Semibold" w:cs="Proxima Nova Semibold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Semibold" w:eastAsia="Proxima Nova Semibold" w:hAnsi="Proxima Nova Semibold" w:cs="Proxima Nova Semibold"/>
        </w:rPr>
        <w:t>&lt;distributionManagement&gt;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Semibold" w:eastAsia="Proxima Nova Semibold" w:hAnsi="Proxima Nova Semibold" w:cs="Proxima Nova Semibold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Semibold" w:eastAsia="Proxima Nova Semibold" w:hAnsi="Proxima Nova Semibold" w:cs="Proxima Nova Semibold"/>
        </w:rPr>
        <w:t xml:space="preserve">   &lt;snapshotRepository&gt;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Semibold" w:eastAsia="Proxima Nova Semibold" w:hAnsi="Proxima Nova Semibold" w:cs="Proxima Nova Semibold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Semibold" w:eastAsia="Proxima Nova Semibold" w:hAnsi="Proxima Nova Semibold" w:cs="Proxima Nova Semibold"/>
        </w:rPr>
        <w:t xml:space="preserve">      &lt;id&gt;nexus-snapshots&lt;/id&gt;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Semibold" w:eastAsia="Proxima Nova Semibold" w:hAnsi="Proxima Nova Semibold" w:cs="Proxima Nova Semibold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Semibold" w:eastAsia="Proxima Nova Semibold" w:hAnsi="Proxima Nova Semibold" w:cs="Proxima Nova Semibold"/>
        </w:rPr>
        <w:t xml:space="preserve">      &lt;url&gt;http://192.168.11.173:8081/repository/nexus-snapshots/&lt;/url&gt;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Semibold" w:eastAsia="Proxima Nova Semibold" w:hAnsi="Proxima Nova Semibold" w:cs="Proxima Nova Semibold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Semibold" w:eastAsia="Proxima Nova Semibold" w:hAnsi="Proxima Nova Semibold" w:cs="Proxima Nova Semibold"/>
        </w:rPr>
        <w:t xml:space="preserve">   &lt;/snapshotRepository&gt;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Semibold" w:eastAsia="Proxima Nova Semibold" w:hAnsi="Proxima Nova Semibold" w:cs="Proxima Nova Semibold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Semibold" w:eastAsia="Proxima Nova Semibold" w:hAnsi="Proxima Nova Semibold" w:cs="Proxima Nova Semibold"/>
        </w:rPr>
        <w:t>&lt;/distributionManagement&gt;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Semibold" w:eastAsia="Proxima Nova Semibold" w:hAnsi="Proxima Nova Semibold" w:cs="Proxima Nova Semibold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A hosted, public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Snapshots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repository comes out of the box on Nexus, 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so there’s no need to create or configure anything further. Nexus makes 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it easy to determine the URLs of its hosted repositories – each 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repository displays the exact entry to be added in the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&lt;distributionManagement&gt;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of the project pom, under the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Summary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tab.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Step 6:- Plugins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&lt;plugin&gt;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&lt;artifactId&gt;maven-compiler-plugin&lt;/artifactId&gt;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&lt;version&gt;2.5.1&lt;/version&gt;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&lt;configuration&gt;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&lt;source&gt;${java-version}&lt;/source&gt;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&lt;target&gt;${java-version}&lt;/target&gt;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&lt;encoding&gt;${project.build.sourceEncoding}&lt;/encoding&gt;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&lt;/configuration&gt;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&lt;/plugin&gt;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&lt;groupId&gt;org.sonatype.plugins&lt;/groupId&gt;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&lt;artifactId&gt;nexus-staging-maven-plugin&lt;/artifactId&gt;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&lt;version&gt;1.5.1&lt;/version&gt;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&lt;executions&gt;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&lt;execution&gt;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   &lt;id&gt;default-deploy&lt;/id&gt;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   &lt;phase&gt;deploy&lt;/phase&gt;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   &lt;goals&gt;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      &lt;goal&gt;deploy&lt;/goal&gt;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   &lt;/goals&gt;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&lt;/execution&gt;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&lt;/executions&gt;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&lt;configuration&gt;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&lt;serverId&gt;nexus&lt;/serverId&gt;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&lt;nexusUrl&gt;http://localhost:8081&lt;/nexusUrl&gt;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&lt;skipStaging&gt;true&lt;/skipStaging&gt;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&lt;/configuration&gt;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&lt;/plugin&gt;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&lt;/plugins&gt;</w:t>
      </w:r>
    </w:p>
    <w:p>
      <w:pPr>
        <w:jc w:val="both"/>
        <w:spacing w:lineRule="auto" w:line="259" w:before="0" w:after="16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ab/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&lt;/build&gt;</w:t>
      </w:r>
    </w:p>
    <w:p>
      <w:pPr>
        <w:jc w:val="left"/>
        <w:spacing w:before="0" w:after="300"/>
        <w:ind w:left="0" w:right="0" w:firstLine="0"/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The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deploy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goal of the plugin is mapped to the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deploy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phase of the 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Maven build.</w:t>
      </w:r>
    </w:p>
    <w:p>
      <w:pPr>
        <w:jc w:val="left"/>
        <w:spacing w:before="0" w:after="300"/>
        <w:ind w:left="0" w:right="0" w:firstLine="0"/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Also notice that, as discussed, we do not need staging functionality in a 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simple deployment of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-SNAPSHOT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artifacts to Nexus, so that is fully 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disabled via the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&lt;skipStaging&gt;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element.</w:t>
      </w:r>
    </w:p>
    <w:p>
      <w:pPr>
        <w:jc w:val="left"/>
        <w:spacing w:before="0" w:after="300"/>
        <w:ind w:left="0" w:right="0" w:firstLine="0"/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Step 7:- The Global settings.xml</w:t>
      </w:r>
    </w:p>
    <w:p>
      <w:pPr>
        <w:jc w:val="left"/>
        <w:spacing w:before="0" w:after="300"/>
        <w:ind w:left="0" w:right="0" w:firstLine="0"/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Deployment to Nexus is a </w:t>
      </w:r>
      <w:r>
        <w:rPr>
          <w:spacing w:val="0"/>
          <w:i w:val="0"/>
          <w:b w:val="1"/>
          <w:color w:val="000000"/>
          <w:sz w:val="27"/>
          <w:szCs w:val="27"/>
          <w:rFonts w:ascii="Proxima Nova Semibold" w:eastAsia="Proxima Nova Semibold" w:hAnsi="Proxima Nova Semibold" w:cs="Proxima Nova Semibold"/>
        </w:rPr>
        <w:t xml:space="preserve">secured operation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– and a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deployment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user 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exists for this purpose out of the box on any Nexus instance.</w:t>
      </w:r>
    </w:p>
    <w:p>
      <w:pPr>
        <w:jc w:val="left"/>
        <w:spacing w:before="0" w:after="300"/>
        <w:ind w:left="0" w:right="0" w:firstLine="0"/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Configuring Maven with the credentials of this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deployment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user, so that 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it can interact correctly with Nexus, cannot be done in the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pom.xml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of 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the project. This is because the syntax of the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pom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doesn’t allow it, not 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to mention the fact that the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pom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may be a public artifact, so not well 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suited to hold credential information.</w:t>
      </w:r>
    </w:p>
    <w:p>
      <w:pPr>
        <w:jc w:val="left"/>
        <w:spacing w:before="0" w:after="300"/>
        <w:ind w:left="0" w:right="0" w:firstLine="0"/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The credentials of the server have to be defined in the global Maven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setting.xml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: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&lt;server&gt;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&lt;id&gt;nexus-snapshots&lt;/id&gt;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&lt;username&gt;deployment&lt;/username&gt;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&lt;password&gt;the_pass_for_the_deployment_user&lt;/password&gt;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&lt;/server&gt;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>&lt;id&gt;maven-default-http-blocker&lt;/id&gt;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&lt;mirrorOf&gt;external:http:*&lt;/mirrorOf&gt;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&lt;name&gt;Pseudo repository to mirror external repositories initially </w:t>
      </w: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using HTTP.&lt;/name&gt;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&lt;url&gt;http://0.0.0.0/&lt;/url&gt;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  &lt;blocked&gt;true&lt;/blocked&gt;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   &lt;/mirror&gt;</w:t>
      </w:r>
    </w:p>
    <w:p>
      <w:pPr>
        <w:jc w:val="left"/>
        <w:spacing w:before="0" w:after="300"/>
        <w:ind w:left="0" w:right="0" w:firstLine="0"/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Step 8:- 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Performing the deployment process is a simple task:</w:t>
      </w: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</w:pPr>
      <w:r>
        <w:rPr>
          <w:spacing w:val="0"/>
          <w:i w:val="1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mvn clean deploy -Dmaven.test.skip=true</w:t>
      </w:r>
    </w:p>
    <w:p>
      <w:pPr>
        <w:rPr/>
      </w:pPr>
    </w:p>
    <w:p>
      <w:pPr>
        <w:jc w:val="left"/>
        <w:spacing w:before="0" w:after="300"/>
        <w:ind w:left="0" w:right="0" w:firstLine="0"/>
        <w:rPr>
          <w:spacing w:val="0"/>
          <w:i w:val="1"/>
          <w:b w:val="0"/>
          <w:color w:val="auto"/>
          <w:position w:val="0"/>
          <w:sz w:val="28"/>
          <w:szCs w:val="28"/>
          <w:rFonts w:ascii="Segoe UI" w:eastAsia="Segoe UI" w:hAnsi="Segoe UI" w:cs="Segoe UI"/>
        </w:rPr>
      </w:pP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Skipping tests is OK in the context of a deployment job because this job 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should be the last job from a </w:t>
      </w:r>
      <w:r>
        <w:rPr>
          <w:spacing w:val="0"/>
          <w:i w:val="0"/>
          <w:b w:val="1"/>
          <w:color w:val="000000"/>
          <w:sz w:val="27"/>
          <w:szCs w:val="27"/>
          <w:rFonts w:ascii="Proxima Nova Semibold" w:eastAsia="Proxima Nova Semibold" w:hAnsi="Proxima Nova Semibold" w:cs="Proxima Nova Semibold"/>
        </w:rPr>
        <w:t xml:space="preserve">deployment pipeline</w:t>
      </w:r>
      <w:r>
        <w:rPr>
          <w:spacing w:val="0"/>
          <w:i w:val="0"/>
          <w:b w:val="0"/>
          <w:color w:val="000000"/>
          <w:sz w:val="27"/>
          <w:szCs w:val="27"/>
          <w:rFonts w:ascii="Proxima Nova Light" w:eastAsia="Proxima Nova Light" w:hAnsi="Proxima Nova Light" w:cs="Proxima Nova Light"/>
        </w:rPr>
        <w:t xml:space="preserve"> for the project.</w:t>
      </w:r>
      <w:r>
        <w:rPr/>
        <w:br/>
      </w:r>
    </w:p>
    <w:p>
      <w:pPr>
        <w:jc w:val="both"/>
        <w:spacing w:lineRule="auto" w:line="259" w:before="0" w:after="160"/>
        <w:ind w:left="0" w:right="0" w:firstLine="0"/>
        <w:rPr>
          <w:spacing w:val="0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p>
      <w:pPr>
        <w:jc w:val="center"/>
        <w:spacing w:lineRule="auto" w:line="259" w:before="0" w:after="160"/>
        <w:ind w:left="0" w:right="0" w:firstLine="0"/>
        <w:rPr>
          <w:spacing w:val="0"/>
          <w:b w:val="1"/>
          <w:color w:val="auto"/>
          <w:position w:val="0"/>
          <w:sz w:val="28"/>
          <w:szCs w:val="28"/>
          <w:rFonts w:ascii="Segoe UI" w:eastAsia="Segoe UI" w:hAnsi="Segoe UI" w:cs="Segoe UI"/>
        </w:rPr>
      </w:pPr>
    </w:p>
    <w:sectPr>
      <w15:footnoteColumns w:val="1"/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33C2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1">
    <w:multiLevelType w:val="hybridMultilevel"/>
    <w:nsid w:val="2F000001"/>
    <w:tmpl w:val="1F002570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Segoe UI" w:eastAsia="Segoe UI" w:hAnsi="Segoe UI" w:cs="Segoe UI"/>
    </w:rPr>
  </w:style>
  <w:style w:default="1" w:styleId="PO2" w:type="character">
    <w:name w:val="Default Paragraph Font"/>
    <w:next w:val="PO1"/>
    <w:qFormat/>
    <w:semiHidden/>
    <w:unhideWhenUsed/>
    <w:rPr>
      <w:color w:val="auto"/>
      <w:sz w:val="20"/>
      <w:szCs w:val="20"/>
    </w:rPr>
  </w:style>
  <w:style w:default="1" w:styleId="PO3" w:type="table">
    <w:name w:val="Normal Table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179258656"/>
    <w:semiHidden/>
    <w:unhideWhenUsed/>
  </w:style>
  <w:style w:styleId="PO37" w:type="table">
    <w:name w:val="Table Grid"/>
    <w:basedOn w:val="PO3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pPr>
      <w:spacing w:lineRule="auto" w:line="240"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pPr>
      <w:spacing w:lineRule="auto" w:line="240"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pPr>
      <w:spacing w:lineRule="auto" w:line="240"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pPr>
      <w:spacing w:lineRule="auto" w:line="240"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pPr>
      <w:spacing w:lineRule="auto" w:line="240"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pPr>
      <w:spacing w:lineRule="auto" w:line="240"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pPr>
      <w:spacing w:lineRule="auto" w:line="240" w:after="0"/>
      <w:rPr/>
    </w:pPr>
    <w:rPr>
      <w:color w:val="2E75B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pPr>
      <w:spacing w:lineRule="auto" w:line="240" w:after="0"/>
      <w:rPr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pPr>
      <w:spacing w:lineRule="auto" w:line="240" w:after="0"/>
      <w:rPr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pPr>
      <w:spacing w:lineRule="auto" w:line="240" w:after="0"/>
      <w:rPr/>
    </w:pPr>
    <w:rPr>
      <w:color w:val="2F5496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pPr>
      <w:spacing w:lineRule="auto" w:line="240" w:after="0"/>
      <w:rPr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0.wmf"></Relationship><Relationship Id="rId6" Type="http://schemas.openxmlformats.org/officeDocument/2006/relationships/oleObject" Target="embeddings/oleObject0.bin"></Relationship><Relationship Id="rId7" Type="http://schemas.openxmlformats.org/officeDocument/2006/relationships/image" Target="media/image1.wmf"></Relationship><Relationship Id="rId8" Type="http://schemas.openxmlformats.org/officeDocument/2006/relationships/oleObject" Target="embeddings/oleObject1.bin"></Relationship><Relationship Id="rId9" Type="http://schemas.openxmlformats.org/officeDocument/2006/relationships/image" Target="media/image2.wmf"></Relationship><Relationship Id="rId10" Type="http://schemas.openxmlformats.org/officeDocument/2006/relationships/oleObject" Target="embeddings/oleObject2.bin"></Relationship><Relationship Id="rId11" Type="http://schemas.openxmlformats.org/officeDocument/2006/relationships/image" Target="media/image3.wmf"></Relationship><Relationship Id="rId12" Type="http://schemas.openxmlformats.org/officeDocument/2006/relationships/oleObject" Target="embeddings/oleObject3.bin"></Relationship><Relationship Id="rId13" Type="http://schemas.openxmlformats.org/officeDocument/2006/relationships/image" Target="media/fImage452313441.png"></Relationship><Relationship Id="rId14" Type="http://schemas.openxmlformats.org/officeDocument/2006/relationships/image" Target="media/fImage115247458467.png"></Relationship><Relationship Id="rId15" Type="http://schemas.openxmlformats.org/officeDocument/2006/relationships/image" Target="media/image4.wmf"></Relationship><Relationship Id="rId16" Type="http://schemas.openxmlformats.org/officeDocument/2006/relationships/oleObject" Target="embeddings/oleObject4.bin"></Relationship><Relationship Id="rId17" Type="http://schemas.openxmlformats.org/officeDocument/2006/relationships/image" Target="media/image5.wmf"></Relationship><Relationship Id="rId18" Type="http://schemas.openxmlformats.org/officeDocument/2006/relationships/oleObject" Target="embeddings/oleObject5.bin"></Relationship><Relationship Id="rId19" Type="http://schemas.openxmlformats.org/officeDocument/2006/relationships/image" Target="media/fImage716412541.png"></Relationship><Relationship Id="rId20" Type="http://schemas.openxmlformats.org/officeDocument/2006/relationships/image" Target="media/fImage49920278467.png"></Relationship><Relationship Id="rId21" Type="http://schemas.openxmlformats.org/officeDocument/2006/relationships/image" Target="media/fImage406702341.png"></Relationship><Relationship Id="rId22" Type="http://schemas.openxmlformats.org/officeDocument/2006/relationships/image" Target="media/fImage141204341.png"></Relationship><Relationship Id="rId23" Type="http://schemas.openxmlformats.org/officeDocument/2006/relationships/image" Target="media/fImage16628428467.png"></Relationship><Relationship Id="rId24" Type="http://schemas.openxmlformats.org/officeDocument/2006/relationships/image" Target="media/fImage123301248467.png"></Relationship><Relationship Id="rId25" Type="http://schemas.openxmlformats.org/officeDocument/2006/relationships/image" Target="media/fImage629573441.png"></Relationship><Relationship Id="rId26" Type="http://schemas.openxmlformats.org/officeDocument/2006/relationships/image" Target="media/fImage1266143641.png"></Relationship><Relationship Id="rId27" Type="http://schemas.openxmlformats.org/officeDocument/2006/relationships/image" Target="media/fImage750604441.png"></Relationship><Relationship Id="rId28" Type="http://schemas.openxmlformats.org/officeDocument/2006/relationships/image" Target="media/fImage79267488467.png"></Relationship><Relationship Id="rId29" Type="http://schemas.openxmlformats.org/officeDocument/2006/relationships/image" Target="media/fImage39064516334.png"></Relationship><Relationship Id="rId30" Type="http://schemas.openxmlformats.org/officeDocument/2006/relationships/numbering" Target="numbering.xml"></Relationship><Relationship Id="rId3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26</Pages>
  <Paragraphs>0</Paragraphs>
  <Words>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>maddyrane3</cp:lastModifiedBy>
  <cp:version>9.103.88.44548</cp:version>
</cp:coreProperties>
</file>