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7B59" w:rsidRPr="006D373F" w:rsidRDefault="0021189A">
      <w:pPr>
        <w:rPr>
          <w:rFonts w:ascii="Times New Roman" w:hAnsi="Times New Roman" w:cs="Times New Roman"/>
          <w:b/>
          <w:sz w:val="28"/>
          <w:szCs w:val="28"/>
          <w:u w:val="single"/>
          <w:lang w:val="en-US"/>
        </w:rPr>
      </w:pPr>
      <w:r w:rsidRPr="00793C01">
        <w:rPr>
          <w:rFonts w:ascii="Times New Roman" w:hAnsi="Times New Roman" w:cs="Times New Roman"/>
          <w:sz w:val="20"/>
          <w:szCs w:val="20"/>
          <w:lang w:val="en-US"/>
        </w:rPr>
        <w:t xml:space="preserve">                            </w:t>
      </w:r>
      <w:r w:rsidR="004E77EF" w:rsidRPr="00793C01">
        <w:rPr>
          <w:rFonts w:ascii="Times New Roman" w:hAnsi="Times New Roman" w:cs="Times New Roman"/>
          <w:sz w:val="20"/>
          <w:szCs w:val="20"/>
          <w:lang w:val="en-US"/>
        </w:rPr>
        <w:t xml:space="preserve">              </w:t>
      </w:r>
      <w:r w:rsidRPr="00793C01">
        <w:rPr>
          <w:rFonts w:ascii="Times New Roman" w:hAnsi="Times New Roman" w:cs="Times New Roman"/>
          <w:sz w:val="20"/>
          <w:szCs w:val="20"/>
          <w:lang w:val="en-US"/>
        </w:rPr>
        <w:t xml:space="preserve"> </w:t>
      </w:r>
      <w:r w:rsidR="00651EB1" w:rsidRPr="00793C01">
        <w:rPr>
          <w:rFonts w:ascii="Times New Roman" w:hAnsi="Times New Roman" w:cs="Times New Roman"/>
          <w:sz w:val="20"/>
          <w:szCs w:val="20"/>
          <w:lang w:val="en-US"/>
        </w:rPr>
        <w:t xml:space="preserve">         </w:t>
      </w:r>
      <w:r w:rsidR="00334AA6" w:rsidRPr="006D373F">
        <w:rPr>
          <w:rFonts w:ascii="Times New Roman" w:hAnsi="Times New Roman" w:cs="Times New Roman"/>
          <w:b/>
          <w:sz w:val="28"/>
          <w:szCs w:val="28"/>
          <w:u w:val="single"/>
          <w:lang w:val="en-US"/>
        </w:rPr>
        <w:t>Hysterix</w:t>
      </w:r>
      <w:r w:rsidR="002E34C3" w:rsidRPr="006D373F">
        <w:rPr>
          <w:rFonts w:ascii="Times New Roman" w:hAnsi="Times New Roman" w:cs="Times New Roman"/>
          <w:sz w:val="28"/>
          <w:szCs w:val="28"/>
          <w:u w:val="single"/>
          <w:lang w:val="en-US"/>
        </w:rPr>
        <w:t xml:space="preserve"> </w:t>
      </w:r>
      <w:r w:rsidR="005956A9" w:rsidRPr="006D373F">
        <w:rPr>
          <w:rFonts w:ascii="Times New Roman" w:hAnsi="Times New Roman" w:cs="Times New Roman"/>
          <w:b/>
          <w:sz w:val="28"/>
          <w:szCs w:val="28"/>
          <w:u w:val="single"/>
          <w:lang w:val="en-US"/>
        </w:rPr>
        <w:t xml:space="preserve"> in </w:t>
      </w:r>
      <w:r w:rsidR="0084668A" w:rsidRPr="006D373F">
        <w:rPr>
          <w:rFonts w:ascii="Times New Roman" w:hAnsi="Times New Roman" w:cs="Times New Roman"/>
          <w:b/>
          <w:sz w:val="28"/>
          <w:szCs w:val="28"/>
          <w:u w:val="single"/>
          <w:lang w:val="en-US"/>
        </w:rPr>
        <w:t>Circuit Breaker</w:t>
      </w:r>
      <w:r w:rsidR="004E77EF" w:rsidRPr="006D373F">
        <w:rPr>
          <w:rFonts w:ascii="Times New Roman" w:hAnsi="Times New Roman" w:cs="Times New Roman"/>
          <w:b/>
          <w:sz w:val="28"/>
          <w:szCs w:val="28"/>
          <w:u w:val="single"/>
          <w:lang w:val="en-US"/>
        </w:rPr>
        <w:t xml:space="preserve"> </w:t>
      </w:r>
    </w:p>
    <w:p w:rsidR="00111683" w:rsidRPr="00793C01" w:rsidRDefault="00111683">
      <w:pPr>
        <w:rPr>
          <w:rFonts w:ascii="Times New Roman" w:hAnsi="Times New Roman" w:cs="Times New Roman"/>
          <w:color w:val="000000" w:themeColor="text1"/>
          <w:sz w:val="20"/>
          <w:szCs w:val="20"/>
          <w:shd w:val="clear" w:color="auto" w:fill="FFFFFF"/>
        </w:rPr>
      </w:pPr>
      <w:r w:rsidRPr="00793C01">
        <w:rPr>
          <w:rFonts w:ascii="Times New Roman" w:hAnsi="Times New Roman" w:cs="Times New Roman"/>
          <w:color w:val="000000" w:themeColor="text1"/>
          <w:sz w:val="20"/>
          <w:szCs w:val="20"/>
          <w:shd w:val="clear" w:color="auto" w:fill="FFFFFF"/>
        </w:rPr>
        <w:t>Hystrix is </w:t>
      </w:r>
      <w:r w:rsidRPr="00793C01">
        <w:rPr>
          <w:rFonts w:ascii="Times New Roman" w:hAnsi="Times New Roman" w:cs="Times New Roman"/>
          <w:color w:val="000000" w:themeColor="text1"/>
          <w:sz w:val="20"/>
          <w:szCs w:val="20"/>
        </w:rPr>
        <w:t>a library that controls the interaction between microservices to provide latency and fault tolerance</w:t>
      </w:r>
      <w:r w:rsidRPr="00793C01">
        <w:rPr>
          <w:rFonts w:ascii="Times New Roman" w:hAnsi="Times New Roman" w:cs="Times New Roman"/>
          <w:color w:val="000000" w:themeColor="text1"/>
          <w:sz w:val="20"/>
          <w:szCs w:val="20"/>
          <w:shd w:val="clear" w:color="auto" w:fill="FFFFFF"/>
        </w:rPr>
        <w:t>. Additionally, it makes sense to modify the UI to let the user know that something might not have worked as expected or would take more time. Implementing Fault Tolerance with Hystrix.</w:t>
      </w:r>
    </w:p>
    <w:p w:rsidR="00A93CE9" w:rsidRDefault="00A93CE9">
      <w:pPr>
        <w:rPr>
          <w:rFonts w:ascii="Times New Roman" w:hAnsi="Times New Roman" w:cs="Times New Roman"/>
          <w:color w:val="000000" w:themeColor="text1"/>
          <w:sz w:val="20"/>
          <w:szCs w:val="20"/>
          <w:shd w:val="clear" w:color="auto" w:fill="FFFFFF"/>
        </w:rPr>
      </w:pPr>
      <w:r w:rsidRPr="00793C01">
        <w:rPr>
          <w:rFonts w:ascii="Times New Roman" w:hAnsi="Times New Roman" w:cs="Times New Roman"/>
          <w:color w:val="002060"/>
          <w:sz w:val="20"/>
          <w:szCs w:val="20"/>
        </w:rPr>
        <w:t xml:space="preserve">Netflix Hystrix, Resilince4j </w:t>
      </w:r>
      <w:r w:rsidRPr="00793C01">
        <w:rPr>
          <w:rFonts w:ascii="Times New Roman" w:hAnsi="Times New Roman" w:cs="Times New Roman"/>
          <w:color w:val="000000" w:themeColor="text1"/>
          <w:sz w:val="20"/>
          <w:szCs w:val="20"/>
        </w:rPr>
        <w:t>are two well-known circuit breakers</w:t>
      </w:r>
      <w:r w:rsidRPr="00793C01">
        <w:rPr>
          <w:rFonts w:ascii="Times New Roman" w:hAnsi="Times New Roman" w:cs="Times New Roman"/>
          <w:color w:val="000000" w:themeColor="text1"/>
          <w:sz w:val="20"/>
          <w:szCs w:val="20"/>
          <w:shd w:val="clear" w:color="auto" w:fill="FFFFFF"/>
        </w:rPr>
        <w:t> which are used to handle such situations.</w:t>
      </w:r>
    </w:p>
    <w:p w:rsidR="00ED43AC" w:rsidRPr="00ED43AC" w:rsidRDefault="00ED43AC">
      <w:pPr>
        <w:rPr>
          <w:rFonts w:ascii="Times New Roman" w:hAnsi="Times New Roman" w:cs="Times New Roman"/>
          <w:b/>
          <w:color w:val="000000" w:themeColor="text1"/>
          <w:sz w:val="20"/>
          <w:szCs w:val="20"/>
          <w:u w:val="single"/>
          <w:lang w:val="en-US"/>
        </w:rPr>
      </w:pPr>
      <w:r w:rsidRPr="00ED43AC">
        <w:rPr>
          <w:rFonts w:ascii="Times New Roman" w:hAnsi="Times New Roman" w:cs="Times New Roman"/>
          <w:color w:val="000000" w:themeColor="text1"/>
          <w:spacing w:val="-1"/>
          <w:sz w:val="20"/>
          <w:szCs w:val="20"/>
          <w:shd w:val="clear" w:color="auto" w:fill="FFFFFF"/>
        </w:rPr>
        <w:t>The circuit breaker pattern is a design pattern that falls under the sustainable design patterns category. It allows developers to prevent cascading failures in microservices architecture by invoking remote services through a proxy</w:t>
      </w:r>
    </w:p>
    <w:p w:rsidR="000F3A72" w:rsidRPr="00793C01" w:rsidRDefault="000F3A72">
      <w:pPr>
        <w:rPr>
          <w:rFonts w:ascii="Times New Roman" w:hAnsi="Times New Roman" w:cs="Times New Roman"/>
          <w:b/>
          <w:color w:val="000000" w:themeColor="text1"/>
          <w:sz w:val="20"/>
          <w:szCs w:val="20"/>
          <w:u w:val="single"/>
          <w:lang w:val="en-US"/>
        </w:rPr>
      </w:pPr>
    </w:p>
    <w:p w:rsidR="008E62F7" w:rsidRPr="00793C01" w:rsidRDefault="008E62F7">
      <w:pPr>
        <w:rPr>
          <w:rFonts w:ascii="Times New Roman" w:hAnsi="Times New Roman" w:cs="Times New Roman"/>
          <w:b/>
          <w:color w:val="000000" w:themeColor="text1"/>
          <w:sz w:val="20"/>
          <w:szCs w:val="20"/>
          <w:u w:val="single"/>
          <w:lang w:val="en-US"/>
        </w:rPr>
      </w:pPr>
    </w:p>
    <w:p w:rsidR="008E62F7" w:rsidRPr="00793C01" w:rsidRDefault="008E62F7">
      <w:pPr>
        <w:rPr>
          <w:rFonts w:ascii="Times New Roman" w:hAnsi="Times New Roman" w:cs="Times New Roman"/>
          <w:b/>
          <w:color w:val="000000" w:themeColor="text1"/>
          <w:sz w:val="20"/>
          <w:szCs w:val="20"/>
          <w:u w:val="single"/>
          <w:lang w:val="en-US"/>
        </w:rPr>
      </w:pPr>
      <w:r w:rsidRPr="00793C01">
        <w:rPr>
          <w:rFonts w:ascii="Times New Roman" w:hAnsi="Times New Roman" w:cs="Times New Roman"/>
          <w:b/>
          <w:color w:val="000000" w:themeColor="text1"/>
          <w:sz w:val="20"/>
          <w:szCs w:val="20"/>
          <w:u w:val="single"/>
          <w:lang w:val="en-US"/>
        </w:rPr>
        <w:t>Why w</w:t>
      </w:r>
      <w:r w:rsidR="002E02B1" w:rsidRPr="00793C01">
        <w:rPr>
          <w:rFonts w:ascii="Times New Roman" w:hAnsi="Times New Roman" w:cs="Times New Roman"/>
          <w:b/>
          <w:color w:val="000000" w:themeColor="text1"/>
          <w:sz w:val="20"/>
          <w:szCs w:val="20"/>
          <w:u w:val="single"/>
          <w:lang w:val="en-US"/>
        </w:rPr>
        <w:t>e are going for circuit Breaker?</w:t>
      </w:r>
    </w:p>
    <w:p w:rsidR="00E642C3" w:rsidRPr="00793C01" w:rsidRDefault="00E642C3" w:rsidP="00E642C3">
      <w:pPr>
        <w:pStyle w:val="ListParagraph"/>
        <w:numPr>
          <w:ilvl w:val="0"/>
          <w:numId w:val="1"/>
        </w:numPr>
        <w:rPr>
          <w:rStyle w:val="Strong"/>
          <w:rFonts w:ascii="Times New Roman" w:hAnsi="Times New Roman" w:cs="Times New Roman"/>
          <w:b w:val="0"/>
          <w:sz w:val="20"/>
          <w:szCs w:val="20"/>
          <w:bdr w:val="single" w:sz="2" w:space="0" w:color="D9D9E3" w:frame="1"/>
          <w:shd w:val="clear" w:color="auto" w:fill="F7F7F8"/>
        </w:rPr>
      </w:pPr>
      <w:r w:rsidRPr="00793C01">
        <w:rPr>
          <w:rStyle w:val="Strong"/>
          <w:rFonts w:ascii="Times New Roman" w:hAnsi="Times New Roman" w:cs="Times New Roman"/>
          <w:b w:val="0"/>
          <w:sz w:val="20"/>
          <w:szCs w:val="20"/>
          <w:bdr w:val="single" w:sz="2" w:space="0" w:color="D9D9E3" w:frame="1"/>
          <w:shd w:val="clear" w:color="auto" w:fill="F7F7F8"/>
        </w:rPr>
        <w:t>Fault Tolerance</w:t>
      </w:r>
    </w:p>
    <w:p w:rsidR="00E642C3" w:rsidRPr="00793C01" w:rsidRDefault="00E642C3" w:rsidP="00E642C3">
      <w:pPr>
        <w:pStyle w:val="ListParagraph"/>
        <w:numPr>
          <w:ilvl w:val="0"/>
          <w:numId w:val="1"/>
        </w:numPr>
        <w:rPr>
          <w:rStyle w:val="Strong"/>
          <w:rFonts w:ascii="Times New Roman" w:hAnsi="Times New Roman" w:cs="Times New Roman"/>
          <w:bCs w:val="0"/>
          <w:color w:val="000000" w:themeColor="text1"/>
          <w:sz w:val="20"/>
          <w:szCs w:val="20"/>
          <w:lang w:val="en-US"/>
        </w:rPr>
      </w:pPr>
      <w:r w:rsidRPr="00793C01">
        <w:rPr>
          <w:rStyle w:val="Strong"/>
          <w:rFonts w:ascii="Times New Roman" w:hAnsi="Times New Roman" w:cs="Times New Roman"/>
          <w:b w:val="0"/>
          <w:sz w:val="20"/>
          <w:szCs w:val="20"/>
          <w:bdr w:val="single" w:sz="2" w:space="0" w:color="D9D9E3" w:frame="1"/>
          <w:shd w:val="clear" w:color="auto" w:fill="F7F7F8"/>
        </w:rPr>
        <w:t>Prevent Cascading Failures</w:t>
      </w:r>
    </w:p>
    <w:p w:rsidR="00E642C3" w:rsidRPr="00793C01" w:rsidRDefault="00E642C3" w:rsidP="00E642C3">
      <w:pPr>
        <w:pStyle w:val="ListParagraph"/>
        <w:numPr>
          <w:ilvl w:val="0"/>
          <w:numId w:val="1"/>
        </w:numPr>
        <w:rPr>
          <w:rStyle w:val="Strong"/>
          <w:rFonts w:ascii="Times New Roman" w:hAnsi="Times New Roman" w:cs="Times New Roman"/>
          <w:bCs w:val="0"/>
          <w:color w:val="000000" w:themeColor="text1"/>
          <w:sz w:val="20"/>
          <w:szCs w:val="20"/>
          <w:lang w:val="en-US"/>
        </w:rPr>
      </w:pPr>
      <w:r w:rsidRPr="00793C01">
        <w:rPr>
          <w:rStyle w:val="Strong"/>
          <w:rFonts w:ascii="Times New Roman" w:hAnsi="Times New Roman" w:cs="Times New Roman"/>
          <w:b w:val="0"/>
          <w:sz w:val="20"/>
          <w:szCs w:val="20"/>
          <w:bdr w:val="single" w:sz="2" w:space="0" w:color="D9D9E3" w:frame="1"/>
          <w:shd w:val="clear" w:color="auto" w:fill="F7F7F8"/>
        </w:rPr>
        <w:t>Resilience</w:t>
      </w:r>
    </w:p>
    <w:p w:rsidR="00E642C3" w:rsidRPr="00793C01" w:rsidRDefault="00E642C3" w:rsidP="00E642C3">
      <w:pPr>
        <w:pStyle w:val="ListParagraph"/>
        <w:numPr>
          <w:ilvl w:val="0"/>
          <w:numId w:val="1"/>
        </w:numPr>
        <w:rPr>
          <w:rStyle w:val="Strong"/>
          <w:rFonts w:ascii="Times New Roman" w:hAnsi="Times New Roman" w:cs="Times New Roman"/>
          <w:bCs w:val="0"/>
          <w:color w:val="000000" w:themeColor="text1"/>
          <w:sz w:val="20"/>
          <w:szCs w:val="20"/>
          <w:lang w:val="en-US"/>
        </w:rPr>
      </w:pPr>
      <w:r w:rsidRPr="00793C01">
        <w:rPr>
          <w:rStyle w:val="Strong"/>
          <w:rFonts w:ascii="Times New Roman" w:hAnsi="Times New Roman" w:cs="Times New Roman"/>
          <w:b w:val="0"/>
          <w:sz w:val="20"/>
          <w:szCs w:val="20"/>
          <w:bdr w:val="single" w:sz="2" w:space="0" w:color="D9D9E3" w:frame="1"/>
          <w:shd w:val="clear" w:color="auto" w:fill="F7F7F8"/>
        </w:rPr>
        <w:t>Fallback Mechanism</w:t>
      </w:r>
    </w:p>
    <w:p w:rsidR="00E642C3" w:rsidRPr="00793C01" w:rsidRDefault="00E642C3" w:rsidP="00E642C3">
      <w:pPr>
        <w:pStyle w:val="ListParagraph"/>
        <w:numPr>
          <w:ilvl w:val="0"/>
          <w:numId w:val="1"/>
        </w:numPr>
        <w:rPr>
          <w:rStyle w:val="Strong"/>
          <w:rFonts w:ascii="Times New Roman" w:hAnsi="Times New Roman" w:cs="Times New Roman"/>
          <w:bCs w:val="0"/>
          <w:color w:val="000000" w:themeColor="text1"/>
          <w:sz w:val="20"/>
          <w:szCs w:val="20"/>
          <w:lang w:val="en-US"/>
        </w:rPr>
      </w:pPr>
      <w:r w:rsidRPr="00793C01">
        <w:rPr>
          <w:rStyle w:val="Strong"/>
          <w:rFonts w:ascii="Times New Roman" w:hAnsi="Times New Roman" w:cs="Times New Roman"/>
          <w:b w:val="0"/>
          <w:sz w:val="20"/>
          <w:szCs w:val="20"/>
          <w:bdr w:val="single" w:sz="2" w:space="0" w:color="D9D9E3" w:frame="1"/>
          <w:shd w:val="clear" w:color="auto" w:fill="F7F7F8"/>
        </w:rPr>
        <w:t>Load Shedding</w:t>
      </w:r>
    </w:p>
    <w:p w:rsidR="009D2AB4" w:rsidRPr="00793C01" w:rsidRDefault="009D2AB4" w:rsidP="00E642C3">
      <w:pPr>
        <w:pStyle w:val="ListParagraph"/>
        <w:numPr>
          <w:ilvl w:val="0"/>
          <w:numId w:val="1"/>
        </w:numPr>
        <w:rPr>
          <w:rStyle w:val="Strong"/>
          <w:rFonts w:ascii="Times New Roman" w:hAnsi="Times New Roman" w:cs="Times New Roman"/>
          <w:bCs w:val="0"/>
          <w:color w:val="000000" w:themeColor="text1"/>
          <w:sz w:val="20"/>
          <w:szCs w:val="20"/>
          <w:lang w:val="en-US"/>
        </w:rPr>
      </w:pPr>
      <w:r w:rsidRPr="00793C01">
        <w:rPr>
          <w:rStyle w:val="Strong"/>
          <w:rFonts w:ascii="Times New Roman" w:hAnsi="Times New Roman" w:cs="Times New Roman"/>
          <w:b w:val="0"/>
          <w:sz w:val="20"/>
          <w:szCs w:val="20"/>
          <w:bdr w:val="single" w:sz="2" w:space="0" w:color="D9D9E3" w:frame="1"/>
          <w:shd w:val="clear" w:color="auto" w:fill="F7F7F8"/>
        </w:rPr>
        <w:t>Health Monitoring</w:t>
      </w:r>
    </w:p>
    <w:p w:rsidR="00CE0424" w:rsidRPr="00793C01" w:rsidRDefault="00CE0424">
      <w:pPr>
        <w:rPr>
          <w:rFonts w:ascii="Times New Roman" w:hAnsi="Times New Roman" w:cs="Times New Roman"/>
          <w:sz w:val="20"/>
          <w:szCs w:val="20"/>
          <w:lang w:val="en-US"/>
        </w:rPr>
      </w:pPr>
    </w:p>
    <w:p w:rsidR="00DC0C48" w:rsidRPr="00793C01" w:rsidRDefault="00DC0C48">
      <w:pPr>
        <w:rPr>
          <w:rFonts w:ascii="Times New Roman" w:hAnsi="Times New Roman" w:cs="Times New Roman"/>
          <w:b/>
          <w:sz w:val="20"/>
          <w:szCs w:val="20"/>
          <w:u w:val="single"/>
          <w:lang w:val="en-US"/>
        </w:rPr>
      </w:pPr>
      <w:r w:rsidRPr="00793C01">
        <w:rPr>
          <w:rFonts w:ascii="Times New Roman" w:hAnsi="Times New Roman" w:cs="Times New Roman"/>
          <w:b/>
          <w:sz w:val="20"/>
          <w:szCs w:val="20"/>
          <w:u w:val="single"/>
          <w:lang w:val="en-US"/>
        </w:rPr>
        <w:t>Fault Tolerance in Microservice:</w:t>
      </w:r>
    </w:p>
    <w:p w:rsidR="00FE4A53" w:rsidRPr="00793C01" w:rsidRDefault="00FE4A53">
      <w:pPr>
        <w:rPr>
          <w:rFonts w:ascii="Times New Roman" w:hAnsi="Times New Roman" w:cs="Times New Roman"/>
          <w:sz w:val="20"/>
          <w:szCs w:val="20"/>
          <w:lang w:val="en-US"/>
        </w:rPr>
      </w:pPr>
      <w:r w:rsidRPr="00793C01">
        <w:rPr>
          <w:rFonts w:ascii="Times New Roman" w:hAnsi="Times New Roman" w:cs="Times New Roman"/>
          <w:sz w:val="20"/>
          <w:szCs w:val="20"/>
          <w:lang w:val="en-US"/>
        </w:rPr>
        <w:t>Fault Tolerance is the property that enables a system to continue</w:t>
      </w:r>
      <w:r w:rsidR="003A23F6" w:rsidRPr="00793C01">
        <w:rPr>
          <w:rFonts w:ascii="Times New Roman" w:hAnsi="Times New Roman" w:cs="Times New Roman"/>
          <w:sz w:val="20"/>
          <w:szCs w:val="20"/>
          <w:lang w:val="en-US"/>
        </w:rPr>
        <w:t xml:space="preserve"> operating </w:t>
      </w:r>
      <w:r w:rsidR="007A0AF6" w:rsidRPr="00793C01">
        <w:rPr>
          <w:rFonts w:ascii="Times New Roman" w:hAnsi="Times New Roman" w:cs="Times New Roman"/>
          <w:sz w:val="20"/>
          <w:szCs w:val="20"/>
          <w:lang w:val="en-US"/>
        </w:rPr>
        <w:t>properly in the event of the failure of some of its components</w:t>
      </w:r>
      <w:r w:rsidR="00F9183F" w:rsidRPr="00793C01">
        <w:rPr>
          <w:rFonts w:ascii="Times New Roman" w:hAnsi="Times New Roman" w:cs="Times New Roman"/>
          <w:sz w:val="20"/>
          <w:szCs w:val="20"/>
          <w:lang w:val="en-US"/>
        </w:rPr>
        <w:t>.</w:t>
      </w:r>
    </w:p>
    <w:p w:rsidR="002E35CF" w:rsidRPr="00793C01" w:rsidRDefault="002E35CF">
      <w:pPr>
        <w:rPr>
          <w:rFonts w:ascii="Times New Roman" w:hAnsi="Times New Roman" w:cs="Times New Roman"/>
          <w:sz w:val="20"/>
          <w:szCs w:val="20"/>
          <w:lang w:val="en-US"/>
        </w:rPr>
      </w:pPr>
    </w:p>
    <w:p w:rsidR="002E35CF" w:rsidRPr="00793C01" w:rsidRDefault="002E35CF">
      <w:pPr>
        <w:rPr>
          <w:rFonts w:ascii="Times New Roman" w:hAnsi="Times New Roman" w:cs="Times New Roman"/>
          <w:sz w:val="20"/>
          <w:szCs w:val="20"/>
          <w:lang w:val="en-US"/>
        </w:rPr>
      </w:pPr>
    </w:p>
    <w:p w:rsidR="000E1BAE" w:rsidRPr="00793C01" w:rsidRDefault="000E1BAE">
      <w:pPr>
        <w:rPr>
          <w:rFonts w:ascii="Times New Roman" w:hAnsi="Times New Roman" w:cs="Times New Roman"/>
          <w:sz w:val="20"/>
          <w:szCs w:val="20"/>
          <w:lang w:val="en-US"/>
        </w:rPr>
      </w:pPr>
    </w:p>
    <w:p w:rsidR="00CC27B9" w:rsidRPr="00793C01" w:rsidRDefault="001313A1">
      <w:pPr>
        <w:rPr>
          <w:rFonts w:ascii="Times New Roman" w:hAnsi="Times New Roman" w:cs="Times New Roman"/>
          <w:sz w:val="20"/>
          <w:szCs w:val="20"/>
          <w:lang w:val="en-US"/>
        </w:rPr>
      </w:pPr>
      <w:r w:rsidRPr="00793C01">
        <w:rPr>
          <w:rFonts w:ascii="Times New Roman" w:hAnsi="Times New Roman" w:cs="Times New Roman"/>
          <w:noProof/>
          <w:sz w:val="20"/>
          <w:szCs w:val="20"/>
          <w:lang w:eastAsia="en-IN"/>
        </w:rPr>
        <w:lastRenderedPageBreak/>
        <w:drawing>
          <wp:inline distT="0" distB="0" distL="0" distR="0">
            <wp:extent cx="5731510" cy="3945435"/>
            <wp:effectExtent l="0" t="0" r="2540" b="0"/>
            <wp:docPr id="8" name="Picture 8" descr="C:\Users\mahalakshmim\Desktop\Screenshot_20230717-180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halakshmim\Desktop\Screenshot_20230717-18042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945435"/>
                    </a:xfrm>
                    <a:prstGeom prst="rect">
                      <a:avLst/>
                    </a:prstGeom>
                    <a:noFill/>
                    <a:ln>
                      <a:noFill/>
                    </a:ln>
                  </pic:spPr>
                </pic:pic>
              </a:graphicData>
            </a:graphic>
          </wp:inline>
        </w:drawing>
      </w:r>
    </w:p>
    <w:p w:rsidR="000713EB" w:rsidRPr="00793C01" w:rsidRDefault="000713EB">
      <w:pPr>
        <w:rPr>
          <w:rFonts w:ascii="Times New Roman" w:hAnsi="Times New Roman" w:cs="Times New Roman"/>
          <w:sz w:val="20"/>
          <w:szCs w:val="20"/>
          <w:lang w:val="en-US"/>
        </w:rPr>
      </w:pPr>
    </w:p>
    <w:p w:rsidR="000713EB" w:rsidRPr="00793C01" w:rsidRDefault="0023076C">
      <w:pPr>
        <w:rPr>
          <w:rFonts w:ascii="Times New Roman" w:hAnsi="Times New Roman" w:cs="Times New Roman"/>
          <w:sz w:val="20"/>
          <w:szCs w:val="20"/>
          <w:lang w:val="en-US"/>
        </w:rPr>
      </w:pPr>
      <w:r w:rsidRPr="00793C01">
        <w:rPr>
          <w:rFonts w:ascii="Times New Roman" w:hAnsi="Times New Roman" w:cs="Times New Roman"/>
          <w:noProof/>
          <w:sz w:val="20"/>
          <w:szCs w:val="20"/>
          <w:lang w:eastAsia="en-IN"/>
        </w:rPr>
        <w:drawing>
          <wp:inline distT="0" distB="0" distL="0" distR="0">
            <wp:extent cx="5731510" cy="3174342"/>
            <wp:effectExtent l="0" t="0" r="2540" b="7620"/>
            <wp:docPr id="9" name="Picture 9" descr="C:\Users\mahalakshmim\Desktop\Screenshot_20230717-190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halakshmim\Desktop\Screenshot_20230717-19090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74342"/>
                    </a:xfrm>
                    <a:prstGeom prst="rect">
                      <a:avLst/>
                    </a:prstGeom>
                    <a:noFill/>
                    <a:ln>
                      <a:noFill/>
                    </a:ln>
                  </pic:spPr>
                </pic:pic>
              </a:graphicData>
            </a:graphic>
          </wp:inline>
        </w:drawing>
      </w:r>
    </w:p>
    <w:p w:rsidR="00524854" w:rsidRPr="00793C01" w:rsidRDefault="00524854">
      <w:pPr>
        <w:rPr>
          <w:rFonts w:ascii="Times New Roman" w:hAnsi="Times New Roman" w:cs="Times New Roman"/>
          <w:noProof/>
          <w:sz w:val="20"/>
          <w:szCs w:val="20"/>
          <w:lang w:eastAsia="en-IN"/>
        </w:rPr>
      </w:pPr>
    </w:p>
    <w:p w:rsidR="00524854" w:rsidRPr="00793C01" w:rsidRDefault="00524854">
      <w:pPr>
        <w:rPr>
          <w:rFonts w:ascii="Times New Roman" w:hAnsi="Times New Roman" w:cs="Times New Roman"/>
          <w:noProof/>
          <w:sz w:val="20"/>
          <w:szCs w:val="20"/>
          <w:lang w:eastAsia="en-IN"/>
        </w:rPr>
      </w:pPr>
    </w:p>
    <w:p w:rsidR="00BC2E0F" w:rsidRPr="00793C01" w:rsidRDefault="00EC378A">
      <w:pPr>
        <w:rPr>
          <w:rFonts w:ascii="Times New Roman" w:hAnsi="Times New Roman" w:cs="Times New Roman"/>
          <w:sz w:val="20"/>
          <w:szCs w:val="20"/>
          <w:lang w:val="en-US"/>
        </w:rPr>
      </w:pPr>
      <w:r w:rsidRPr="00793C01">
        <w:rPr>
          <w:rFonts w:ascii="Times New Roman" w:hAnsi="Times New Roman" w:cs="Times New Roman"/>
          <w:noProof/>
          <w:sz w:val="20"/>
          <w:szCs w:val="20"/>
          <w:lang w:eastAsia="en-IN"/>
        </w:rPr>
        <w:lastRenderedPageBreak/>
        <w:drawing>
          <wp:inline distT="0" distB="0" distL="0" distR="0">
            <wp:extent cx="2606675" cy="4120515"/>
            <wp:effectExtent l="0" t="0" r="3175" b="0"/>
            <wp:docPr id="14" name="Picture 14" descr="https://miro.medium.com/v2/resize:fit:301/1*Npgzkr6pdhoAw7G5SqnF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301/1*Npgzkr6pdhoAw7G5SqnFR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06675" cy="4120515"/>
                    </a:xfrm>
                    <a:prstGeom prst="rect">
                      <a:avLst/>
                    </a:prstGeom>
                    <a:noFill/>
                    <a:ln>
                      <a:noFill/>
                    </a:ln>
                  </pic:spPr>
                </pic:pic>
              </a:graphicData>
            </a:graphic>
          </wp:inline>
        </w:drawing>
      </w:r>
    </w:p>
    <w:p w:rsidR="005C7522" w:rsidRPr="00793C01" w:rsidRDefault="005C7522" w:rsidP="005C7522">
      <w:pPr>
        <w:rPr>
          <w:rFonts w:ascii="Times New Roman" w:hAnsi="Times New Roman" w:cs="Times New Roman"/>
          <w:sz w:val="20"/>
          <w:szCs w:val="20"/>
          <w:lang w:val="en-US"/>
        </w:rPr>
      </w:pPr>
      <w:r w:rsidRPr="00793C01">
        <w:rPr>
          <w:rFonts w:ascii="Times New Roman" w:hAnsi="Times New Roman" w:cs="Times New Roman"/>
          <w:sz w:val="20"/>
          <w:szCs w:val="20"/>
          <w:lang w:val="en-US"/>
        </w:rPr>
        <w:t>Trip-&gt;if a  particular circuit will hit the api endpoint for many times it will break the circuit or the circuit will open finally so try to avoid that we use open way in circuit breaker will use the fallback method once facing any issue in the response side. At that time this fallback method will confi</w:t>
      </w:r>
      <w:r w:rsidR="005C6111" w:rsidRPr="00793C01">
        <w:rPr>
          <w:rFonts w:ascii="Times New Roman" w:hAnsi="Times New Roman" w:cs="Times New Roman"/>
          <w:sz w:val="20"/>
          <w:szCs w:val="20"/>
          <w:lang w:val="en-US"/>
        </w:rPr>
        <w:t xml:space="preserve">gure the data and will sent it </w:t>
      </w:r>
      <w:r w:rsidRPr="00793C01">
        <w:rPr>
          <w:rFonts w:ascii="Times New Roman" w:hAnsi="Times New Roman" w:cs="Times New Roman"/>
          <w:sz w:val="20"/>
          <w:szCs w:val="20"/>
          <w:lang w:val="en-US"/>
        </w:rPr>
        <w:t xml:space="preserve">as the response </w:t>
      </w:r>
    </w:p>
    <w:p w:rsidR="00091707" w:rsidRPr="00793C01" w:rsidRDefault="00F54AC6" w:rsidP="005C7522">
      <w:pPr>
        <w:rPr>
          <w:rFonts w:ascii="Times New Roman" w:hAnsi="Times New Roman" w:cs="Times New Roman"/>
          <w:b/>
          <w:sz w:val="20"/>
          <w:szCs w:val="20"/>
          <w:u w:val="single"/>
          <w:lang w:val="en-US"/>
        </w:rPr>
      </w:pPr>
      <w:r w:rsidRPr="00793C01">
        <w:rPr>
          <w:rFonts w:ascii="Times New Roman" w:hAnsi="Times New Roman" w:cs="Times New Roman"/>
          <w:b/>
          <w:sz w:val="20"/>
          <w:szCs w:val="20"/>
          <w:u w:val="single"/>
          <w:lang w:val="en-US"/>
        </w:rPr>
        <w:t>@</w:t>
      </w:r>
      <w:r w:rsidR="00091707" w:rsidRPr="00793C01">
        <w:rPr>
          <w:rFonts w:ascii="Times New Roman" w:hAnsi="Times New Roman" w:cs="Times New Roman"/>
          <w:b/>
          <w:sz w:val="20"/>
          <w:szCs w:val="20"/>
          <w:u w:val="single"/>
          <w:lang w:val="en-US"/>
        </w:rPr>
        <w:t>Hystrix Command Elements:</w:t>
      </w:r>
    </w:p>
    <w:p w:rsidR="00F60174" w:rsidRPr="00793C01" w:rsidRDefault="00F60174" w:rsidP="005C7522">
      <w:pPr>
        <w:rPr>
          <w:rFonts w:ascii="Times New Roman" w:hAnsi="Times New Roman" w:cs="Times New Roman"/>
          <w:color w:val="000000" w:themeColor="text1"/>
          <w:sz w:val="20"/>
          <w:szCs w:val="20"/>
          <w:lang w:val="en-US"/>
        </w:rPr>
      </w:pPr>
      <w:r w:rsidRPr="00793C01">
        <w:rPr>
          <w:rFonts w:ascii="Times New Roman" w:hAnsi="Times New Roman" w:cs="Times New Roman"/>
          <w:sz w:val="20"/>
          <w:szCs w:val="20"/>
          <w:lang w:val="en-US"/>
        </w:rPr>
        <w:t>1</w:t>
      </w:r>
      <w:r w:rsidRPr="00793C01">
        <w:rPr>
          <w:rFonts w:ascii="Times New Roman" w:hAnsi="Times New Roman" w:cs="Times New Roman"/>
          <w:color w:val="000000" w:themeColor="text1"/>
          <w:sz w:val="20"/>
          <w:szCs w:val="20"/>
          <w:lang w:val="en-US"/>
        </w:rPr>
        <w:t>.fallbackmethod:specifies a method to process fallback logic</w:t>
      </w:r>
    </w:p>
    <w:p w:rsidR="00945254" w:rsidRPr="00793C01" w:rsidRDefault="00945254" w:rsidP="005C7522">
      <w:pPr>
        <w:rPr>
          <w:rFonts w:ascii="Times New Roman" w:hAnsi="Times New Roman" w:cs="Times New Roman"/>
          <w:color w:val="000000" w:themeColor="text1"/>
          <w:sz w:val="20"/>
          <w:szCs w:val="20"/>
          <w:lang w:val="en-US"/>
        </w:rPr>
      </w:pPr>
      <w:r w:rsidRPr="00793C01">
        <w:rPr>
          <w:rFonts w:ascii="Times New Roman" w:hAnsi="Times New Roman" w:cs="Times New Roman"/>
          <w:color w:val="000000" w:themeColor="text1"/>
          <w:sz w:val="20"/>
          <w:szCs w:val="20"/>
          <w:lang w:val="en-US"/>
        </w:rPr>
        <w:t>2.threadpoolkey:The thread-pool key is used to represent a HystrixThreadPool for monitoring metrics publishing,caching and other such uses.</w:t>
      </w:r>
    </w:p>
    <w:p w:rsidR="00945254" w:rsidRPr="00793C01" w:rsidRDefault="00945254" w:rsidP="005C7522">
      <w:pPr>
        <w:rPr>
          <w:rFonts w:ascii="Times New Roman" w:hAnsi="Times New Roman" w:cs="Times New Roman"/>
          <w:color w:val="000000" w:themeColor="text1"/>
          <w:sz w:val="20"/>
          <w:szCs w:val="20"/>
          <w:lang w:val="en-US"/>
        </w:rPr>
      </w:pPr>
      <w:r w:rsidRPr="00793C01">
        <w:rPr>
          <w:rFonts w:ascii="Times New Roman" w:hAnsi="Times New Roman" w:cs="Times New Roman"/>
          <w:color w:val="000000" w:themeColor="text1"/>
          <w:sz w:val="20"/>
          <w:szCs w:val="20"/>
          <w:lang w:val="en-US"/>
        </w:rPr>
        <w:t>3. threadPoolProperties: specifies thread</w:t>
      </w:r>
      <w:r w:rsidR="003D4025" w:rsidRPr="00793C01">
        <w:rPr>
          <w:rFonts w:ascii="Times New Roman" w:hAnsi="Times New Roman" w:cs="Times New Roman"/>
          <w:color w:val="000000" w:themeColor="text1"/>
          <w:sz w:val="20"/>
          <w:szCs w:val="20"/>
          <w:lang w:val="en-US"/>
        </w:rPr>
        <w:t xml:space="preserve"> pool properties</w:t>
      </w:r>
    </w:p>
    <w:p w:rsidR="003D4025" w:rsidRPr="00793C01" w:rsidRDefault="003D4025" w:rsidP="005C7522">
      <w:pPr>
        <w:rPr>
          <w:rFonts w:ascii="Times New Roman" w:hAnsi="Times New Roman" w:cs="Times New Roman"/>
          <w:color w:val="000000" w:themeColor="text1"/>
          <w:sz w:val="20"/>
          <w:szCs w:val="20"/>
          <w:lang w:val="en-US"/>
        </w:rPr>
      </w:pPr>
      <w:r w:rsidRPr="00793C01">
        <w:rPr>
          <w:rFonts w:ascii="Times New Roman" w:hAnsi="Times New Roman" w:cs="Times New Roman"/>
          <w:color w:val="000000" w:themeColor="text1"/>
          <w:sz w:val="20"/>
          <w:szCs w:val="20"/>
          <w:lang w:val="en-US"/>
        </w:rPr>
        <w:t>4.groupkey:The command group key is used f</w:t>
      </w:r>
      <w:r w:rsidR="00F54AC6" w:rsidRPr="00793C01">
        <w:rPr>
          <w:rFonts w:ascii="Times New Roman" w:hAnsi="Times New Roman" w:cs="Times New Roman"/>
          <w:color w:val="000000" w:themeColor="text1"/>
          <w:sz w:val="20"/>
          <w:szCs w:val="20"/>
          <w:lang w:val="en-US"/>
        </w:rPr>
        <w:t>or grouping together commands s</w:t>
      </w:r>
      <w:r w:rsidRPr="00793C01">
        <w:rPr>
          <w:rFonts w:ascii="Times New Roman" w:hAnsi="Times New Roman" w:cs="Times New Roman"/>
          <w:color w:val="000000" w:themeColor="text1"/>
          <w:sz w:val="20"/>
          <w:szCs w:val="20"/>
          <w:lang w:val="en-US"/>
        </w:rPr>
        <w:t>uch as for reporting,alerting,dashboards or team/library ownership</w:t>
      </w:r>
    </w:p>
    <w:p w:rsidR="00146C2C" w:rsidRPr="00793C01" w:rsidRDefault="00146C2C" w:rsidP="005C7522">
      <w:pPr>
        <w:rPr>
          <w:rFonts w:ascii="Times New Roman" w:hAnsi="Times New Roman" w:cs="Times New Roman"/>
          <w:color w:val="4D5156"/>
          <w:sz w:val="20"/>
          <w:szCs w:val="20"/>
          <w:shd w:val="clear" w:color="auto" w:fill="FFFFFF"/>
        </w:rPr>
      </w:pPr>
      <w:r w:rsidRPr="00793C01">
        <w:rPr>
          <w:rFonts w:ascii="Times New Roman" w:hAnsi="Times New Roman" w:cs="Times New Roman"/>
          <w:b/>
          <w:sz w:val="20"/>
          <w:szCs w:val="20"/>
          <w:u w:val="single"/>
          <w:lang w:val="en-US"/>
        </w:rPr>
        <w:t>Caching</w:t>
      </w:r>
      <w:r w:rsidRPr="00793C01">
        <w:rPr>
          <w:rFonts w:ascii="Times New Roman" w:hAnsi="Times New Roman" w:cs="Times New Roman"/>
          <w:sz w:val="20"/>
          <w:szCs w:val="20"/>
          <w:lang w:val="en-US"/>
        </w:rPr>
        <w:t>:</w:t>
      </w:r>
      <w:r w:rsidRPr="00793C01">
        <w:rPr>
          <w:rFonts w:ascii="Times New Roman" w:hAnsi="Times New Roman" w:cs="Times New Roman"/>
          <w:color w:val="4D5156"/>
          <w:sz w:val="20"/>
          <w:szCs w:val="20"/>
          <w:shd w:val="clear" w:color="auto" w:fill="FFFFFF"/>
        </w:rPr>
        <w:t xml:space="preserve"> </w:t>
      </w:r>
      <w:r w:rsidRPr="00793C01">
        <w:rPr>
          <w:rFonts w:ascii="Times New Roman" w:hAnsi="Times New Roman" w:cs="Times New Roman"/>
          <w:color w:val="000000" w:themeColor="text1"/>
          <w:sz w:val="20"/>
          <w:szCs w:val="20"/>
          <w:shd w:val="clear" w:color="auto" w:fill="FFFFFF"/>
        </w:rPr>
        <w:t>In micro-services architecture, caching can be an effective technique to improve the performance and scalability of services. Caching involves </w:t>
      </w:r>
      <w:r w:rsidRPr="00793C01">
        <w:rPr>
          <w:rFonts w:ascii="Times New Roman" w:hAnsi="Times New Roman" w:cs="Times New Roman"/>
          <w:color w:val="000000" w:themeColor="text1"/>
          <w:sz w:val="20"/>
          <w:szCs w:val="20"/>
        </w:rPr>
        <w:t>storing frequently accessed data in memory, so that it can be quickly retrieved and reused without the need to repeatedly query the underlying data source</w:t>
      </w:r>
      <w:r w:rsidRPr="00793C01">
        <w:rPr>
          <w:rFonts w:ascii="Times New Roman" w:hAnsi="Times New Roman" w:cs="Times New Roman"/>
          <w:color w:val="4D5156"/>
          <w:sz w:val="20"/>
          <w:szCs w:val="20"/>
          <w:shd w:val="clear" w:color="auto" w:fill="FFFFFF"/>
        </w:rPr>
        <w:t>.</w:t>
      </w:r>
    </w:p>
    <w:p w:rsidR="008D4412" w:rsidRPr="00793C01" w:rsidRDefault="008D4412" w:rsidP="005C7522">
      <w:pPr>
        <w:rPr>
          <w:rFonts w:ascii="Times New Roman" w:hAnsi="Times New Roman" w:cs="Times New Roman"/>
          <w:color w:val="000000" w:themeColor="text1"/>
          <w:sz w:val="20"/>
          <w:szCs w:val="20"/>
          <w:shd w:val="clear" w:color="auto" w:fill="FFFFFF"/>
        </w:rPr>
      </w:pPr>
      <w:r w:rsidRPr="00793C01">
        <w:rPr>
          <w:rFonts w:ascii="Times New Roman" w:hAnsi="Times New Roman" w:cs="Times New Roman"/>
          <w:b/>
          <w:color w:val="000000" w:themeColor="text1"/>
          <w:sz w:val="20"/>
          <w:szCs w:val="20"/>
          <w:u w:val="single"/>
          <w:shd w:val="clear" w:color="auto" w:fill="FFFFFF"/>
        </w:rPr>
        <w:t>Command properties :</w:t>
      </w:r>
      <w:r w:rsidRPr="00793C01">
        <w:rPr>
          <w:rFonts w:ascii="Times New Roman" w:hAnsi="Times New Roman" w:cs="Times New Roman"/>
          <w:color w:val="000000" w:themeColor="text1"/>
          <w:sz w:val="20"/>
          <w:szCs w:val="20"/>
          <w:shd w:val="clear" w:color="auto" w:fill="FFFFFF"/>
        </w:rPr>
        <w:t>specifies command properties like</w:t>
      </w:r>
    </w:p>
    <w:p w:rsidR="008D4412" w:rsidRPr="00793C01" w:rsidRDefault="008D4412" w:rsidP="005C7522">
      <w:pPr>
        <w:rPr>
          <w:rFonts w:ascii="Times New Roman" w:hAnsi="Times New Roman" w:cs="Times New Roman"/>
          <w:color w:val="000000" w:themeColor="text1"/>
          <w:sz w:val="20"/>
          <w:szCs w:val="20"/>
          <w:shd w:val="clear" w:color="auto" w:fill="FFFFFF"/>
        </w:rPr>
      </w:pPr>
      <w:r w:rsidRPr="00793C01">
        <w:rPr>
          <w:rFonts w:ascii="Times New Roman" w:hAnsi="Times New Roman" w:cs="Times New Roman"/>
          <w:color w:val="000000" w:themeColor="text1"/>
          <w:sz w:val="20"/>
          <w:szCs w:val="20"/>
          <w:shd w:val="clear" w:color="auto" w:fill="FFFFFF"/>
        </w:rPr>
        <w:t>1.circuitBreaker.requestVolume Threshold:number of requests reties before which circuit breaks</w:t>
      </w:r>
    </w:p>
    <w:p w:rsidR="008D4412" w:rsidRPr="00793C01" w:rsidRDefault="00021AC6" w:rsidP="005C7522">
      <w:pPr>
        <w:rPr>
          <w:rFonts w:ascii="Times New Roman" w:hAnsi="Times New Roman" w:cs="Times New Roman"/>
          <w:color w:val="000000" w:themeColor="text1"/>
          <w:sz w:val="20"/>
          <w:szCs w:val="20"/>
          <w:shd w:val="clear" w:color="auto" w:fill="FFFFFF"/>
        </w:rPr>
      </w:pPr>
      <w:r w:rsidRPr="00793C01">
        <w:rPr>
          <w:rFonts w:ascii="Times New Roman" w:hAnsi="Times New Roman" w:cs="Times New Roman"/>
          <w:color w:val="000000" w:themeColor="text1"/>
          <w:sz w:val="20"/>
          <w:szCs w:val="20"/>
          <w:shd w:val="clear" w:color="auto" w:fill="FFFFFF"/>
        </w:rPr>
        <w:t>2.circuit Breaker.</w:t>
      </w:r>
      <w:r w:rsidR="004A1D31" w:rsidRPr="00793C01">
        <w:rPr>
          <w:rFonts w:ascii="Times New Roman" w:hAnsi="Times New Roman" w:cs="Times New Roman"/>
          <w:color w:val="000000" w:themeColor="text1"/>
          <w:sz w:val="20"/>
          <w:szCs w:val="20"/>
          <w:shd w:val="clear" w:color="auto" w:fill="FFFFFF"/>
        </w:rPr>
        <w:t>error</w:t>
      </w:r>
      <w:r w:rsidR="008D4412" w:rsidRPr="00793C01">
        <w:rPr>
          <w:rFonts w:ascii="Times New Roman" w:hAnsi="Times New Roman" w:cs="Times New Roman"/>
          <w:color w:val="000000" w:themeColor="text1"/>
          <w:sz w:val="20"/>
          <w:szCs w:val="20"/>
          <w:shd w:val="clear" w:color="auto" w:fill="FFFFFF"/>
        </w:rPr>
        <w:t>ThresholdPercentage eg 60%:If 60%request fails out of total requests made then open the circuit</w:t>
      </w:r>
    </w:p>
    <w:p w:rsidR="008D4412" w:rsidRPr="00793C01" w:rsidRDefault="008D4412" w:rsidP="005C7522">
      <w:pPr>
        <w:rPr>
          <w:rFonts w:ascii="Times New Roman" w:hAnsi="Times New Roman" w:cs="Times New Roman"/>
          <w:color w:val="000000" w:themeColor="text1"/>
          <w:sz w:val="20"/>
          <w:szCs w:val="20"/>
          <w:shd w:val="clear" w:color="auto" w:fill="FFFFFF"/>
        </w:rPr>
      </w:pPr>
      <w:r w:rsidRPr="00793C01">
        <w:rPr>
          <w:rFonts w:ascii="Times New Roman" w:hAnsi="Times New Roman" w:cs="Times New Roman"/>
          <w:color w:val="000000" w:themeColor="text1"/>
          <w:sz w:val="20"/>
          <w:szCs w:val="20"/>
          <w:shd w:val="clear" w:color="auto" w:fill="FFFFFF"/>
        </w:rPr>
        <w:t>3.timeout:Its like wait for milliseconds and if no response,break circuit</w:t>
      </w:r>
    </w:p>
    <w:p w:rsidR="005C7522" w:rsidRPr="00793C01" w:rsidRDefault="005C7522">
      <w:pPr>
        <w:rPr>
          <w:rFonts w:ascii="Times New Roman" w:hAnsi="Times New Roman" w:cs="Times New Roman"/>
          <w:sz w:val="20"/>
          <w:szCs w:val="20"/>
          <w:lang w:val="en-US"/>
        </w:rPr>
      </w:pPr>
    </w:p>
    <w:p w:rsidR="00C63669" w:rsidRPr="00793C01" w:rsidRDefault="00C63669" w:rsidP="00C63669">
      <w:pPr>
        <w:pStyle w:val="pw-post-body-paragraph"/>
        <w:shd w:val="clear" w:color="auto" w:fill="FFFFFF"/>
        <w:spacing w:before="480" w:beforeAutospacing="0" w:after="0" w:afterAutospacing="0" w:line="480" w:lineRule="atLeast"/>
        <w:rPr>
          <w:rFonts w:eastAsiaTheme="minorHAnsi"/>
          <w:sz w:val="20"/>
          <w:szCs w:val="20"/>
          <w:lang w:val="en-US" w:eastAsia="en-US"/>
        </w:rPr>
      </w:pPr>
      <w:r w:rsidRPr="00793C01">
        <w:rPr>
          <w:rFonts w:eastAsiaTheme="minorHAnsi"/>
          <w:sz w:val="20"/>
          <w:szCs w:val="20"/>
          <w:lang w:val="en-US" w:eastAsia="en-US"/>
        </w:rPr>
        <w:lastRenderedPageBreak/>
        <w:t>The circuit breaker has three states:1.open 2.close 3.halfopen</w:t>
      </w:r>
    </w:p>
    <w:p w:rsidR="003B33CE" w:rsidRPr="00793C01" w:rsidRDefault="003B33CE" w:rsidP="003B33CE">
      <w:pPr>
        <w:pStyle w:val="Heading2"/>
        <w:shd w:val="clear" w:color="auto" w:fill="FFFFFF"/>
        <w:spacing w:before="413" w:beforeAutospacing="0" w:after="0" w:afterAutospacing="0" w:line="360" w:lineRule="atLeast"/>
        <w:rPr>
          <w:color w:val="000000" w:themeColor="text1"/>
          <w:sz w:val="20"/>
          <w:szCs w:val="20"/>
        </w:rPr>
      </w:pPr>
      <w:r w:rsidRPr="00793C01">
        <w:rPr>
          <w:color w:val="000000" w:themeColor="text1"/>
          <w:sz w:val="20"/>
          <w:szCs w:val="20"/>
        </w:rPr>
        <w:t>Closed State</w:t>
      </w:r>
      <w:r w:rsidRPr="00793C01">
        <w:rPr>
          <w:color w:val="000000" w:themeColor="text1"/>
          <w:sz w:val="20"/>
          <w:szCs w:val="20"/>
        </w:rPr>
        <w:t>:</w:t>
      </w:r>
    </w:p>
    <w:p w:rsidR="003B33CE" w:rsidRPr="00793C01" w:rsidRDefault="003B33CE" w:rsidP="00C63669">
      <w:pPr>
        <w:pStyle w:val="pw-post-body-paragraph"/>
        <w:shd w:val="clear" w:color="auto" w:fill="FFFFFF"/>
        <w:spacing w:before="480" w:beforeAutospacing="0" w:after="0" w:afterAutospacing="0" w:line="480" w:lineRule="atLeast"/>
        <w:rPr>
          <w:rFonts w:eastAsiaTheme="minorHAnsi"/>
          <w:sz w:val="20"/>
          <w:szCs w:val="20"/>
          <w:lang w:val="en-US" w:eastAsia="en-US"/>
        </w:rPr>
      </w:pPr>
      <w:r w:rsidRPr="00793C01">
        <w:rPr>
          <w:noProof/>
          <w:sz w:val="20"/>
          <w:szCs w:val="20"/>
        </w:rPr>
        <w:drawing>
          <wp:inline distT="0" distB="0" distL="0" distR="0">
            <wp:extent cx="5731510" cy="2225252"/>
            <wp:effectExtent l="0" t="0" r="2540" b="3810"/>
            <wp:docPr id="15" name="Picture 15" descr="https://miro.medium.com/v2/resize:fit:700/0*QlQxUKWgPKx8Wby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700/0*QlQxUKWgPKx8Wby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225252"/>
                    </a:xfrm>
                    <a:prstGeom prst="rect">
                      <a:avLst/>
                    </a:prstGeom>
                    <a:noFill/>
                    <a:ln>
                      <a:noFill/>
                    </a:ln>
                  </pic:spPr>
                </pic:pic>
              </a:graphicData>
            </a:graphic>
          </wp:inline>
        </w:drawing>
      </w:r>
    </w:p>
    <w:p w:rsidR="005D2CA6" w:rsidRPr="00793C01" w:rsidRDefault="005D2CA6" w:rsidP="00C63669">
      <w:pPr>
        <w:pStyle w:val="pw-post-body-paragraph"/>
        <w:shd w:val="clear" w:color="auto" w:fill="FFFFFF"/>
        <w:spacing w:before="480" w:beforeAutospacing="0" w:after="0" w:afterAutospacing="0" w:line="480" w:lineRule="atLeast"/>
        <w:rPr>
          <w:rFonts w:eastAsiaTheme="minorHAnsi"/>
          <w:sz w:val="20"/>
          <w:szCs w:val="20"/>
          <w:lang w:val="en-US" w:eastAsia="en-US"/>
        </w:rPr>
      </w:pPr>
    </w:p>
    <w:p w:rsidR="00635EF2" w:rsidRPr="00793C01" w:rsidRDefault="00635EF2" w:rsidP="00C63669">
      <w:pPr>
        <w:pStyle w:val="pw-post-body-paragraph"/>
        <w:shd w:val="clear" w:color="auto" w:fill="FFFFFF"/>
        <w:spacing w:before="480" w:beforeAutospacing="0" w:after="0" w:afterAutospacing="0" w:line="480" w:lineRule="atLeast"/>
        <w:rPr>
          <w:rFonts w:eastAsiaTheme="minorHAnsi"/>
          <w:sz w:val="20"/>
          <w:szCs w:val="20"/>
          <w:lang w:val="en-US" w:eastAsia="en-US"/>
        </w:rPr>
      </w:pPr>
      <w:r w:rsidRPr="00793C01">
        <w:rPr>
          <w:color w:val="242424"/>
          <w:spacing w:val="-1"/>
          <w:sz w:val="20"/>
          <w:szCs w:val="20"/>
          <w:shd w:val="clear" w:color="auto" w:fill="FFFFFF"/>
        </w:rPr>
        <w:t>The initial state of the circuit breaker or the proxy is </w:t>
      </w:r>
      <w:r w:rsidRPr="00793C01">
        <w:rPr>
          <w:rStyle w:val="Strong"/>
          <w:color w:val="242424"/>
          <w:spacing w:val="-1"/>
          <w:sz w:val="20"/>
          <w:szCs w:val="20"/>
          <w:shd w:val="clear" w:color="auto" w:fill="FFFFFF"/>
        </w:rPr>
        <w:t>the Cl</w:t>
      </w:r>
      <w:bookmarkStart w:id="0" w:name="_GoBack"/>
      <w:bookmarkEnd w:id="0"/>
      <w:r w:rsidRPr="00793C01">
        <w:rPr>
          <w:rStyle w:val="Strong"/>
          <w:color w:val="242424"/>
          <w:spacing w:val="-1"/>
          <w:sz w:val="20"/>
          <w:szCs w:val="20"/>
          <w:shd w:val="clear" w:color="auto" w:fill="FFFFFF"/>
        </w:rPr>
        <w:t>osed</w:t>
      </w:r>
      <w:r w:rsidRPr="00793C01">
        <w:rPr>
          <w:color w:val="242424"/>
          <w:spacing w:val="-1"/>
          <w:sz w:val="20"/>
          <w:szCs w:val="20"/>
          <w:shd w:val="clear" w:color="auto" w:fill="FFFFFF"/>
        </w:rPr>
        <w:t> state. The circuit breaker allows microservices to communicate as usual and monitor the number of failures occurring within the defined time period. If the failure count exceeds the specified threshold value, the circuit breaker will move to the </w:t>
      </w:r>
      <w:r w:rsidRPr="00793C01">
        <w:rPr>
          <w:rStyle w:val="Strong"/>
          <w:color w:val="242424"/>
          <w:spacing w:val="-1"/>
          <w:sz w:val="20"/>
          <w:szCs w:val="20"/>
          <w:shd w:val="clear" w:color="auto" w:fill="FFFFFF"/>
        </w:rPr>
        <w:t>Open</w:t>
      </w:r>
      <w:r w:rsidRPr="00793C01">
        <w:rPr>
          <w:color w:val="242424"/>
          <w:spacing w:val="-1"/>
          <w:sz w:val="20"/>
          <w:szCs w:val="20"/>
          <w:shd w:val="clear" w:color="auto" w:fill="FFFFFF"/>
        </w:rPr>
        <w:t> state. If not, it will reset the failure count and timeout period.</w:t>
      </w:r>
    </w:p>
    <w:p w:rsidR="00635EF2" w:rsidRPr="00793C01" w:rsidRDefault="00635EF2" w:rsidP="00635EF2">
      <w:pPr>
        <w:pStyle w:val="Heading2"/>
        <w:shd w:val="clear" w:color="auto" w:fill="FFFFFF"/>
        <w:spacing w:before="413" w:beforeAutospacing="0" w:after="0" w:afterAutospacing="0" w:line="360" w:lineRule="atLeast"/>
        <w:rPr>
          <w:color w:val="242424"/>
          <w:sz w:val="20"/>
          <w:szCs w:val="20"/>
        </w:rPr>
      </w:pPr>
      <w:r w:rsidRPr="00793C01">
        <w:rPr>
          <w:color w:val="000000" w:themeColor="text1"/>
          <w:spacing w:val="-1"/>
          <w:sz w:val="20"/>
          <w:szCs w:val="20"/>
        </w:rPr>
        <w:t>2.</w:t>
      </w:r>
      <w:r w:rsidRPr="00793C01">
        <w:rPr>
          <w:color w:val="242424"/>
          <w:sz w:val="20"/>
          <w:szCs w:val="20"/>
        </w:rPr>
        <w:t xml:space="preserve"> </w:t>
      </w:r>
      <w:r w:rsidRPr="00793C01">
        <w:rPr>
          <w:color w:val="242424"/>
          <w:sz w:val="20"/>
          <w:szCs w:val="20"/>
        </w:rPr>
        <w:t>Open State</w:t>
      </w:r>
    </w:p>
    <w:p w:rsidR="00635EF2" w:rsidRPr="00793C01" w:rsidRDefault="00635EF2" w:rsidP="00635EF2">
      <w:pPr>
        <w:pStyle w:val="Heading2"/>
        <w:shd w:val="clear" w:color="auto" w:fill="FFFFFF"/>
        <w:spacing w:before="413" w:beforeAutospacing="0" w:after="0" w:afterAutospacing="0" w:line="360" w:lineRule="atLeast"/>
        <w:rPr>
          <w:color w:val="242424"/>
          <w:sz w:val="20"/>
          <w:szCs w:val="20"/>
        </w:rPr>
      </w:pPr>
      <w:r w:rsidRPr="00793C01">
        <w:rPr>
          <w:noProof/>
          <w:sz w:val="20"/>
          <w:szCs w:val="20"/>
        </w:rPr>
        <w:drawing>
          <wp:inline distT="0" distB="0" distL="0" distR="0">
            <wp:extent cx="5731510" cy="2220339"/>
            <wp:effectExtent l="0" t="0" r="2540" b="8890"/>
            <wp:docPr id="16" name="Picture 16" descr="https://miro.medium.com/v2/resize:fit:700/0*3Q2dgprx4udlrey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v2/resize:fit:700/0*3Q2dgprx4udlrey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220339"/>
                    </a:xfrm>
                    <a:prstGeom prst="rect">
                      <a:avLst/>
                    </a:prstGeom>
                    <a:noFill/>
                    <a:ln>
                      <a:noFill/>
                    </a:ln>
                  </pic:spPr>
                </pic:pic>
              </a:graphicData>
            </a:graphic>
          </wp:inline>
        </w:drawing>
      </w:r>
    </w:p>
    <w:p w:rsidR="003E0F3E" w:rsidRPr="00793C01" w:rsidRDefault="003E0F3E" w:rsidP="003E0F3E">
      <w:pPr>
        <w:pStyle w:val="pw-post-body-paragraph"/>
        <w:shd w:val="clear" w:color="auto" w:fill="FFFFFF"/>
        <w:spacing w:before="480" w:beforeAutospacing="0" w:after="0" w:afterAutospacing="0" w:line="480" w:lineRule="atLeast"/>
        <w:rPr>
          <w:color w:val="242424"/>
          <w:spacing w:val="-1"/>
          <w:sz w:val="20"/>
          <w:szCs w:val="20"/>
        </w:rPr>
      </w:pPr>
      <w:r w:rsidRPr="00793C01">
        <w:rPr>
          <w:color w:val="242424"/>
          <w:spacing w:val="-1"/>
          <w:sz w:val="20"/>
          <w:szCs w:val="20"/>
        </w:rPr>
        <w:lastRenderedPageBreak/>
        <w:t>Once the circuit breaker moves to the </w:t>
      </w:r>
      <w:r w:rsidRPr="00793C01">
        <w:rPr>
          <w:rStyle w:val="Strong"/>
          <w:color w:val="242424"/>
          <w:spacing w:val="-1"/>
          <w:sz w:val="20"/>
          <w:szCs w:val="20"/>
        </w:rPr>
        <w:t>Open</w:t>
      </w:r>
      <w:r w:rsidRPr="00793C01">
        <w:rPr>
          <w:color w:val="242424"/>
          <w:spacing w:val="-1"/>
          <w:sz w:val="20"/>
          <w:szCs w:val="20"/>
        </w:rPr>
        <w:t> state, it will completely block the communication between microservices. So, the article service will not receive any requests, and the user service will receive an error from the circuit breaker.</w:t>
      </w:r>
    </w:p>
    <w:p w:rsidR="003E0F3E" w:rsidRPr="00793C01" w:rsidRDefault="003E0F3E" w:rsidP="003E0F3E">
      <w:pPr>
        <w:pStyle w:val="pw-post-body-paragraph"/>
        <w:shd w:val="clear" w:color="auto" w:fill="FFFFFF"/>
        <w:spacing w:before="480" w:beforeAutospacing="0" w:after="0" w:afterAutospacing="0" w:line="480" w:lineRule="atLeast"/>
        <w:rPr>
          <w:color w:val="242424"/>
          <w:spacing w:val="-1"/>
          <w:sz w:val="20"/>
          <w:szCs w:val="20"/>
        </w:rPr>
      </w:pPr>
      <w:r w:rsidRPr="00793C01">
        <w:rPr>
          <w:color w:val="242424"/>
          <w:spacing w:val="-1"/>
          <w:sz w:val="20"/>
          <w:szCs w:val="20"/>
        </w:rPr>
        <w:t>The circuit breaker will remain in the </w:t>
      </w:r>
      <w:r w:rsidRPr="00793C01">
        <w:rPr>
          <w:rStyle w:val="Strong"/>
          <w:color w:val="242424"/>
          <w:spacing w:val="-1"/>
          <w:sz w:val="20"/>
          <w:szCs w:val="20"/>
        </w:rPr>
        <w:t>Open</w:t>
      </w:r>
      <w:r w:rsidRPr="00793C01">
        <w:rPr>
          <w:color w:val="242424"/>
          <w:spacing w:val="-1"/>
          <w:sz w:val="20"/>
          <w:szCs w:val="20"/>
        </w:rPr>
        <w:t> state until the timeout period ends. Then, it will move into the </w:t>
      </w:r>
      <w:r w:rsidRPr="00793C01">
        <w:rPr>
          <w:rStyle w:val="Strong"/>
          <w:color w:val="242424"/>
          <w:spacing w:val="-1"/>
          <w:sz w:val="20"/>
          <w:szCs w:val="20"/>
        </w:rPr>
        <w:t>Half-Open</w:t>
      </w:r>
      <w:r w:rsidRPr="00793C01">
        <w:rPr>
          <w:color w:val="242424"/>
          <w:spacing w:val="-1"/>
          <w:sz w:val="20"/>
          <w:szCs w:val="20"/>
        </w:rPr>
        <w:t> state.</w:t>
      </w:r>
    </w:p>
    <w:p w:rsidR="007C266A" w:rsidRPr="00793C01" w:rsidRDefault="007C266A" w:rsidP="007C266A">
      <w:pPr>
        <w:pStyle w:val="Heading2"/>
        <w:shd w:val="clear" w:color="auto" w:fill="FFFFFF"/>
        <w:spacing w:before="413" w:beforeAutospacing="0" w:after="0" w:afterAutospacing="0" w:line="360" w:lineRule="atLeast"/>
        <w:rPr>
          <w:color w:val="242424"/>
          <w:sz w:val="20"/>
          <w:szCs w:val="20"/>
        </w:rPr>
      </w:pPr>
      <w:r w:rsidRPr="00793C01">
        <w:rPr>
          <w:color w:val="242424"/>
          <w:sz w:val="20"/>
          <w:szCs w:val="20"/>
        </w:rPr>
        <w:t xml:space="preserve">3. </w:t>
      </w:r>
      <w:r w:rsidRPr="00793C01">
        <w:rPr>
          <w:color w:val="242424"/>
          <w:sz w:val="20"/>
          <w:szCs w:val="20"/>
        </w:rPr>
        <w:t>Half-Open State</w:t>
      </w:r>
    </w:p>
    <w:p w:rsidR="007C266A" w:rsidRPr="00793C01" w:rsidRDefault="007C266A" w:rsidP="007C266A">
      <w:pPr>
        <w:pStyle w:val="Heading2"/>
        <w:shd w:val="clear" w:color="auto" w:fill="FFFFFF"/>
        <w:spacing w:before="413" w:beforeAutospacing="0" w:after="0" w:afterAutospacing="0" w:line="360" w:lineRule="atLeast"/>
        <w:rPr>
          <w:color w:val="242424"/>
          <w:sz w:val="20"/>
          <w:szCs w:val="20"/>
        </w:rPr>
      </w:pPr>
      <w:r w:rsidRPr="00793C01">
        <w:rPr>
          <w:noProof/>
          <w:sz w:val="20"/>
          <w:szCs w:val="20"/>
        </w:rPr>
        <w:drawing>
          <wp:inline distT="0" distB="0" distL="0" distR="0">
            <wp:extent cx="5731510" cy="2225252"/>
            <wp:effectExtent l="0" t="0" r="2540" b="3810"/>
            <wp:docPr id="17" name="Picture 17" descr="https://miro.medium.com/v2/resize:fit:700/0*YAJPM2f2KqL2FbF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v2/resize:fit:700/0*YAJPM2f2KqL2FbFH.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25252"/>
                    </a:xfrm>
                    <a:prstGeom prst="rect">
                      <a:avLst/>
                    </a:prstGeom>
                    <a:noFill/>
                    <a:ln>
                      <a:noFill/>
                    </a:ln>
                  </pic:spPr>
                </pic:pic>
              </a:graphicData>
            </a:graphic>
          </wp:inline>
        </w:drawing>
      </w:r>
    </w:p>
    <w:p w:rsidR="003B2FC2" w:rsidRPr="00793C01" w:rsidRDefault="003B2FC2" w:rsidP="003B2FC2">
      <w:pPr>
        <w:pStyle w:val="pw-post-body-paragraph"/>
        <w:shd w:val="clear" w:color="auto" w:fill="FFFFFF"/>
        <w:spacing w:before="480" w:beforeAutospacing="0" w:after="0" w:afterAutospacing="0" w:line="480" w:lineRule="atLeast"/>
        <w:rPr>
          <w:color w:val="242424"/>
          <w:spacing w:val="-1"/>
          <w:sz w:val="20"/>
          <w:szCs w:val="20"/>
        </w:rPr>
      </w:pPr>
      <w:r w:rsidRPr="00793C01">
        <w:rPr>
          <w:color w:val="242424"/>
          <w:spacing w:val="-1"/>
          <w:sz w:val="20"/>
          <w:szCs w:val="20"/>
        </w:rPr>
        <w:t>In the </w:t>
      </w:r>
      <w:r w:rsidRPr="00793C01">
        <w:rPr>
          <w:rStyle w:val="Strong"/>
          <w:color w:val="242424"/>
          <w:spacing w:val="-1"/>
          <w:sz w:val="20"/>
          <w:szCs w:val="20"/>
        </w:rPr>
        <w:t>Half-Open</w:t>
      </w:r>
      <w:r w:rsidRPr="00793C01">
        <w:rPr>
          <w:color w:val="242424"/>
          <w:spacing w:val="-1"/>
          <w:sz w:val="20"/>
          <w:szCs w:val="20"/>
        </w:rPr>
        <w:t> state, the circuit breaker will allow a limited number of requests to reach article service. If those requests are successful, the circuit breaker will switch the state to </w:t>
      </w:r>
      <w:r w:rsidRPr="00793C01">
        <w:rPr>
          <w:rStyle w:val="Strong"/>
          <w:color w:val="242424"/>
          <w:spacing w:val="-1"/>
          <w:sz w:val="20"/>
          <w:szCs w:val="20"/>
        </w:rPr>
        <w:t>Closed</w:t>
      </w:r>
      <w:r w:rsidRPr="00793C01">
        <w:rPr>
          <w:color w:val="242424"/>
          <w:spacing w:val="-1"/>
          <w:sz w:val="20"/>
          <w:szCs w:val="20"/>
        </w:rPr>
        <w:t> and allow normal operations. If not, it will again block the requests for the defined timeout period.</w:t>
      </w:r>
    </w:p>
    <w:p w:rsidR="00A4213B" w:rsidRPr="00793C01" w:rsidRDefault="00A4213B" w:rsidP="003B2FC2">
      <w:pPr>
        <w:pStyle w:val="pw-post-body-paragraph"/>
        <w:shd w:val="clear" w:color="auto" w:fill="FFFFFF"/>
        <w:spacing w:before="480" w:beforeAutospacing="0" w:after="0" w:afterAutospacing="0" w:line="480" w:lineRule="atLeast"/>
        <w:rPr>
          <w:color w:val="242424"/>
          <w:spacing w:val="-1"/>
          <w:sz w:val="20"/>
          <w:szCs w:val="20"/>
        </w:rPr>
      </w:pPr>
      <w:r w:rsidRPr="00793C01">
        <w:rPr>
          <w:noProof/>
          <w:color w:val="242424"/>
          <w:spacing w:val="-1"/>
          <w:sz w:val="20"/>
          <w:szCs w:val="20"/>
        </w:rPr>
        <w:lastRenderedPageBreak/>
        <w:drawing>
          <wp:inline distT="0" distB="0" distL="0" distR="0">
            <wp:extent cx="5731510" cy="2994779"/>
            <wp:effectExtent l="0" t="0" r="2540" b="0"/>
            <wp:docPr id="18" name="Picture 18" descr="C:\Users\mahalakshmim\Desktop\Screenshot_20230718-154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halakshmim\Desktop\Screenshot_20230718-1547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94779"/>
                    </a:xfrm>
                    <a:prstGeom prst="rect">
                      <a:avLst/>
                    </a:prstGeom>
                    <a:noFill/>
                    <a:ln>
                      <a:noFill/>
                    </a:ln>
                  </pic:spPr>
                </pic:pic>
              </a:graphicData>
            </a:graphic>
          </wp:inline>
        </w:drawing>
      </w:r>
    </w:p>
    <w:p w:rsidR="00180C3E" w:rsidRPr="00793C01" w:rsidRDefault="00180C3E" w:rsidP="003B2FC2">
      <w:pPr>
        <w:pStyle w:val="pw-post-body-paragraph"/>
        <w:shd w:val="clear" w:color="auto" w:fill="FFFFFF"/>
        <w:spacing w:before="480" w:beforeAutospacing="0" w:after="0" w:afterAutospacing="0" w:line="480" w:lineRule="atLeast"/>
        <w:rPr>
          <w:color w:val="242424"/>
          <w:spacing w:val="-1"/>
          <w:sz w:val="20"/>
          <w:szCs w:val="20"/>
        </w:rPr>
      </w:pPr>
      <w:r w:rsidRPr="00793C01">
        <w:rPr>
          <w:noProof/>
          <w:color w:val="242424"/>
          <w:spacing w:val="-1"/>
          <w:sz w:val="20"/>
          <w:szCs w:val="20"/>
        </w:rPr>
        <w:drawing>
          <wp:inline distT="0" distB="0" distL="0" distR="0">
            <wp:extent cx="5731510" cy="3179065"/>
            <wp:effectExtent l="0" t="0" r="2540" b="2540"/>
            <wp:docPr id="19" name="Picture 19" descr="C:\Users\mahalakshmim\Desktop\new sce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halakshmim\Desktop\new sceeensh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79065"/>
                    </a:xfrm>
                    <a:prstGeom prst="rect">
                      <a:avLst/>
                    </a:prstGeom>
                    <a:noFill/>
                    <a:ln>
                      <a:noFill/>
                    </a:ln>
                  </pic:spPr>
                </pic:pic>
              </a:graphicData>
            </a:graphic>
          </wp:inline>
        </w:drawing>
      </w:r>
    </w:p>
    <w:p w:rsidR="00E74AD1" w:rsidRPr="00793C01" w:rsidRDefault="00E74AD1" w:rsidP="003B2FC2">
      <w:pPr>
        <w:pStyle w:val="pw-post-body-paragraph"/>
        <w:shd w:val="clear" w:color="auto" w:fill="FFFFFF"/>
        <w:spacing w:before="480" w:beforeAutospacing="0" w:after="0" w:afterAutospacing="0" w:line="480" w:lineRule="atLeast"/>
        <w:rPr>
          <w:color w:val="242424"/>
          <w:spacing w:val="-1"/>
          <w:sz w:val="20"/>
          <w:szCs w:val="20"/>
        </w:rPr>
      </w:pPr>
    </w:p>
    <w:p w:rsidR="00F4760C" w:rsidRPr="00793C01" w:rsidRDefault="00E74AD1" w:rsidP="006D42EC">
      <w:pPr>
        <w:pStyle w:val="pw-post-body-paragraph"/>
        <w:shd w:val="clear" w:color="auto" w:fill="FFFFFF"/>
        <w:spacing w:before="480" w:beforeAutospacing="0" w:after="0" w:afterAutospacing="0" w:line="480" w:lineRule="atLeast"/>
        <w:rPr>
          <w:color w:val="242424"/>
          <w:spacing w:val="-1"/>
          <w:sz w:val="20"/>
          <w:szCs w:val="20"/>
        </w:rPr>
      </w:pPr>
      <w:r w:rsidRPr="00793C01">
        <w:rPr>
          <w:noProof/>
          <w:color w:val="242424"/>
          <w:spacing w:val="-1"/>
          <w:sz w:val="20"/>
          <w:szCs w:val="20"/>
        </w:rPr>
        <w:lastRenderedPageBreak/>
        <w:drawing>
          <wp:inline distT="0" distB="0" distL="0" distR="0">
            <wp:extent cx="5731510" cy="3187332"/>
            <wp:effectExtent l="0" t="0" r="2540" b="0"/>
            <wp:docPr id="20" name="Picture 20" descr="C:\Users\mahalakshmim\Desktop\news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halakshmim\Desktop\newsce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87332"/>
                    </a:xfrm>
                    <a:prstGeom prst="rect">
                      <a:avLst/>
                    </a:prstGeom>
                    <a:noFill/>
                    <a:ln>
                      <a:noFill/>
                    </a:ln>
                  </pic:spPr>
                </pic:pic>
              </a:graphicData>
            </a:graphic>
          </wp:inline>
        </w:drawing>
      </w:r>
    </w:p>
    <w:p w:rsidR="00F4760C" w:rsidRPr="00793C01" w:rsidRDefault="00F4760C" w:rsidP="006D42EC">
      <w:pPr>
        <w:pStyle w:val="pw-post-body-paragraph"/>
        <w:shd w:val="clear" w:color="auto" w:fill="FFFFFF"/>
        <w:spacing w:before="480" w:beforeAutospacing="0" w:after="0" w:afterAutospacing="0" w:line="480" w:lineRule="atLeast"/>
        <w:rPr>
          <w:b/>
          <w:color w:val="242424"/>
          <w:spacing w:val="-1"/>
          <w:sz w:val="20"/>
          <w:szCs w:val="20"/>
          <w:u w:val="single"/>
        </w:rPr>
      </w:pPr>
      <w:r w:rsidRPr="00793C01">
        <w:rPr>
          <w:b/>
          <w:color w:val="242424"/>
          <w:spacing w:val="-1"/>
          <w:sz w:val="20"/>
          <w:szCs w:val="20"/>
          <w:u w:val="single"/>
        </w:rPr>
        <w:t>Advantages:</w:t>
      </w:r>
    </w:p>
    <w:p w:rsidR="006D42EC" w:rsidRPr="00793C01" w:rsidRDefault="006D42EC" w:rsidP="006D42EC">
      <w:pPr>
        <w:pStyle w:val="pw-post-body-paragraph"/>
        <w:shd w:val="clear" w:color="auto" w:fill="FFFFFF"/>
        <w:spacing w:before="480" w:beforeAutospacing="0" w:after="0" w:afterAutospacing="0" w:line="480" w:lineRule="atLeast"/>
        <w:rPr>
          <w:color w:val="242424"/>
          <w:spacing w:val="-1"/>
          <w:sz w:val="20"/>
          <w:szCs w:val="20"/>
        </w:rPr>
      </w:pPr>
      <w:r w:rsidRPr="00793C01">
        <w:rPr>
          <w:color w:val="000000" w:themeColor="text1"/>
          <w:spacing w:val="-1"/>
          <w:sz w:val="20"/>
          <w:szCs w:val="20"/>
        </w:rPr>
        <w:t>1.</w:t>
      </w:r>
      <w:r w:rsidRPr="00793C01">
        <w:rPr>
          <w:color w:val="000000" w:themeColor="text1"/>
          <w:sz w:val="20"/>
          <w:szCs w:val="20"/>
        </w:rPr>
        <w:t xml:space="preserve"> </w:t>
      </w:r>
      <w:r w:rsidRPr="00793C01">
        <w:rPr>
          <w:color w:val="000000" w:themeColor="text1"/>
          <w:sz w:val="20"/>
          <w:szCs w:val="20"/>
        </w:rPr>
        <w:t>Circuit-breakers are a great replacement for mechanically operating fuses.</w:t>
      </w:r>
    </w:p>
    <w:p w:rsidR="006D42EC" w:rsidRPr="00793C01" w:rsidRDefault="006D42EC" w:rsidP="006D42EC">
      <w:pPr>
        <w:shd w:val="clear" w:color="auto" w:fill="FFFFFF"/>
        <w:spacing w:after="60" w:line="240" w:lineRule="auto"/>
        <w:rPr>
          <w:rFonts w:ascii="Times New Roman" w:hAnsi="Times New Roman" w:cs="Times New Roman"/>
          <w:color w:val="000000" w:themeColor="text1"/>
          <w:sz w:val="20"/>
          <w:szCs w:val="20"/>
        </w:rPr>
      </w:pPr>
      <w:r w:rsidRPr="00793C01">
        <w:rPr>
          <w:rFonts w:ascii="Times New Roman" w:hAnsi="Times New Roman" w:cs="Times New Roman"/>
          <w:color w:val="000000" w:themeColor="text1"/>
          <w:sz w:val="20"/>
          <w:szCs w:val="20"/>
        </w:rPr>
        <w:t>2.</w:t>
      </w:r>
      <w:r w:rsidR="008D4EEE" w:rsidRPr="00793C01">
        <w:rPr>
          <w:rFonts w:ascii="Times New Roman" w:hAnsi="Times New Roman" w:cs="Times New Roman"/>
          <w:color w:val="000000" w:themeColor="text1"/>
          <w:sz w:val="20"/>
          <w:szCs w:val="20"/>
        </w:rPr>
        <w:t xml:space="preserve"> </w:t>
      </w:r>
      <w:r w:rsidRPr="00793C01">
        <w:rPr>
          <w:rFonts w:ascii="Times New Roman" w:hAnsi="Times New Roman" w:cs="Times New Roman"/>
          <w:color w:val="000000" w:themeColor="text1"/>
          <w:sz w:val="20"/>
          <w:szCs w:val="20"/>
        </w:rPr>
        <w:t>Circuit-breakers are highly reliable.</w:t>
      </w:r>
    </w:p>
    <w:p w:rsidR="006D42EC" w:rsidRPr="00793C01" w:rsidRDefault="006D42EC" w:rsidP="006D42EC">
      <w:pPr>
        <w:shd w:val="clear" w:color="auto" w:fill="FFFFFF"/>
        <w:spacing w:after="60" w:line="240" w:lineRule="auto"/>
        <w:rPr>
          <w:rFonts w:ascii="Times New Roman" w:hAnsi="Times New Roman" w:cs="Times New Roman"/>
          <w:color w:val="000000" w:themeColor="text1"/>
          <w:sz w:val="20"/>
          <w:szCs w:val="20"/>
        </w:rPr>
      </w:pPr>
      <w:r w:rsidRPr="00793C01">
        <w:rPr>
          <w:rFonts w:ascii="Times New Roman" w:hAnsi="Times New Roman" w:cs="Times New Roman"/>
          <w:color w:val="000000" w:themeColor="text1"/>
          <w:sz w:val="20"/>
          <w:szCs w:val="20"/>
        </w:rPr>
        <w:t>3.</w:t>
      </w:r>
      <w:r w:rsidR="008D4EEE" w:rsidRPr="00793C01">
        <w:rPr>
          <w:rFonts w:ascii="Times New Roman" w:hAnsi="Times New Roman" w:cs="Times New Roman"/>
          <w:color w:val="000000" w:themeColor="text1"/>
          <w:sz w:val="20"/>
          <w:szCs w:val="20"/>
        </w:rPr>
        <w:t xml:space="preserve"> </w:t>
      </w:r>
      <w:r w:rsidRPr="00793C01">
        <w:rPr>
          <w:rFonts w:ascii="Times New Roman" w:hAnsi="Times New Roman" w:cs="Times New Roman"/>
          <w:color w:val="000000" w:themeColor="text1"/>
          <w:sz w:val="20"/>
          <w:szCs w:val="20"/>
        </w:rPr>
        <w:t>Circuit-breakers are more functional.</w:t>
      </w:r>
    </w:p>
    <w:p w:rsidR="006D42EC" w:rsidRPr="00793C01" w:rsidRDefault="006D42EC" w:rsidP="006D42EC">
      <w:pPr>
        <w:shd w:val="clear" w:color="auto" w:fill="FFFFFF"/>
        <w:spacing w:after="60" w:line="240" w:lineRule="auto"/>
        <w:rPr>
          <w:rFonts w:ascii="Times New Roman" w:hAnsi="Times New Roman" w:cs="Times New Roman"/>
          <w:color w:val="000000" w:themeColor="text1"/>
          <w:sz w:val="20"/>
          <w:szCs w:val="20"/>
        </w:rPr>
      </w:pPr>
      <w:r w:rsidRPr="00793C01">
        <w:rPr>
          <w:rFonts w:ascii="Times New Roman" w:hAnsi="Times New Roman" w:cs="Times New Roman"/>
          <w:color w:val="000000" w:themeColor="text1"/>
          <w:sz w:val="20"/>
          <w:szCs w:val="20"/>
        </w:rPr>
        <w:t>4.</w:t>
      </w:r>
      <w:r w:rsidR="008D4EEE" w:rsidRPr="00793C01">
        <w:rPr>
          <w:rFonts w:ascii="Times New Roman" w:hAnsi="Times New Roman" w:cs="Times New Roman"/>
          <w:color w:val="000000" w:themeColor="text1"/>
          <w:sz w:val="20"/>
          <w:szCs w:val="20"/>
        </w:rPr>
        <w:t xml:space="preserve"> </w:t>
      </w:r>
      <w:r w:rsidRPr="00793C01">
        <w:rPr>
          <w:rFonts w:ascii="Times New Roman" w:hAnsi="Times New Roman" w:cs="Times New Roman"/>
          <w:color w:val="000000" w:themeColor="text1"/>
          <w:sz w:val="20"/>
          <w:szCs w:val="20"/>
        </w:rPr>
        <w:t>Circuit-breaker can be fixed once, easy to reset and lasts for a long time.</w:t>
      </w:r>
    </w:p>
    <w:p w:rsidR="001E1C98" w:rsidRPr="00793C01" w:rsidRDefault="001E1C98" w:rsidP="003B2FC2">
      <w:pPr>
        <w:pStyle w:val="pw-post-body-paragraph"/>
        <w:shd w:val="clear" w:color="auto" w:fill="FFFFFF"/>
        <w:spacing w:before="480" w:beforeAutospacing="0" w:after="0" w:afterAutospacing="0" w:line="480" w:lineRule="atLeast"/>
        <w:rPr>
          <w:color w:val="000000" w:themeColor="text1"/>
          <w:spacing w:val="-1"/>
          <w:sz w:val="20"/>
          <w:szCs w:val="20"/>
        </w:rPr>
      </w:pPr>
    </w:p>
    <w:p w:rsidR="003B2FC2" w:rsidRPr="00793C01" w:rsidRDefault="003B2FC2" w:rsidP="007C266A">
      <w:pPr>
        <w:pStyle w:val="Heading2"/>
        <w:shd w:val="clear" w:color="auto" w:fill="FFFFFF"/>
        <w:spacing w:before="413" w:beforeAutospacing="0" w:after="0" w:afterAutospacing="0" w:line="360" w:lineRule="atLeast"/>
        <w:rPr>
          <w:color w:val="242424"/>
          <w:sz w:val="20"/>
          <w:szCs w:val="20"/>
        </w:rPr>
      </w:pPr>
    </w:p>
    <w:p w:rsidR="003E0F3E" w:rsidRPr="00793C01" w:rsidRDefault="003E0F3E" w:rsidP="00635EF2">
      <w:pPr>
        <w:pStyle w:val="Heading2"/>
        <w:shd w:val="clear" w:color="auto" w:fill="FFFFFF"/>
        <w:spacing w:before="413" w:beforeAutospacing="0" w:after="0" w:afterAutospacing="0" w:line="360" w:lineRule="atLeast"/>
        <w:rPr>
          <w:color w:val="242424"/>
          <w:sz w:val="20"/>
          <w:szCs w:val="20"/>
        </w:rPr>
      </w:pPr>
    </w:p>
    <w:p w:rsidR="00C63669" w:rsidRPr="00793C01" w:rsidRDefault="00C63669" w:rsidP="00C63669">
      <w:pPr>
        <w:shd w:val="clear" w:color="auto" w:fill="FFFFFF"/>
        <w:spacing w:before="252" w:after="0" w:line="480" w:lineRule="atLeast"/>
        <w:rPr>
          <w:rFonts w:ascii="Times New Roman" w:hAnsi="Times New Roman" w:cs="Times New Roman"/>
          <w:color w:val="000000" w:themeColor="text1"/>
          <w:spacing w:val="-1"/>
          <w:sz w:val="20"/>
          <w:szCs w:val="20"/>
        </w:rPr>
      </w:pPr>
    </w:p>
    <w:p w:rsidR="00514588" w:rsidRPr="00793C01" w:rsidRDefault="00514588">
      <w:pPr>
        <w:rPr>
          <w:rFonts w:ascii="Times New Roman" w:hAnsi="Times New Roman" w:cs="Times New Roman"/>
          <w:sz w:val="20"/>
          <w:szCs w:val="20"/>
          <w:lang w:val="en-US"/>
        </w:rPr>
      </w:pPr>
    </w:p>
    <w:p w:rsidR="00A25723" w:rsidRPr="00793C01" w:rsidRDefault="00A25723" w:rsidP="00BE1622">
      <w:pPr>
        <w:rPr>
          <w:rFonts w:ascii="Times New Roman" w:hAnsi="Times New Roman" w:cs="Times New Roman"/>
          <w:sz w:val="20"/>
          <w:szCs w:val="20"/>
          <w:lang w:val="en-US"/>
        </w:rPr>
      </w:pPr>
    </w:p>
    <w:p w:rsidR="002250CC" w:rsidRPr="00793C01" w:rsidRDefault="002250CC" w:rsidP="00BE1622">
      <w:pPr>
        <w:rPr>
          <w:rFonts w:ascii="Times New Roman" w:hAnsi="Times New Roman" w:cs="Times New Roman"/>
          <w:sz w:val="20"/>
          <w:szCs w:val="20"/>
          <w:lang w:val="en-US"/>
        </w:rPr>
      </w:pPr>
    </w:p>
    <w:p w:rsidR="002250CC" w:rsidRPr="00793C01" w:rsidRDefault="002250CC" w:rsidP="00BE1622">
      <w:pPr>
        <w:rPr>
          <w:rFonts w:ascii="Times New Roman" w:hAnsi="Times New Roman" w:cs="Times New Roman"/>
          <w:sz w:val="20"/>
          <w:szCs w:val="20"/>
          <w:lang w:val="en-US"/>
        </w:rPr>
      </w:pPr>
    </w:p>
    <w:p w:rsidR="00FB2CBA" w:rsidRPr="00793C01" w:rsidRDefault="00FB2CBA" w:rsidP="00BE1622">
      <w:pPr>
        <w:rPr>
          <w:rFonts w:ascii="Times New Roman" w:hAnsi="Times New Roman" w:cs="Times New Roman"/>
          <w:sz w:val="20"/>
          <w:szCs w:val="20"/>
          <w:lang w:val="en-US"/>
        </w:rPr>
      </w:pPr>
    </w:p>
    <w:p w:rsidR="00FB2CBA" w:rsidRPr="00793C01" w:rsidRDefault="00FB2CBA" w:rsidP="00BE1622">
      <w:pPr>
        <w:rPr>
          <w:rFonts w:ascii="Times New Roman" w:hAnsi="Times New Roman" w:cs="Times New Roman"/>
          <w:sz w:val="20"/>
          <w:szCs w:val="20"/>
          <w:lang w:val="en-US"/>
        </w:rPr>
      </w:pPr>
    </w:p>
    <w:p w:rsidR="00BE1622" w:rsidRPr="00793C01" w:rsidRDefault="00BE1622">
      <w:pPr>
        <w:rPr>
          <w:rFonts w:ascii="Times New Roman" w:hAnsi="Times New Roman" w:cs="Times New Roman"/>
          <w:sz w:val="20"/>
          <w:szCs w:val="20"/>
          <w:lang w:val="en-US"/>
        </w:rPr>
      </w:pPr>
    </w:p>
    <w:p w:rsidR="00CE0424" w:rsidRPr="00793C01" w:rsidRDefault="00CE0424">
      <w:pPr>
        <w:rPr>
          <w:rFonts w:ascii="Times New Roman" w:hAnsi="Times New Roman" w:cs="Times New Roman"/>
          <w:sz w:val="20"/>
          <w:szCs w:val="20"/>
          <w:lang w:val="en-US"/>
        </w:rPr>
      </w:pPr>
    </w:p>
    <w:p w:rsidR="00F12694" w:rsidRPr="00793C01" w:rsidRDefault="00F12694">
      <w:pPr>
        <w:rPr>
          <w:rFonts w:ascii="Times New Roman" w:hAnsi="Times New Roman" w:cs="Times New Roman"/>
          <w:b/>
          <w:sz w:val="20"/>
          <w:szCs w:val="20"/>
          <w:u w:val="single"/>
          <w:lang w:val="en-US"/>
        </w:rPr>
      </w:pPr>
    </w:p>
    <w:p w:rsidR="0084668A" w:rsidRPr="00793C01" w:rsidRDefault="0084668A">
      <w:pPr>
        <w:rPr>
          <w:rFonts w:ascii="Times New Roman" w:hAnsi="Times New Roman" w:cs="Times New Roman"/>
          <w:b/>
          <w:sz w:val="20"/>
          <w:szCs w:val="20"/>
          <w:u w:val="single"/>
          <w:lang w:val="en-US"/>
        </w:rPr>
      </w:pPr>
    </w:p>
    <w:sectPr w:rsidR="0084668A" w:rsidRPr="00793C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2B47ADA"/>
    <w:multiLevelType w:val="multilevel"/>
    <w:tmpl w:val="AEE65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0F71194"/>
    <w:multiLevelType w:val="hybridMultilevel"/>
    <w:tmpl w:val="A86E30B8"/>
    <w:lvl w:ilvl="0" w:tplc="51AA35C2">
      <w:start w:val="1"/>
      <w:numFmt w:val="decimal"/>
      <w:lvlText w:val="%1."/>
      <w:lvlJc w:val="left"/>
      <w:pPr>
        <w:ind w:left="405" w:hanging="360"/>
      </w:pPr>
      <w:rPr>
        <w:rFonts w:hint="default"/>
        <w:color w:val="000000" w:themeColor="text1"/>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2" w15:restartNumberingAfterBreak="0">
    <w:nsid w:val="7F011BE9"/>
    <w:multiLevelType w:val="multilevel"/>
    <w:tmpl w:val="FBF20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89A"/>
    <w:rsid w:val="00007EF8"/>
    <w:rsid w:val="000179EE"/>
    <w:rsid w:val="000207EA"/>
    <w:rsid w:val="00021AC6"/>
    <w:rsid w:val="0004476C"/>
    <w:rsid w:val="000713EB"/>
    <w:rsid w:val="00091707"/>
    <w:rsid w:val="000D261F"/>
    <w:rsid w:val="000E11F0"/>
    <w:rsid w:val="000E1BAE"/>
    <w:rsid w:val="000E7D0D"/>
    <w:rsid w:val="000F3A72"/>
    <w:rsid w:val="000F5C40"/>
    <w:rsid w:val="000F6951"/>
    <w:rsid w:val="00111683"/>
    <w:rsid w:val="001313A1"/>
    <w:rsid w:val="00146C2C"/>
    <w:rsid w:val="001712DE"/>
    <w:rsid w:val="00180C3E"/>
    <w:rsid w:val="00190DC6"/>
    <w:rsid w:val="00195DF4"/>
    <w:rsid w:val="001A13BA"/>
    <w:rsid w:val="001B6586"/>
    <w:rsid w:val="001D2188"/>
    <w:rsid w:val="001D6A6C"/>
    <w:rsid w:val="001E1C98"/>
    <w:rsid w:val="001E7122"/>
    <w:rsid w:val="001E7B22"/>
    <w:rsid w:val="001F5EFF"/>
    <w:rsid w:val="002024C7"/>
    <w:rsid w:val="002038D9"/>
    <w:rsid w:val="0021189A"/>
    <w:rsid w:val="002250CC"/>
    <w:rsid w:val="0023076C"/>
    <w:rsid w:val="00241CF0"/>
    <w:rsid w:val="00244B89"/>
    <w:rsid w:val="00265666"/>
    <w:rsid w:val="002C428F"/>
    <w:rsid w:val="002E02B1"/>
    <w:rsid w:val="002E34C3"/>
    <w:rsid w:val="002E35CF"/>
    <w:rsid w:val="0032103E"/>
    <w:rsid w:val="00322B1E"/>
    <w:rsid w:val="00334AA6"/>
    <w:rsid w:val="00366B0F"/>
    <w:rsid w:val="00367F3C"/>
    <w:rsid w:val="003A23F6"/>
    <w:rsid w:val="003A54B5"/>
    <w:rsid w:val="003B2FC2"/>
    <w:rsid w:val="003B33CE"/>
    <w:rsid w:val="003D4025"/>
    <w:rsid w:val="003E0F3E"/>
    <w:rsid w:val="00410B4A"/>
    <w:rsid w:val="00431123"/>
    <w:rsid w:val="00451754"/>
    <w:rsid w:val="00461216"/>
    <w:rsid w:val="00472AEC"/>
    <w:rsid w:val="004862C8"/>
    <w:rsid w:val="00486AFD"/>
    <w:rsid w:val="004A00E9"/>
    <w:rsid w:val="004A1D31"/>
    <w:rsid w:val="004A7C42"/>
    <w:rsid w:val="004E77EF"/>
    <w:rsid w:val="004F06E2"/>
    <w:rsid w:val="004F4126"/>
    <w:rsid w:val="00514588"/>
    <w:rsid w:val="0052265B"/>
    <w:rsid w:val="00524854"/>
    <w:rsid w:val="005858B3"/>
    <w:rsid w:val="00586E14"/>
    <w:rsid w:val="005956A9"/>
    <w:rsid w:val="00597725"/>
    <w:rsid w:val="00597D82"/>
    <w:rsid w:val="005C6111"/>
    <w:rsid w:val="005C7522"/>
    <w:rsid w:val="005D2CA6"/>
    <w:rsid w:val="005E4476"/>
    <w:rsid w:val="005F53CB"/>
    <w:rsid w:val="005F73CA"/>
    <w:rsid w:val="00601269"/>
    <w:rsid w:val="006269FF"/>
    <w:rsid w:val="00635EF2"/>
    <w:rsid w:val="00640924"/>
    <w:rsid w:val="00651EB1"/>
    <w:rsid w:val="00680C65"/>
    <w:rsid w:val="006B11E6"/>
    <w:rsid w:val="006B4475"/>
    <w:rsid w:val="006C1BB9"/>
    <w:rsid w:val="006C21E1"/>
    <w:rsid w:val="006D373F"/>
    <w:rsid w:val="006D42EC"/>
    <w:rsid w:val="006E0F3B"/>
    <w:rsid w:val="006E14F4"/>
    <w:rsid w:val="006E4719"/>
    <w:rsid w:val="006E584C"/>
    <w:rsid w:val="00702495"/>
    <w:rsid w:val="007141E7"/>
    <w:rsid w:val="0072625A"/>
    <w:rsid w:val="0075467F"/>
    <w:rsid w:val="007676D6"/>
    <w:rsid w:val="00771F0E"/>
    <w:rsid w:val="00772B09"/>
    <w:rsid w:val="007732E3"/>
    <w:rsid w:val="00784D7C"/>
    <w:rsid w:val="00793C01"/>
    <w:rsid w:val="007955BC"/>
    <w:rsid w:val="007A0AF6"/>
    <w:rsid w:val="007A209C"/>
    <w:rsid w:val="007B7603"/>
    <w:rsid w:val="007C266A"/>
    <w:rsid w:val="007E16AC"/>
    <w:rsid w:val="007E4B2C"/>
    <w:rsid w:val="007E4C2B"/>
    <w:rsid w:val="007E741C"/>
    <w:rsid w:val="007F3F50"/>
    <w:rsid w:val="00817022"/>
    <w:rsid w:val="00832E22"/>
    <w:rsid w:val="0084668A"/>
    <w:rsid w:val="008478D8"/>
    <w:rsid w:val="008749D3"/>
    <w:rsid w:val="00875807"/>
    <w:rsid w:val="00882873"/>
    <w:rsid w:val="008A63C5"/>
    <w:rsid w:val="008B206E"/>
    <w:rsid w:val="008B731D"/>
    <w:rsid w:val="008C1B9D"/>
    <w:rsid w:val="008D4412"/>
    <w:rsid w:val="008D4EEE"/>
    <w:rsid w:val="008E0AEF"/>
    <w:rsid w:val="008E1AE6"/>
    <w:rsid w:val="008E62F7"/>
    <w:rsid w:val="0091720F"/>
    <w:rsid w:val="00945254"/>
    <w:rsid w:val="009761E5"/>
    <w:rsid w:val="00976640"/>
    <w:rsid w:val="009D2AB4"/>
    <w:rsid w:val="009D4766"/>
    <w:rsid w:val="00A01035"/>
    <w:rsid w:val="00A03A3D"/>
    <w:rsid w:val="00A16275"/>
    <w:rsid w:val="00A20179"/>
    <w:rsid w:val="00A25723"/>
    <w:rsid w:val="00A34B42"/>
    <w:rsid w:val="00A4213B"/>
    <w:rsid w:val="00A55163"/>
    <w:rsid w:val="00A66F3F"/>
    <w:rsid w:val="00A763CC"/>
    <w:rsid w:val="00A7650B"/>
    <w:rsid w:val="00A76DE0"/>
    <w:rsid w:val="00A91C3C"/>
    <w:rsid w:val="00A93CE9"/>
    <w:rsid w:val="00AA3154"/>
    <w:rsid w:val="00AA54A9"/>
    <w:rsid w:val="00AC4220"/>
    <w:rsid w:val="00AF168C"/>
    <w:rsid w:val="00AF19AC"/>
    <w:rsid w:val="00B3148D"/>
    <w:rsid w:val="00B34345"/>
    <w:rsid w:val="00B56398"/>
    <w:rsid w:val="00B70540"/>
    <w:rsid w:val="00B73CAD"/>
    <w:rsid w:val="00BA3B34"/>
    <w:rsid w:val="00BB5C2C"/>
    <w:rsid w:val="00BC2E0F"/>
    <w:rsid w:val="00BE1322"/>
    <w:rsid w:val="00BE150B"/>
    <w:rsid w:val="00BE1622"/>
    <w:rsid w:val="00BF77E3"/>
    <w:rsid w:val="00C17104"/>
    <w:rsid w:val="00C63669"/>
    <w:rsid w:val="00C879D5"/>
    <w:rsid w:val="00C916D4"/>
    <w:rsid w:val="00C92466"/>
    <w:rsid w:val="00C94865"/>
    <w:rsid w:val="00CA71AB"/>
    <w:rsid w:val="00CC27B9"/>
    <w:rsid w:val="00CD2C4D"/>
    <w:rsid w:val="00CD7FA4"/>
    <w:rsid w:val="00CE0424"/>
    <w:rsid w:val="00CE2357"/>
    <w:rsid w:val="00CF4461"/>
    <w:rsid w:val="00D30722"/>
    <w:rsid w:val="00D41E97"/>
    <w:rsid w:val="00D57CEA"/>
    <w:rsid w:val="00DA1D33"/>
    <w:rsid w:val="00DA4EC7"/>
    <w:rsid w:val="00DB0341"/>
    <w:rsid w:val="00DB03B3"/>
    <w:rsid w:val="00DC0C48"/>
    <w:rsid w:val="00DF3B0C"/>
    <w:rsid w:val="00DF5BFD"/>
    <w:rsid w:val="00E1475E"/>
    <w:rsid w:val="00E1481A"/>
    <w:rsid w:val="00E225B9"/>
    <w:rsid w:val="00E30C26"/>
    <w:rsid w:val="00E642C3"/>
    <w:rsid w:val="00E74AD1"/>
    <w:rsid w:val="00EA2309"/>
    <w:rsid w:val="00EB2435"/>
    <w:rsid w:val="00EB552A"/>
    <w:rsid w:val="00EC378A"/>
    <w:rsid w:val="00EC7928"/>
    <w:rsid w:val="00ED0C59"/>
    <w:rsid w:val="00ED43AC"/>
    <w:rsid w:val="00ED56FF"/>
    <w:rsid w:val="00EE041A"/>
    <w:rsid w:val="00EF1A56"/>
    <w:rsid w:val="00F06C44"/>
    <w:rsid w:val="00F12694"/>
    <w:rsid w:val="00F16813"/>
    <w:rsid w:val="00F4760C"/>
    <w:rsid w:val="00F54AC6"/>
    <w:rsid w:val="00F60174"/>
    <w:rsid w:val="00F877D8"/>
    <w:rsid w:val="00F90354"/>
    <w:rsid w:val="00F9183F"/>
    <w:rsid w:val="00FB2CBA"/>
    <w:rsid w:val="00FD7B59"/>
    <w:rsid w:val="00FE4A53"/>
    <w:rsid w:val="00FF3C9E"/>
    <w:rsid w:val="00FF3E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456917-0379-4591-A36E-9CBBB9A1C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B33C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6566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642C3"/>
    <w:rPr>
      <w:b/>
      <w:bCs/>
    </w:rPr>
  </w:style>
  <w:style w:type="paragraph" w:styleId="ListParagraph">
    <w:name w:val="List Paragraph"/>
    <w:basedOn w:val="Normal"/>
    <w:uiPriority w:val="34"/>
    <w:qFormat/>
    <w:rsid w:val="00E642C3"/>
    <w:pPr>
      <w:ind w:left="720"/>
      <w:contextualSpacing/>
    </w:pPr>
  </w:style>
  <w:style w:type="paragraph" w:customStyle="1" w:styleId="pw-post-body-paragraph">
    <w:name w:val="pw-post-body-paragraph"/>
    <w:basedOn w:val="Normal"/>
    <w:rsid w:val="00C6366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3B33CE"/>
    <w:rPr>
      <w:rFonts w:ascii="Times New Roman" w:eastAsia="Times New Roman" w:hAnsi="Times New Roman" w:cs="Times New Roman"/>
      <w:b/>
      <w:bCs/>
      <w:sz w:val="36"/>
      <w:szCs w:val="3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55184">
      <w:bodyDiv w:val="1"/>
      <w:marLeft w:val="0"/>
      <w:marRight w:val="0"/>
      <w:marTop w:val="0"/>
      <w:marBottom w:val="0"/>
      <w:divBdr>
        <w:top w:val="none" w:sz="0" w:space="0" w:color="auto"/>
        <w:left w:val="none" w:sz="0" w:space="0" w:color="auto"/>
        <w:bottom w:val="none" w:sz="0" w:space="0" w:color="auto"/>
        <w:right w:val="none" w:sz="0" w:space="0" w:color="auto"/>
      </w:divBdr>
    </w:div>
    <w:div w:id="26219852">
      <w:bodyDiv w:val="1"/>
      <w:marLeft w:val="0"/>
      <w:marRight w:val="0"/>
      <w:marTop w:val="0"/>
      <w:marBottom w:val="0"/>
      <w:divBdr>
        <w:top w:val="none" w:sz="0" w:space="0" w:color="auto"/>
        <w:left w:val="none" w:sz="0" w:space="0" w:color="auto"/>
        <w:bottom w:val="none" w:sz="0" w:space="0" w:color="auto"/>
        <w:right w:val="none" w:sz="0" w:space="0" w:color="auto"/>
      </w:divBdr>
    </w:div>
    <w:div w:id="76249963">
      <w:bodyDiv w:val="1"/>
      <w:marLeft w:val="0"/>
      <w:marRight w:val="0"/>
      <w:marTop w:val="0"/>
      <w:marBottom w:val="0"/>
      <w:divBdr>
        <w:top w:val="none" w:sz="0" w:space="0" w:color="auto"/>
        <w:left w:val="none" w:sz="0" w:space="0" w:color="auto"/>
        <w:bottom w:val="none" w:sz="0" w:space="0" w:color="auto"/>
        <w:right w:val="none" w:sz="0" w:space="0" w:color="auto"/>
      </w:divBdr>
    </w:div>
    <w:div w:id="128322316">
      <w:bodyDiv w:val="1"/>
      <w:marLeft w:val="0"/>
      <w:marRight w:val="0"/>
      <w:marTop w:val="0"/>
      <w:marBottom w:val="0"/>
      <w:divBdr>
        <w:top w:val="none" w:sz="0" w:space="0" w:color="auto"/>
        <w:left w:val="none" w:sz="0" w:space="0" w:color="auto"/>
        <w:bottom w:val="none" w:sz="0" w:space="0" w:color="auto"/>
        <w:right w:val="none" w:sz="0" w:space="0" w:color="auto"/>
      </w:divBdr>
    </w:div>
    <w:div w:id="521015352">
      <w:bodyDiv w:val="1"/>
      <w:marLeft w:val="0"/>
      <w:marRight w:val="0"/>
      <w:marTop w:val="0"/>
      <w:marBottom w:val="0"/>
      <w:divBdr>
        <w:top w:val="none" w:sz="0" w:space="0" w:color="auto"/>
        <w:left w:val="none" w:sz="0" w:space="0" w:color="auto"/>
        <w:bottom w:val="none" w:sz="0" w:space="0" w:color="auto"/>
        <w:right w:val="none" w:sz="0" w:space="0" w:color="auto"/>
      </w:divBdr>
    </w:div>
    <w:div w:id="679625537">
      <w:bodyDiv w:val="1"/>
      <w:marLeft w:val="0"/>
      <w:marRight w:val="0"/>
      <w:marTop w:val="0"/>
      <w:marBottom w:val="0"/>
      <w:divBdr>
        <w:top w:val="none" w:sz="0" w:space="0" w:color="auto"/>
        <w:left w:val="none" w:sz="0" w:space="0" w:color="auto"/>
        <w:bottom w:val="none" w:sz="0" w:space="0" w:color="auto"/>
        <w:right w:val="none" w:sz="0" w:space="0" w:color="auto"/>
      </w:divBdr>
    </w:div>
    <w:div w:id="830291327">
      <w:bodyDiv w:val="1"/>
      <w:marLeft w:val="0"/>
      <w:marRight w:val="0"/>
      <w:marTop w:val="0"/>
      <w:marBottom w:val="0"/>
      <w:divBdr>
        <w:top w:val="none" w:sz="0" w:space="0" w:color="auto"/>
        <w:left w:val="none" w:sz="0" w:space="0" w:color="auto"/>
        <w:bottom w:val="none" w:sz="0" w:space="0" w:color="auto"/>
        <w:right w:val="none" w:sz="0" w:space="0" w:color="auto"/>
      </w:divBdr>
    </w:div>
    <w:div w:id="1017074787">
      <w:bodyDiv w:val="1"/>
      <w:marLeft w:val="0"/>
      <w:marRight w:val="0"/>
      <w:marTop w:val="0"/>
      <w:marBottom w:val="0"/>
      <w:divBdr>
        <w:top w:val="none" w:sz="0" w:space="0" w:color="auto"/>
        <w:left w:val="none" w:sz="0" w:space="0" w:color="auto"/>
        <w:bottom w:val="none" w:sz="0" w:space="0" w:color="auto"/>
        <w:right w:val="none" w:sz="0" w:space="0" w:color="auto"/>
      </w:divBdr>
    </w:div>
    <w:div w:id="1327827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1691</TotalTime>
  <Pages>8</Pages>
  <Words>584</Words>
  <Characters>3334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Mahalakshmi Mothilal</dc:creator>
  <cp:keywords/>
  <dc:description/>
  <cp:lastModifiedBy>Mahalakshmi Mothilal</cp:lastModifiedBy>
  <cp:revision>347</cp:revision>
  <dcterms:created xsi:type="dcterms:W3CDTF">2023-07-17T06:23:00Z</dcterms:created>
  <dcterms:modified xsi:type="dcterms:W3CDTF">2023-07-18T10:34:00Z</dcterms:modified>
</cp:coreProperties>
</file>