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015" w:rsidRPr="00274015" w:rsidRDefault="00274015" w:rsidP="00274015">
      <w:pPr>
        <w:spacing w:before="100" w:beforeAutospacing="1" w:after="100" w:afterAutospacing="1" w:line="240" w:lineRule="auto"/>
        <w:rPr>
          <w:rFonts w:ascii="Times New Roman" w:eastAsia="Times New Roman" w:hAnsi="Times New Roman" w:cs="Times New Roman"/>
          <w:b/>
          <w:sz w:val="24"/>
          <w:szCs w:val="24"/>
        </w:rPr>
      </w:pPr>
      <w:r w:rsidRPr="00274015">
        <w:rPr>
          <w:rFonts w:ascii="Times New Roman" w:eastAsia="Times New Roman" w:hAnsi="Times New Roman" w:cs="Times New Roman"/>
          <w:b/>
          <w:sz w:val="24"/>
          <w:szCs w:val="24"/>
        </w:rPr>
        <w:t xml:space="preserve">Difference between N1/S1 </w:t>
      </w:r>
      <w:proofErr w:type="gramStart"/>
      <w:r w:rsidRPr="00274015">
        <w:rPr>
          <w:rFonts w:ascii="Times New Roman" w:eastAsia="Times New Roman" w:hAnsi="Times New Roman" w:cs="Times New Roman"/>
          <w:b/>
          <w:sz w:val="24"/>
          <w:szCs w:val="24"/>
        </w:rPr>
        <w:t>Mode</w:t>
      </w:r>
      <w:proofErr w:type="gramEnd"/>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In the context of 5G technologies, N1 and S1 refer to different interfaces or modes within the network architecture. Here's a breakdown of what they typically represent:</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N1 Mode</w:t>
      </w:r>
    </w:p>
    <w:p w:rsidR="00274015" w:rsidRPr="00274015" w:rsidRDefault="00274015" w:rsidP="002740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N1</w:t>
      </w:r>
      <w:r w:rsidRPr="00274015">
        <w:rPr>
          <w:rFonts w:ascii="Times New Roman" w:eastAsia="Times New Roman" w:hAnsi="Times New Roman" w:cs="Times New Roman"/>
          <w:sz w:val="24"/>
          <w:szCs w:val="24"/>
        </w:rPr>
        <w:t xml:space="preserve">: This is an interface in the 5G Core (5GC) network that refers to the </w:t>
      </w:r>
      <w:r w:rsidRPr="00274015">
        <w:rPr>
          <w:rFonts w:ascii="Times New Roman" w:eastAsia="Times New Roman" w:hAnsi="Times New Roman" w:cs="Times New Roman"/>
          <w:b/>
          <w:bCs/>
          <w:sz w:val="24"/>
          <w:szCs w:val="24"/>
        </w:rPr>
        <w:t>N1 Application Protocol</w:t>
      </w:r>
      <w:r w:rsidRPr="00274015">
        <w:rPr>
          <w:rFonts w:ascii="Times New Roman" w:eastAsia="Times New Roman" w:hAnsi="Times New Roman" w:cs="Times New Roman"/>
          <w:sz w:val="24"/>
          <w:szCs w:val="24"/>
        </w:rPr>
        <w:t>. It is part of the NAS (Non-Access Stratum) layer and is used for communication between the User Equipment (UE) and the Access and Mobility Management Function (AMF). The N1 interface handles signaling related to registration, session management, and connection management. It is crucial for establishing and maintaining sessions and mobility for 5G devices.</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S1 Mode</w:t>
      </w:r>
    </w:p>
    <w:p w:rsidR="00274015" w:rsidRPr="00274015" w:rsidRDefault="00274015" w:rsidP="002740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S1</w:t>
      </w:r>
      <w:r w:rsidRPr="00274015">
        <w:rPr>
          <w:rFonts w:ascii="Times New Roman" w:eastAsia="Times New Roman" w:hAnsi="Times New Roman" w:cs="Times New Roman"/>
          <w:sz w:val="24"/>
          <w:szCs w:val="24"/>
        </w:rPr>
        <w:t xml:space="preserve">: This is an interface used in the LTE (4G) network architecture, specifically referring to the </w:t>
      </w:r>
      <w:r w:rsidRPr="00274015">
        <w:rPr>
          <w:rFonts w:ascii="Times New Roman" w:eastAsia="Times New Roman" w:hAnsi="Times New Roman" w:cs="Times New Roman"/>
          <w:b/>
          <w:bCs/>
          <w:sz w:val="24"/>
          <w:szCs w:val="24"/>
        </w:rPr>
        <w:t>S1 Application Protocol</w:t>
      </w:r>
      <w:r w:rsidRPr="00274015">
        <w:rPr>
          <w:rFonts w:ascii="Times New Roman" w:eastAsia="Times New Roman" w:hAnsi="Times New Roman" w:cs="Times New Roman"/>
          <w:sz w:val="24"/>
          <w:szCs w:val="24"/>
        </w:rPr>
        <w:t xml:space="preserve">. It is the interface between the </w:t>
      </w:r>
      <w:proofErr w:type="spellStart"/>
      <w:r w:rsidRPr="00274015">
        <w:rPr>
          <w:rFonts w:ascii="Times New Roman" w:eastAsia="Times New Roman" w:hAnsi="Times New Roman" w:cs="Times New Roman"/>
          <w:sz w:val="24"/>
          <w:szCs w:val="24"/>
        </w:rPr>
        <w:t>eNodeB</w:t>
      </w:r>
      <w:proofErr w:type="spellEnd"/>
      <w:r w:rsidRPr="00274015">
        <w:rPr>
          <w:rFonts w:ascii="Times New Roman" w:eastAsia="Times New Roman" w:hAnsi="Times New Roman" w:cs="Times New Roman"/>
          <w:sz w:val="24"/>
          <w:szCs w:val="24"/>
        </w:rPr>
        <w:t xml:space="preserve"> (Evolved </w:t>
      </w:r>
      <w:proofErr w:type="spellStart"/>
      <w:r w:rsidRPr="00274015">
        <w:rPr>
          <w:rFonts w:ascii="Times New Roman" w:eastAsia="Times New Roman" w:hAnsi="Times New Roman" w:cs="Times New Roman"/>
          <w:sz w:val="24"/>
          <w:szCs w:val="24"/>
        </w:rPr>
        <w:t>NodeB</w:t>
      </w:r>
      <w:proofErr w:type="spellEnd"/>
      <w:r w:rsidRPr="00274015">
        <w:rPr>
          <w:rFonts w:ascii="Times New Roman" w:eastAsia="Times New Roman" w:hAnsi="Times New Roman" w:cs="Times New Roman"/>
          <w:sz w:val="24"/>
          <w:szCs w:val="24"/>
        </w:rPr>
        <w:t>, which is the 4G base station) and the EPC (Evolved Packet Core). The S1 interface handles data and signaling related to user plane and control plane operations. It supports various functions, including bearer management, handover procedures, and mobility management.</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Key Differences:</w:t>
      </w:r>
    </w:p>
    <w:p w:rsidR="00274015" w:rsidRPr="00274015" w:rsidRDefault="00274015" w:rsidP="002740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Technology Generation</w:t>
      </w:r>
      <w:r w:rsidRPr="00274015">
        <w:rPr>
          <w:rFonts w:ascii="Times New Roman" w:eastAsia="Times New Roman" w:hAnsi="Times New Roman" w:cs="Times New Roman"/>
          <w:sz w:val="24"/>
          <w:szCs w:val="24"/>
        </w:rPr>
        <w:t>:</w:t>
      </w:r>
    </w:p>
    <w:p w:rsidR="00274015" w:rsidRPr="00274015" w:rsidRDefault="00274015" w:rsidP="002740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N1</w:t>
      </w:r>
      <w:r w:rsidRPr="00274015">
        <w:rPr>
          <w:rFonts w:ascii="Times New Roman" w:eastAsia="Times New Roman" w:hAnsi="Times New Roman" w:cs="Times New Roman"/>
          <w:sz w:val="24"/>
          <w:szCs w:val="24"/>
        </w:rPr>
        <w:t xml:space="preserve"> is specific to 5G networks and is used in the 5G Core (5GC) architecture.</w:t>
      </w:r>
    </w:p>
    <w:p w:rsidR="00274015" w:rsidRPr="00274015" w:rsidRDefault="00274015" w:rsidP="002740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S1</w:t>
      </w:r>
      <w:r w:rsidRPr="00274015">
        <w:rPr>
          <w:rFonts w:ascii="Times New Roman" w:eastAsia="Times New Roman" w:hAnsi="Times New Roman" w:cs="Times New Roman"/>
          <w:sz w:val="24"/>
          <w:szCs w:val="24"/>
        </w:rPr>
        <w:t xml:space="preserve"> is associated with LTE (4G) networks and is part of the EPC architecture.</w:t>
      </w:r>
    </w:p>
    <w:p w:rsidR="00274015" w:rsidRPr="00274015" w:rsidRDefault="00274015" w:rsidP="002740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Function and Scope</w:t>
      </w:r>
      <w:r w:rsidRPr="00274015">
        <w:rPr>
          <w:rFonts w:ascii="Times New Roman" w:eastAsia="Times New Roman" w:hAnsi="Times New Roman" w:cs="Times New Roman"/>
          <w:sz w:val="24"/>
          <w:szCs w:val="24"/>
        </w:rPr>
        <w:t>:</w:t>
      </w:r>
    </w:p>
    <w:p w:rsidR="00274015" w:rsidRPr="00274015" w:rsidRDefault="00274015" w:rsidP="002740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N1</w:t>
      </w:r>
      <w:r w:rsidRPr="00274015">
        <w:rPr>
          <w:rFonts w:ascii="Times New Roman" w:eastAsia="Times New Roman" w:hAnsi="Times New Roman" w:cs="Times New Roman"/>
          <w:sz w:val="24"/>
          <w:szCs w:val="24"/>
        </w:rPr>
        <w:t xml:space="preserve"> deals with signaling between the UE and the AMF for tasks like registration and session management in the 5G network.</w:t>
      </w:r>
    </w:p>
    <w:p w:rsidR="00274015" w:rsidRPr="00274015" w:rsidRDefault="00274015" w:rsidP="002740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S1</w:t>
      </w:r>
      <w:r w:rsidRPr="00274015">
        <w:rPr>
          <w:rFonts w:ascii="Times New Roman" w:eastAsia="Times New Roman" w:hAnsi="Times New Roman" w:cs="Times New Roman"/>
          <w:sz w:val="24"/>
          <w:szCs w:val="24"/>
        </w:rPr>
        <w:t xml:space="preserve"> covers both control plane and user plane signaling between the </w:t>
      </w:r>
      <w:proofErr w:type="spellStart"/>
      <w:r w:rsidRPr="00274015">
        <w:rPr>
          <w:rFonts w:ascii="Times New Roman" w:eastAsia="Times New Roman" w:hAnsi="Times New Roman" w:cs="Times New Roman"/>
          <w:sz w:val="24"/>
          <w:szCs w:val="24"/>
        </w:rPr>
        <w:t>eNodeB</w:t>
      </w:r>
      <w:proofErr w:type="spellEnd"/>
      <w:r w:rsidRPr="00274015">
        <w:rPr>
          <w:rFonts w:ascii="Times New Roman" w:eastAsia="Times New Roman" w:hAnsi="Times New Roman" w:cs="Times New Roman"/>
          <w:sz w:val="24"/>
          <w:szCs w:val="24"/>
        </w:rPr>
        <w:t xml:space="preserve"> and the EPC in LTE.</w:t>
      </w:r>
    </w:p>
    <w:p w:rsidR="00274015" w:rsidRPr="00274015" w:rsidRDefault="00274015" w:rsidP="002740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Network Architecture</w:t>
      </w:r>
      <w:r w:rsidRPr="00274015">
        <w:rPr>
          <w:rFonts w:ascii="Times New Roman" w:eastAsia="Times New Roman" w:hAnsi="Times New Roman" w:cs="Times New Roman"/>
          <w:sz w:val="24"/>
          <w:szCs w:val="24"/>
        </w:rPr>
        <w:t>:</w:t>
      </w:r>
    </w:p>
    <w:p w:rsidR="00274015" w:rsidRPr="00274015" w:rsidRDefault="00274015" w:rsidP="002740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N1</w:t>
      </w:r>
      <w:r w:rsidRPr="00274015">
        <w:rPr>
          <w:rFonts w:ascii="Times New Roman" w:eastAsia="Times New Roman" w:hAnsi="Times New Roman" w:cs="Times New Roman"/>
          <w:sz w:val="24"/>
          <w:szCs w:val="24"/>
        </w:rPr>
        <w:t xml:space="preserve"> operates within the 5G Core Network, which is designed to support advanced functionalities such as network slicing and enhanced mobility management.</w:t>
      </w:r>
    </w:p>
    <w:p w:rsidR="00274015" w:rsidRPr="00274015" w:rsidRDefault="00274015" w:rsidP="002740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bCs/>
          <w:sz w:val="24"/>
          <w:szCs w:val="24"/>
        </w:rPr>
        <w:t>S1</w:t>
      </w:r>
      <w:r w:rsidRPr="00274015">
        <w:rPr>
          <w:rFonts w:ascii="Times New Roman" w:eastAsia="Times New Roman" w:hAnsi="Times New Roman" w:cs="Times New Roman"/>
          <w:sz w:val="24"/>
          <w:szCs w:val="24"/>
        </w:rPr>
        <w:t xml:space="preserve"> operates within the LTE network and connects to the EPC, facilitating communication and mobility functions in 4G.</w:t>
      </w: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These interfaces play crucial roles in their respective networks, ensuring smooth operation and management of user sessions and mobility.</w:t>
      </w:r>
    </w:p>
    <w:p w:rsidR="00A04FE3" w:rsidRDefault="00693EDD"/>
    <w:p w:rsidR="00274015" w:rsidRPr="00274015" w:rsidRDefault="00274015">
      <w:pPr>
        <w:rPr>
          <w:b/>
        </w:rPr>
      </w:pP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b/>
          <w:sz w:val="24"/>
          <w:szCs w:val="24"/>
        </w:rPr>
        <w:lastRenderedPageBreak/>
        <w:t>Differences between the N1, N2, N8, N22, and N26</w:t>
      </w:r>
      <w:r>
        <w:rPr>
          <w:rFonts w:ascii="Times New Roman" w:eastAsia="Times New Roman" w:hAnsi="Times New Roman" w:cs="Times New Roman"/>
          <w:sz w:val="24"/>
          <w:szCs w:val="24"/>
        </w:rPr>
        <w:t xml:space="preserve"> </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N1 Interface</w:t>
      </w: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 xml:space="preserve">The </w:t>
      </w:r>
      <w:r w:rsidRPr="00274015">
        <w:rPr>
          <w:rFonts w:ascii="Times New Roman" w:eastAsia="Times New Roman" w:hAnsi="Times New Roman" w:cs="Times New Roman"/>
          <w:b/>
          <w:bCs/>
          <w:sz w:val="24"/>
          <w:szCs w:val="24"/>
        </w:rPr>
        <w:t>N1 interface</w:t>
      </w:r>
      <w:r w:rsidRPr="00274015">
        <w:rPr>
          <w:rFonts w:ascii="Times New Roman" w:eastAsia="Times New Roman" w:hAnsi="Times New Roman" w:cs="Times New Roman"/>
          <w:sz w:val="24"/>
          <w:szCs w:val="24"/>
        </w:rPr>
        <w:t xml:space="preserve"> is crucial for managing signaling between the User Equipment (UE) and the Access and Mobility Management Function (AMF) within the 5G Core (5GC) network. This interface plays a central role in handling procedures related to user registration, connection setup, session management, and mobility management. Through the N1 interface, the AMF communicates with the UE to maintain the connection state, manage user sessions, and ensure continuity as users move across different cells or network areas. Essentially, N1 is responsible for the core signaling required to establish and sustain user connections.</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N2 Interface</w:t>
      </w: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 xml:space="preserve">The </w:t>
      </w:r>
      <w:r w:rsidRPr="00274015">
        <w:rPr>
          <w:rFonts w:ascii="Times New Roman" w:eastAsia="Times New Roman" w:hAnsi="Times New Roman" w:cs="Times New Roman"/>
          <w:b/>
          <w:bCs/>
          <w:sz w:val="24"/>
          <w:szCs w:val="24"/>
        </w:rPr>
        <w:t>N2 interface</w:t>
      </w:r>
      <w:r w:rsidRPr="00274015">
        <w:rPr>
          <w:rFonts w:ascii="Times New Roman" w:eastAsia="Times New Roman" w:hAnsi="Times New Roman" w:cs="Times New Roman"/>
          <w:sz w:val="24"/>
          <w:szCs w:val="24"/>
        </w:rPr>
        <w:t xml:space="preserve"> operates between the Access and Mobility Management Function (AMF) and the </w:t>
      </w:r>
      <w:proofErr w:type="spellStart"/>
      <w:r w:rsidRPr="00274015">
        <w:rPr>
          <w:rFonts w:ascii="Times New Roman" w:eastAsia="Times New Roman" w:hAnsi="Times New Roman" w:cs="Times New Roman"/>
          <w:sz w:val="24"/>
          <w:szCs w:val="24"/>
        </w:rPr>
        <w:t>gNodeB</w:t>
      </w:r>
      <w:proofErr w:type="spellEnd"/>
      <w:r w:rsidRPr="00274015">
        <w:rPr>
          <w:rFonts w:ascii="Times New Roman" w:eastAsia="Times New Roman" w:hAnsi="Times New Roman" w:cs="Times New Roman"/>
          <w:sz w:val="24"/>
          <w:szCs w:val="24"/>
        </w:rPr>
        <w:t xml:space="preserve"> (</w:t>
      </w:r>
      <w:proofErr w:type="spellStart"/>
      <w:r w:rsidRPr="00274015">
        <w:rPr>
          <w:rFonts w:ascii="Times New Roman" w:eastAsia="Times New Roman" w:hAnsi="Times New Roman" w:cs="Times New Roman"/>
          <w:sz w:val="24"/>
          <w:szCs w:val="24"/>
        </w:rPr>
        <w:t>gNB</w:t>
      </w:r>
      <w:proofErr w:type="spellEnd"/>
      <w:r w:rsidRPr="00274015">
        <w:rPr>
          <w:rFonts w:ascii="Times New Roman" w:eastAsia="Times New Roman" w:hAnsi="Times New Roman" w:cs="Times New Roman"/>
          <w:sz w:val="24"/>
          <w:szCs w:val="24"/>
        </w:rPr>
        <w:t>), the base station in the 5G Radio Access Network (RAN). This interface is integral to managing signaling related to RAN operations, including bearer resource control, handovers, and mobility management. By facilitating communication between the core network and the base station, N2 enables the network to efficiently manage and control radio resources, ensuring that user sessions are maintained smoothly as users move through different radio areas or experience changes in network conditions.</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N8 Interface</w:t>
      </w: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 xml:space="preserve">The </w:t>
      </w:r>
      <w:r w:rsidRPr="00274015">
        <w:rPr>
          <w:rFonts w:ascii="Times New Roman" w:eastAsia="Times New Roman" w:hAnsi="Times New Roman" w:cs="Times New Roman"/>
          <w:b/>
          <w:bCs/>
          <w:sz w:val="24"/>
          <w:szCs w:val="24"/>
        </w:rPr>
        <w:t>N8 interface</w:t>
      </w:r>
      <w:r w:rsidRPr="00274015">
        <w:rPr>
          <w:rFonts w:ascii="Times New Roman" w:eastAsia="Times New Roman" w:hAnsi="Times New Roman" w:cs="Times New Roman"/>
          <w:sz w:val="24"/>
          <w:szCs w:val="24"/>
        </w:rPr>
        <w:t xml:space="preserve"> connects the Access and Mobility Management Function (AMF) with the User Data Management (UDM) function. This interface is pivotal for the exchange of user-related data, such as subscription information and authentication details. It supports user profile management, subscription management, and policy control by facilitating the transfer of user data between the AMF and UDM. The N8 interface ensures that the necessary user information is available to the AMF to authenticate users, manage their subscriptions, and enforce network policies effectively.</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N22 Interface</w:t>
      </w: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 xml:space="preserve">The </w:t>
      </w:r>
      <w:r w:rsidRPr="00274015">
        <w:rPr>
          <w:rFonts w:ascii="Times New Roman" w:eastAsia="Times New Roman" w:hAnsi="Times New Roman" w:cs="Times New Roman"/>
          <w:b/>
          <w:bCs/>
          <w:sz w:val="24"/>
          <w:szCs w:val="24"/>
        </w:rPr>
        <w:t>N22 interface</w:t>
      </w:r>
      <w:r w:rsidRPr="00274015">
        <w:rPr>
          <w:rFonts w:ascii="Times New Roman" w:eastAsia="Times New Roman" w:hAnsi="Times New Roman" w:cs="Times New Roman"/>
          <w:sz w:val="24"/>
          <w:szCs w:val="24"/>
        </w:rPr>
        <w:t xml:space="preserve"> links the Access and Mobility Management Function (AMF) with the Policy Control Function (PCF). This interface is designed to handle the exchange of policy-related information, which is essential for managing session control and Quality of Service (</w:t>
      </w:r>
      <w:proofErr w:type="spellStart"/>
      <w:r w:rsidRPr="00274015">
        <w:rPr>
          <w:rFonts w:ascii="Times New Roman" w:eastAsia="Times New Roman" w:hAnsi="Times New Roman" w:cs="Times New Roman"/>
          <w:sz w:val="24"/>
          <w:szCs w:val="24"/>
        </w:rPr>
        <w:t>QoS</w:t>
      </w:r>
      <w:proofErr w:type="spellEnd"/>
      <w:r w:rsidRPr="00274015">
        <w:rPr>
          <w:rFonts w:ascii="Times New Roman" w:eastAsia="Times New Roman" w:hAnsi="Times New Roman" w:cs="Times New Roman"/>
          <w:sz w:val="24"/>
          <w:szCs w:val="24"/>
        </w:rPr>
        <w:t xml:space="preserve">) requirements. The N22 interface enables the AMF to obtain and apply the appropriate policies and </w:t>
      </w:r>
      <w:proofErr w:type="spellStart"/>
      <w:r w:rsidRPr="00274015">
        <w:rPr>
          <w:rFonts w:ascii="Times New Roman" w:eastAsia="Times New Roman" w:hAnsi="Times New Roman" w:cs="Times New Roman"/>
          <w:sz w:val="24"/>
          <w:szCs w:val="24"/>
        </w:rPr>
        <w:t>QoS</w:t>
      </w:r>
      <w:proofErr w:type="spellEnd"/>
      <w:r w:rsidRPr="00274015">
        <w:rPr>
          <w:rFonts w:ascii="Times New Roman" w:eastAsia="Times New Roman" w:hAnsi="Times New Roman" w:cs="Times New Roman"/>
          <w:sz w:val="24"/>
          <w:szCs w:val="24"/>
        </w:rPr>
        <w:t xml:space="preserve"> rules as defined by the PCF, ensuring that user sessions receive the required network resources and service quality according to the network’s policies and user-specific requirements.</w:t>
      </w:r>
    </w:p>
    <w:p w:rsidR="00274015" w:rsidRPr="00274015" w:rsidRDefault="00274015" w:rsidP="00274015">
      <w:pPr>
        <w:spacing w:before="100" w:beforeAutospacing="1" w:after="100" w:afterAutospacing="1" w:line="240" w:lineRule="auto"/>
        <w:outlineLvl w:val="2"/>
        <w:rPr>
          <w:rFonts w:ascii="Times New Roman" w:eastAsia="Times New Roman" w:hAnsi="Times New Roman" w:cs="Times New Roman"/>
          <w:b/>
          <w:bCs/>
          <w:sz w:val="27"/>
          <w:szCs w:val="27"/>
        </w:rPr>
      </w:pPr>
      <w:r w:rsidRPr="00274015">
        <w:rPr>
          <w:rFonts w:ascii="Times New Roman" w:eastAsia="Times New Roman" w:hAnsi="Times New Roman" w:cs="Times New Roman"/>
          <w:b/>
          <w:bCs/>
          <w:sz w:val="27"/>
          <w:szCs w:val="27"/>
        </w:rPr>
        <w:t>N26 Interface</w:t>
      </w:r>
    </w:p>
    <w:p w:rsidR="00274015" w:rsidRPr="00274015" w:rsidRDefault="00274015" w:rsidP="00274015">
      <w:pPr>
        <w:spacing w:before="100" w:beforeAutospacing="1" w:after="100" w:afterAutospacing="1" w:line="240" w:lineRule="auto"/>
        <w:rPr>
          <w:rFonts w:ascii="Times New Roman" w:eastAsia="Times New Roman" w:hAnsi="Times New Roman" w:cs="Times New Roman"/>
          <w:sz w:val="24"/>
          <w:szCs w:val="24"/>
        </w:rPr>
      </w:pPr>
      <w:r w:rsidRPr="00274015">
        <w:rPr>
          <w:rFonts w:ascii="Times New Roman" w:eastAsia="Times New Roman" w:hAnsi="Times New Roman" w:cs="Times New Roman"/>
          <w:sz w:val="24"/>
          <w:szCs w:val="24"/>
        </w:rPr>
        <w:t xml:space="preserve">The </w:t>
      </w:r>
      <w:r w:rsidRPr="00274015">
        <w:rPr>
          <w:rFonts w:ascii="Times New Roman" w:eastAsia="Times New Roman" w:hAnsi="Times New Roman" w:cs="Times New Roman"/>
          <w:b/>
          <w:bCs/>
          <w:sz w:val="24"/>
          <w:szCs w:val="24"/>
        </w:rPr>
        <w:t>N26 interface</w:t>
      </w:r>
      <w:r w:rsidRPr="00274015">
        <w:rPr>
          <w:rFonts w:ascii="Times New Roman" w:eastAsia="Times New Roman" w:hAnsi="Times New Roman" w:cs="Times New Roman"/>
          <w:sz w:val="24"/>
          <w:szCs w:val="24"/>
        </w:rPr>
        <w:t xml:space="preserve"> is responsible for connecting the 5G Core network with the 4G Evolved Packet Core (EPC). It plays a key role in facilitating interworking between the 4G and 5G </w:t>
      </w:r>
      <w:r w:rsidRPr="00274015">
        <w:rPr>
          <w:rFonts w:ascii="Times New Roman" w:eastAsia="Times New Roman" w:hAnsi="Times New Roman" w:cs="Times New Roman"/>
          <w:sz w:val="24"/>
          <w:szCs w:val="24"/>
        </w:rPr>
        <w:lastRenderedPageBreak/>
        <w:t>networks, ensuring that users can experience seamless handovers and session continuity when moving between LTE (4G) and 5G networks. By bridging the gap between different generations of mobile technology, the N26 interface supports smooth operation and interoperability, allowing users to maintain their connections and services across network boundaries.</w:t>
      </w:r>
    </w:p>
    <w:p w:rsidR="00274015" w:rsidRDefault="00274015"/>
    <w:p w:rsidR="00274015" w:rsidRDefault="00274015">
      <w:r>
        <w:t>Differences between AMF, SMF, UPF, and NSSF</w:t>
      </w:r>
    </w:p>
    <w:p w:rsidR="00274015" w:rsidRDefault="00274015" w:rsidP="00274015">
      <w:pPr>
        <w:pStyle w:val="NormalWeb"/>
      </w:pPr>
      <w:r>
        <w:t xml:space="preserve">The </w:t>
      </w:r>
      <w:r>
        <w:rPr>
          <w:rStyle w:val="Strong"/>
        </w:rPr>
        <w:t>Access and Mobility Management Function (AMF)</w:t>
      </w:r>
      <w:r>
        <w:t xml:space="preserve"> is a fundamental component of the 5G Core network, tasked with overseeing access and mobility management. Its primary responsibilities include managing user registration, setting up and modifying connections, and handling mobility aspects such as handovers and location tracking. The AMF is essential for ensuring that user equipment (UE) connects to the network securely and remains connected as users move across different network areas. It also plays a crucial role in authentication and maintaining network security, interacting directly with the UE and other network functions like the Session Management Function (SMF) and the User Plane Function (UPF).</w:t>
      </w:r>
    </w:p>
    <w:p w:rsidR="00274015" w:rsidRDefault="00274015" w:rsidP="00274015">
      <w:pPr>
        <w:pStyle w:val="NormalWeb"/>
      </w:pPr>
      <w:r>
        <w:t xml:space="preserve">The </w:t>
      </w:r>
      <w:r>
        <w:rPr>
          <w:rStyle w:val="Strong"/>
        </w:rPr>
        <w:t>Session Management Function (SMF)</w:t>
      </w:r>
      <w:r>
        <w:t xml:space="preserve"> is responsible for the management of user sessions within the 5G network. It handles the establishment, modification, and termination of sessions, ensuring that data paths are correctly set up and maintained. The SMF manages bearers, which are logical channels used for data transfer between the UE and the network, and enforces policies related to Quality of Service (</w:t>
      </w:r>
      <w:proofErr w:type="spellStart"/>
      <w:r>
        <w:t>QoS</w:t>
      </w:r>
      <w:proofErr w:type="spellEnd"/>
      <w:r>
        <w:t>). By coordinating with the AMF, the SMF ensures that session management aligns with user connection states and operational policies, while interacting with the UPF to ensure efficient data transfer.</w:t>
      </w:r>
    </w:p>
    <w:p w:rsidR="00274015" w:rsidRDefault="00274015" w:rsidP="00274015">
      <w:pPr>
        <w:pStyle w:val="NormalWeb"/>
      </w:pPr>
      <w:r>
        <w:t xml:space="preserve">The </w:t>
      </w:r>
      <w:r>
        <w:rPr>
          <w:rStyle w:val="Strong"/>
        </w:rPr>
        <w:t>User Plane Function (UPF)</w:t>
      </w:r>
      <w:r>
        <w:t xml:space="preserve"> plays a critical role in managing user data traffic within the 5G network. Its primary function is to forward data packets between the UE and external data networks, such as the internet or private networks. The UPF is responsible for traffic management tasks, including routing, packet inspection, and buffering, ensuring that user data is processed and delivered efficiently. By handling the user plane operations, the UPF enables seamless data services for users, playing a key role in the overall performance and user experience of the network.</w:t>
      </w:r>
    </w:p>
    <w:p w:rsidR="00274015" w:rsidRDefault="00274015" w:rsidP="00274015">
      <w:pPr>
        <w:pStyle w:val="NormalWeb"/>
      </w:pPr>
      <w:r>
        <w:t xml:space="preserve">The </w:t>
      </w:r>
      <w:r>
        <w:rPr>
          <w:rStyle w:val="Strong"/>
        </w:rPr>
        <w:t>Network Slice Selection Function (NSSF)</w:t>
      </w:r>
      <w:r>
        <w:t xml:space="preserve"> is specialized in managing network slicing, a key feature of 5G that allows the creation of multiple virtual networks on a single physical infrastructure. The NSSF determines which network slice a user or service should be assigned to, based on specific policies and requirements. It ensures that the appropriate network resources are allocated according to the needs of different slices, which can be tailored for various services or user groups. The NSSF </w:t>
      </w:r>
      <w:proofErr w:type="gramStart"/>
      <w:r>
        <w:t>interfaces with other network functions to manage and allocate these slices</w:t>
      </w:r>
      <w:proofErr w:type="gramEnd"/>
      <w:r>
        <w:t xml:space="preserve"> effectively, contributing to the flexibility and efficiency of the 5G network.</w:t>
      </w:r>
    </w:p>
    <w:p w:rsidR="00274015" w:rsidRDefault="00274015"/>
    <w:sectPr w:rsidR="00274015" w:rsidSect="002315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5064D"/>
    <w:multiLevelType w:val="multilevel"/>
    <w:tmpl w:val="B14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C1138"/>
    <w:multiLevelType w:val="multilevel"/>
    <w:tmpl w:val="8384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F24A05"/>
    <w:multiLevelType w:val="multilevel"/>
    <w:tmpl w:val="C85CE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015"/>
    <w:rsid w:val="0023150E"/>
    <w:rsid w:val="00274015"/>
    <w:rsid w:val="00693EDD"/>
    <w:rsid w:val="009E26A5"/>
    <w:rsid w:val="00CA1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50E"/>
  </w:style>
  <w:style w:type="paragraph" w:styleId="Heading3">
    <w:name w:val="heading 3"/>
    <w:basedOn w:val="Normal"/>
    <w:link w:val="Heading3Char"/>
    <w:uiPriority w:val="9"/>
    <w:qFormat/>
    <w:rsid w:val="002740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0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4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015"/>
    <w:rPr>
      <w:b/>
      <w:bCs/>
    </w:rPr>
  </w:style>
</w:styles>
</file>

<file path=word/webSettings.xml><?xml version="1.0" encoding="utf-8"?>
<w:webSettings xmlns:r="http://schemas.openxmlformats.org/officeDocument/2006/relationships" xmlns:w="http://schemas.openxmlformats.org/wordprocessingml/2006/main">
  <w:divs>
    <w:div w:id="506865211">
      <w:bodyDiv w:val="1"/>
      <w:marLeft w:val="0"/>
      <w:marRight w:val="0"/>
      <w:marTop w:val="0"/>
      <w:marBottom w:val="0"/>
      <w:divBdr>
        <w:top w:val="none" w:sz="0" w:space="0" w:color="auto"/>
        <w:left w:val="none" w:sz="0" w:space="0" w:color="auto"/>
        <w:bottom w:val="none" w:sz="0" w:space="0" w:color="auto"/>
        <w:right w:val="none" w:sz="0" w:space="0" w:color="auto"/>
      </w:divBdr>
      <w:divsChild>
        <w:div w:id="576597419">
          <w:marLeft w:val="0"/>
          <w:marRight w:val="0"/>
          <w:marTop w:val="0"/>
          <w:marBottom w:val="0"/>
          <w:divBdr>
            <w:top w:val="none" w:sz="0" w:space="0" w:color="auto"/>
            <w:left w:val="none" w:sz="0" w:space="0" w:color="auto"/>
            <w:bottom w:val="none" w:sz="0" w:space="0" w:color="auto"/>
            <w:right w:val="none" w:sz="0" w:space="0" w:color="auto"/>
          </w:divBdr>
          <w:divsChild>
            <w:div w:id="311103520">
              <w:marLeft w:val="0"/>
              <w:marRight w:val="0"/>
              <w:marTop w:val="0"/>
              <w:marBottom w:val="0"/>
              <w:divBdr>
                <w:top w:val="none" w:sz="0" w:space="0" w:color="auto"/>
                <w:left w:val="none" w:sz="0" w:space="0" w:color="auto"/>
                <w:bottom w:val="none" w:sz="0" w:space="0" w:color="auto"/>
                <w:right w:val="none" w:sz="0" w:space="0" w:color="auto"/>
              </w:divBdr>
              <w:divsChild>
                <w:div w:id="1911769807">
                  <w:marLeft w:val="0"/>
                  <w:marRight w:val="0"/>
                  <w:marTop w:val="0"/>
                  <w:marBottom w:val="0"/>
                  <w:divBdr>
                    <w:top w:val="none" w:sz="0" w:space="0" w:color="auto"/>
                    <w:left w:val="none" w:sz="0" w:space="0" w:color="auto"/>
                    <w:bottom w:val="none" w:sz="0" w:space="0" w:color="auto"/>
                    <w:right w:val="none" w:sz="0" w:space="0" w:color="auto"/>
                  </w:divBdr>
                  <w:divsChild>
                    <w:div w:id="2115439673">
                      <w:marLeft w:val="0"/>
                      <w:marRight w:val="0"/>
                      <w:marTop w:val="0"/>
                      <w:marBottom w:val="0"/>
                      <w:divBdr>
                        <w:top w:val="none" w:sz="0" w:space="0" w:color="auto"/>
                        <w:left w:val="none" w:sz="0" w:space="0" w:color="auto"/>
                        <w:bottom w:val="none" w:sz="0" w:space="0" w:color="auto"/>
                        <w:right w:val="none" w:sz="0" w:space="0" w:color="auto"/>
                      </w:divBdr>
                      <w:divsChild>
                        <w:div w:id="1702977506">
                          <w:marLeft w:val="0"/>
                          <w:marRight w:val="0"/>
                          <w:marTop w:val="0"/>
                          <w:marBottom w:val="0"/>
                          <w:divBdr>
                            <w:top w:val="none" w:sz="0" w:space="0" w:color="auto"/>
                            <w:left w:val="none" w:sz="0" w:space="0" w:color="auto"/>
                            <w:bottom w:val="none" w:sz="0" w:space="0" w:color="auto"/>
                            <w:right w:val="none" w:sz="0" w:space="0" w:color="auto"/>
                          </w:divBdr>
                          <w:divsChild>
                            <w:div w:id="8471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622877">
      <w:bodyDiv w:val="1"/>
      <w:marLeft w:val="0"/>
      <w:marRight w:val="0"/>
      <w:marTop w:val="0"/>
      <w:marBottom w:val="0"/>
      <w:divBdr>
        <w:top w:val="none" w:sz="0" w:space="0" w:color="auto"/>
        <w:left w:val="none" w:sz="0" w:space="0" w:color="auto"/>
        <w:bottom w:val="none" w:sz="0" w:space="0" w:color="auto"/>
        <w:right w:val="none" w:sz="0" w:space="0" w:color="auto"/>
      </w:divBdr>
    </w:div>
    <w:div w:id="7368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2024-08-05T05:31:00Z</dcterms:created>
  <dcterms:modified xsi:type="dcterms:W3CDTF">2024-08-05T06:53:00Z</dcterms:modified>
</cp:coreProperties>
</file>