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1"/>
        <w:jc w:val="center"/>
        <w:rPr>
          <w:sz w:val="48"/>
          <w:szCs w:val="48"/>
          <w:lang w:val="en-US"/>
        </w:rPr>
      </w:pPr>
      <w:r w:rsidRPr="006B131F">
        <w:rPr>
          <w:sz w:val="48"/>
          <w:szCs w:val="48"/>
          <w:lang w:val="en-US"/>
        </w:rPr>
        <w:t>Health AI: Intelligent Healthcare Assistant</w:t>
      </w:r>
    </w:p>
    <w:p w:rsidR="006B131F" w:rsidRPr="006B131F" w:rsidRDefault="006B131F" w:rsidP="006B131F">
      <w:pPr>
        <w:pStyle w:val="Heading1"/>
        <w:jc w:val="center"/>
      </w:pPr>
      <w:r w:rsidRPr="006B131F">
        <w:rPr>
          <w:lang w:val="en-US"/>
        </w:rPr>
        <w:t>Generative AI with IBM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1"/>
        <w:rPr>
          <w:sz w:val="36"/>
          <w:szCs w:val="36"/>
        </w:rPr>
      </w:pPr>
      <w:r w:rsidRPr="006B131F">
        <w:rPr>
          <w:sz w:val="36"/>
          <w:szCs w:val="36"/>
        </w:rPr>
        <w:t>Project Documentation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1. Introduction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• Project title: Health AI - Intelligent Healthcare Assistant</w:t>
      </w:r>
    </w:p>
    <w:p w:rsid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r w:rsidR="004012E5">
        <w:rPr>
          <w:sz w:val="36"/>
          <w:szCs w:val="36"/>
        </w:rPr>
        <w:t xml:space="preserve">Latha </w:t>
      </w:r>
      <w:proofErr w:type="spellStart"/>
      <w:r w:rsidR="004012E5">
        <w:rPr>
          <w:sz w:val="36"/>
          <w:szCs w:val="36"/>
        </w:rPr>
        <w:t>Maheshwari.S</w:t>
      </w:r>
      <w:proofErr w:type="spellEnd"/>
    </w:p>
    <w:p w:rsidR="004012E5" w:rsidRDefault="004012E5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proofErr w:type="gramStart"/>
      <w:r>
        <w:rPr>
          <w:sz w:val="36"/>
          <w:szCs w:val="36"/>
        </w:rPr>
        <w:t>Mahalakshmi.N.B</w:t>
      </w:r>
      <w:proofErr w:type="spellEnd"/>
      <w:proofErr w:type="gramEnd"/>
    </w:p>
    <w:p w:rsidR="004012E5" w:rsidRDefault="004012E5" w:rsidP="004012E5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r>
        <w:rPr>
          <w:sz w:val="36"/>
          <w:szCs w:val="36"/>
        </w:rPr>
        <w:t>Mahima.B</w:t>
      </w:r>
      <w:proofErr w:type="spellEnd"/>
    </w:p>
    <w:p w:rsidR="004012E5" w:rsidRDefault="004012E5" w:rsidP="004012E5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r>
        <w:rPr>
          <w:sz w:val="36"/>
          <w:szCs w:val="36"/>
        </w:rPr>
        <w:t>Manju.A</w:t>
      </w:r>
      <w:proofErr w:type="spellEnd"/>
    </w:p>
    <w:p w:rsidR="004012E5" w:rsidRPr="006B131F" w:rsidRDefault="004012E5" w:rsidP="004012E5">
      <w:pPr>
        <w:rPr>
          <w:sz w:val="36"/>
          <w:szCs w:val="36"/>
        </w:rPr>
      </w:pPr>
    </w:p>
    <w:p w:rsidR="004012E5" w:rsidRDefault="004012E5" w:rsidP="004012E5">
      <w:pPr>
        <w:rPr>
          <w:sz w:val="36"/>
          <w:szCs w:val="36"/>
        </w:rPr>
      </w:pPr>
    </w:p>
    <w:p w:rsidR="004012E5" w:rsidRPr="006B131F" w:rsidRDefault="004012E5" w:rsidP="004012E5">
      <w:pPr>
        <w:rPr>
          <w:sz w:val="36"/>
          <w:szCs w:val="36"/>
        </w:rPr>
      </w:pPr>
    </w:p>
    <w:p w:rsidR="004012E5" w:rsidRPr="006B131F" w:rsidRDefault="004012E5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2. Project Overview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4012E5" w:rsidRDefault="006B131F" w:rsidP="006B131F">
      <w:pPr>
        <w:rPr>
          <w:b/>
          <w:bCs/>
          <w:sz w:val="36"/>
          <w:szCs w:val="36"/>
        </w:rPr>
      </w:pPr>
      <w:r w:rsidRPr="004012E5">
        <w:rPr>
          <w:b/>
          <w:bCs/>
          <w:sz w:val="36"/>
          <w:szCs w:val="36"/>
        </w:rPr>
        <w:t>• Purpose: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The purpose of </w:t>
      </w:r>
      <w:proofErr w:type="spellStart"/>
      <w:r w:rsidRPr="006B131F">
        <w:rPr>
          <w:sz w:val="36"/>
          <w:szCs w:val="36"/>
        </w:rPr>
        <w:t>HealthAI</w:t>
      </w:r>
      <w:proofErr w:type="spellEnd"/>
      <w:r w:rsidRPr="006B131F">
        <w:rPr>
          <w:sz w:val="36"/>
          <w:szCs w:val="36"/>
        </w:rPr>
        <w:t xml:space="preserve"> is to provide an intelligent healthcare assistant using IBM Granite models.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It empowers patients and healthcare providers with conversational support, disease prediction,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treatment recommendations, and secure access to medical guidance.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The assistant integrates generative AI with medical resources to simplify healthcare queries and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support better decision-making.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4012E5" w:rsidRDefault="006B131F" w:rsidP="006B131F">
      <w:pPr>
        <w:rPr>
          <w:b/>
          <w:bCs/>
          <w:sz w:val="36"/>
          <w:szCs w:val="36"/>
        </w:rPr>
      </w:pPr>
      <w:r w:rsidRPr="004012E5">
        <w:rPr>
          <w:b/>
          <w:bCs/>
          <w:sz w:val="36"/>
          <w:szCs w:val="36"/>
        </w:rPr>
        <w:t>• Features: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Disease Prediction</w:t>
      </w:r>
      <w:r w:rsidRPr="004012E5">
        <w:rPr>
          <w:sz w:val="36"/>
          <w:szCs w:val="36"/>
        </w:rPr>
        <w:br/>
        <w:t xml:space="preserve">   Key Point: Symptom analysis with severity levels</w:t>
      </w:r>
      <w:r w:rsidRPr="004012E5">
        <w:rPr>
          <w:sz w:val="36"/>
          <w:szCs w:val="36"/>
        </w:rPr>
        <w:br/>
        <w:t xml:space="preserve">   Functionality: Suggests possible conditions and warnings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Treatment Plans</w:t>
      </w:r>
      <w:r w:rsidRPr="004012E5">
        <w:rPr>
          <w:sz w:val="36"/>
          <w:szCs w:val="36"/>
        </w:rPr>
        <w:br/>
        <w:t xml:space="preserve">   Key Point: Personalized patient care guidance</w:t>
      </w:r>
      <w:r w:rsidRPr="004012E5">
        <w:rPr>
          <w:sz w:val="36"/>
          <w:szCs w:val="36"/>
        </w:rPr>
        <w:br/>
      </w:r>
      <w:r w:rsidRPr="004012E5">
        <w:rPr>
          <w:sz w:val="36"/>
          <w:szCs w:val="36"/>
        </w:rPr>
        <w:lastRenderedPageBreak/>
        <w:t xml:space="preserve">   Functionality: Generates general treatment options, home remedies, and precautions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Lifestyle &amp; Wellness Tips</w:t>
      </w:r>
      <w:r w:rsidRPr="004012E5">
        <w:rPr>
          <w:sz w:val="36"/>
          <w:szCs w:val="36"/>
        </w:rPr>
        <w:br/>
        <w:t xml:space="preserve">   Key Point: Preventive care and healthy living</w:t>
      </w:r>
      <w:r w:rsidRPr="004012E5">
        <w:rPr>
          <w:sz w:val="36"/>
          <w:szCs w:val="36"/>
        </w:rPr>
        <w:br/>
        <w:t xml:space="preserve">   Functionality: Provides short, actionable tips for diagnosed conditions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Conversational Interface</w:t>
      </w:r>
      <w:r w:rsidRPr="004012E5">
        <w:rPr>
          <w:sz w:val="36"/>
          <w:szCs w:val="36"/>
        </w:rPr>
        <w:br/>
        <w:t xml:space="preserve">   Key Point: Natural language interaction</w:t>
      </w:r>
      <w:r w:rsidRPr="004012E5">
        <w:rPr>
          <w:sz w:val="36"/>
          <w:szCs w:val="36"/>
        </w:rPr>
        <w:br/>
        <w:t xml:space="preserve">   Functionality: Interactive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interface with multiple tabs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3. Architecture</w:t>
      </w:r>
    </w:p>
    <w:p w:rsidR="006B131F" w:rsidRPr="006B131F" w:rsidRDefault="004012E5" w:rsidP="006B131F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6B131F" w:rsidRPr="006B131F">
        <w:rPr>
          <w:sz w:val="36"/>
          <w:szCs w:val="36"/>
        </w:rPr>
        <w:t>Frontend (</w:t>
      </w:r>
      <w:proofErr w:type="spellStart"/>
      <w:r w:rsidR="006B131F" w:rsidRPr="006B131F">
        <w:rPr>
          <w:sz w:val="36"/>
          <w:szCs w:val="36"/>
        </w:rPr>
        <w:t>Gradio</w:t>
      </w:r>
      <w:proofErr w:type="spellEnd"/>
      <w:r w:rsidR="006B131F" w:rsidRPr="006B131F">
        <w:rPr>
          <w:sz w:val="36"/>
          <w:szCs w:val="36"/>
        </w:rPr>
        <w:t>):</w:t>
      </w:r>
      <w:r w:rsidR="006B131F" w:rsidRPr="006B131F">
        <w:rPr>
          <w:sz w:val="36"/>
          <w:szCs w:val="36"/>
        </w:rPr>
        <w:br/>
        <w:t>Provides an intuitive interface with tabs for Disease Prediction, Treatment Plans, and Lifestyle Tips.</w:t>
      </w:r>
      <w:r w:rsidR="006B131F" w:rsidRPr="006B131F">
        <w:rPr>
          <w:sz w:val="36"/>
          <w:szCs w:val="36"/>
        </w:rPr>
        <w:br/>
        <w:t>Textbox inputs, dropdowns, and buttons allow user interaction.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</w:r>
      <w:r>
        <w:rPr>
          <w:sz w:val="36"/>
          <w:szCs w:val="36"/>
        </w:rPr>
        <w:t>-</w:t>
      </w:r>
      <w:r w:rsidR="006B131F" w:rsidRPr="006B131F">
        <w:rPr>
          <w:sz w:val="36"/>
          <w:szCs w:val="36"/>
        </w:rPr>
        <w:t xml:space="preserve">Backend (Transformers + </w:t>
      </w:r>
      <w:proofErr w:type="spellStart"/>
      <w:r w:rsidR="006B131F" w:rsidRPr="006B131F">
        <w:rPr>
          <w:sz w:val="36"/>
          <w:szCs w:val="36"/>
        </w:rPr>
        <w:t>PyTorch</w:t>
      </w:r>
      <w:proofErr w:type="spellEnd"/>
      <w:r w:rsidR="006B131F" w:rsidRPr="006B131F">
        <w:rPr>
          <w:sz w:val="36"/>
          <w:szCs w:val="36"/>
        </w:rPr>
        <w:t>):</w:t>
      </w:r>
      <w:r w:rsidR="006B131F" w:rsidRPr="006B131F">
        <w:rPr>
          <w:sz w:val="36"/>
          <w:szCs w:val="36"/>
        </w:rPr>
        <w:br/>
        <w:t xml:space="preserve">Uses the </w:t>
      </w:r>
      <w:proofErr w:type="spellStart"/>
      <w:r w:rsidR="006B131F" w:rsidRPr="006B131F">
        <w:rPr>
          <w:sz w:val="36"/>
          <w:szCs w:val="36"/>
        </w:rPr>
        <w:t>ibm</w:t>
      </w:r>
      <w:proofErr w:type="spellEnd"/>
      <w:r w:rsidR="006B131F" w:rsidRPr="006B131F">
        <w:rPr>
          <w:sz w:val="36"/>
          <w:szCs w:val="36"/>
        </w:rPr>
        <w:t>-granite/granite-3.2-2b-instruct model for natural language understanding and generation.</w:t>
      </w:r>
      <w:r w:rsidR="006B131F" w:rsidRPr="006B131F">
        <w:rPr>
          <w:sz w:val="36"/>
          <w:szCs w:val="36"/>
        </w:rPr>
        <w:br/>
        <w:t>Handles prompts for predictions, treatment plans, and tips.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</w:r>
      <w:r>
        <w:rPr>
          <w:sz w:val="36"/>
          <w:szCs w:val="36"/>
        </w:rPr>
        <w:lastRenderedPageBreak/>
        <w:t>-</w:t>
      </w:r>
      <w:r w:rsidR="006B131F" w:rsidRPr="006B131F">
        <w:rPr>
          <w:sz w:val="36"/>
          <w:szCs w:val="36"/>
        </w:rPr>
        <w:t>Model Integration:</w:t>
      </w:r>
      <w:r w:rsidR="006B131F" w:rsidRPr="006B131F">
        <w:rPr>
          <w:sz w:val="36"/>
          <w:szCs w:val="36"/>
        </w:rPr>
        <w:br/>
        <w:t xml:space="preserve">Uses Hugging Face </w:t>
      </w:r>
      <w:proofErr w:type="spellStart"/>
      <w:r w:rsidR="006B131F" w:rsidRPr="006B131F">
        <w:rPr>
          <w:sz w:val="36"/>
          <w:szCs w:val="36"/>
        </w:rPr>
        <w:t>AutoTokenizer</w:t>
      </w:r>
      <w:proofErr w:type="spellEnd"/>
      <w:r w:rsidR="006B131F" w:rsidRPr="006B131F">
        <w:rPr>
          <w:sz w:val="36"/>
          <w:szCs w:val="36"/>
        </w:rPr>
        <w:t xml:space="preserve"> and </w:t>
      </w:r>
      <w:proofErr w:type="spellStart"/>
      <w:r w:rsidR="006B131F" w:rsidRPr="006B131F">
        <w:rPr>
          <w:sz w:val="36"/>
          <w:szCs w:val="36"/>
        </w:rPr>
        <w:t>AutoModelForCausalLM</w:t>
      </w:r>
      <w:proofErr w:type="spellEnd"/>
      <w:r w:rsidR="006B131F" w:rsidRPr="006B131F">
        <w:rPr>
          <w:sz w:val="36"/>
          <w:szCs w:val="36"/>
        </w:rPr>
        <w:t>.</w:t>
      </w:r>
      <w:r w:rsidR="006B131F" w:rsidRPr="006B131F">
        <w:rPr>
          <w:sz w:val="36"/>
          <w:szCs w:val="36"/>
        </w:rPr>
        <w:br/>
        <w:t xml:space="preserve">Runs on GPU (Google </w:t>
      </w:r>
      <w:proofErr w:type="spellStart"/>
      <w:r w:rsidR="006B131F" w:rsidRPr="006B131F">
        <w:rPr>
          <w:sz w:val="36"/>
          <w:szCs w:val="36"/>
        </w:rPr>
        <w:t>Colab</w:t>
      </w:r>
      <w:proofErr w:type="spellEnd"/>
      <w:r w:rsidR="006B131F" w:rsidRPr="006B131F">
        <w:rPr>
          <w:sz w:val="36"/>
          <w:szCs w:val="36"/>
        </w:rPr>
        <w:t xml:space="preserve"> T4 GPU supported).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  <w:t>Workflow:</w:t>
      </w:r>
      <w:r w:rsidR="006B131F" w:rsidRPr="006B131F">
        <w:rPr>
          <w:sz w:val="36"/>
          <w:szCs w:val="36"/>
        </w:rPr>
        <w:br/>
        <w:t>1. User enters symptoms or conditions.</w:t>
      </w:r>
      <w:r w:rsidR="006B131F" w:rsidRPr="006B131F">
        <w:rPr>
          <w:sz w:val="36"/>
          <w:szCs w:val="36"/>
        </w:rPr>
        <w:br/>
        <w:t>2. Model processes input via prompt engineering.</w:t>
      </w:r>
      <w:r w:rsidR="006B131F" w:rsidRPr="006B131F">
        <w:rPr>
          <w:sz w:val="36"/>
          <w:szCs w:val="36"/>
        </w:rPr>
        <w:br/>
        <w:t xml:space="preserve">3. </w:t>
      </w:r>
      <w:proofErr w:type="spellStart"/>
      <w:r w:rsidR="006B131F" w:rsidRPr="006B131F">
        <w:rPr>
          <w:sz w:val="36"/>
          <w:szCs w:val="36"/>
        </w:rPr>
        <w:t>Gradio</w:t>
      </w:r>
      <w:proofErr w:type="spellEnd"/>
      <w:r w:rsidR="006B131F" w:rsidRPr="006B131F">
        <w:rPr>
          <w:sz w:val="36"/>
          <w:szCs w:val="36"/>
        </w:rPr>
        <w:t xml:space="preserve"> displays results interactively.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4. Setup Instructions</w:t>
      </w:r>
    </w:p>
    <w:p w:rsidR="006B131F" w:rsidRPr="004012E5" w:rsidRDefault="006B131F" w:rsidP="006B131F">
      <w:pPr>
        <w:rPr>
          <w:b/>
          <w:bCs/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4012E5">
        <w:rPr>
          <w:b/>
          <w:bCs/>
          <w:sz w:val="36"/>
          <w:szCs w:val="36"/>
        </w:rPr>
        <w:t>Prerequisites</w:t>
      </w:r>
      <w:r w:rsidRPr="006B131F">
        <w:rPr>
          <w:sz w:val="36"/>
          <w:szCs w:val="36"/>
        </w:rPr>
        <w:t>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Python 3.9 or later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framework installed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IBM Granite models from Hugging Face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Git for version control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Google </w:t>
      </w:r>
      <w:proofErr w:type="spellStart"/>
      <w:r w:rsidRPr="006B131F">
        <w:rPr>
          <w:sz w:val="36"/>
          <w:szCs w:val="36"/>
        </w:rPr>
        <w:t>Colab</w:t>
      </w:r>
      <w:proofErr w:type="spellEnd"/>
      <w:r w:rsidRPr="006B131F">
        <w:rPr>
          <w:sz w:val="36"/>
          <w:szCs w:val="36"/>
        </w:rPr>
        <w:t xml:space="preserve"> environment with GPU access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170250" w:rsidRDefault="006B131F" w:rsidP="006B131F">
      <w:pPr>
        <w:rPr>
          <w:b/>
          <w:bCs/>
          <w:sz w:val="36"/>
          <w:szCs w:val="36"/>
        </w:rPr>
      </w:pPr>
      <w:r w:rsidRPr="00170250">
        <w:rPr>
          <w:b/>
          <w:bCs/>
          <w:sz w:val="36"/>
          <w:szCs w:val="36"/>
        </w:rPr>
        <w:t>Installation Process: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Clone the project repository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o Install dependencies from requirements.txt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Configure Hugging Face and IBM Granite credentials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Launch the backend with </w:t>
      </w:r>
      <w:proofErr w:type="spellStart"/>
      <w:r w:rsidRPr="006B131F">
        <w:rPr>
          <w:sz w:val="36"/>
          <w:szCs w:val="36"/>
        </w:rPr>
        <w:t>FastAPI</w:t>
      </w:r>
      <w:proofErr w:type="spellEnd"/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Run the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interface on Google </w:t>
      </w:r>
      <w:proofErr w:type="spellStart"/>
      <w:r w:rsidRPr="006B131F">
        <w:rPr>
          <w:sz w:val="36"/>
          <w:szCs w:val="36"/>
        </w:rPr>
        <w:t>Colab</w:t>
      </w:r>
      <w:proofErr w:type="spellEnd"/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Start interacting with the healthcare assistant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5. Folder Structure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app/ – Backend </w:t>
      </w:r>
      <w:proofErr w:type="spellStart"/>
      <w:r w:rsidRPr="006B131F">
        <w:rPr>
          <w:sz w:val="36"/>
          <w:szCs w:val="36"/>
        </w:rPr>
        <w:t>FastAPI</w:t>
      </w:r>
      <w:proofErr w:type="spellEnd"/>
      <w:r w:rsidRPr="006B131F">
        <w:rPr>
          <w:sz w:val="36"/>
          <w:szCs w:val="36"/>
        </w:rPr>
        <w:t xml:space="preserve"> logic for disease prediction, summarization, and chat</w:t>
      </w:r>
    </w:p>
    <w:p w:rsidR="006B131F" w:rsidRPr="006B131F" w:rsidRDefault="006B131F" w:rsidP="006B131F">
      <w:pPr>
        <w:rPr>
          <w:sz w:val="36"/>
          <w:szCs w:val="36"/>
        </w:rPr>
      </w:pPr>
      <w:proofErr w:type="spellStart"/>
      <w:r w:rsidRPr="006B131F">
        <w:rPr>
          <w:sz w:val="36"/>
          <w:szCs w:val="36"/>
        </w:rPr>
        <w:t>ui</w:t>
      </w:r>
      <w:proofErr w:type="spellEnd"/>
      <w:r w:rsidRPr="006B131F">
        <w:rPr>
          <w:sz w:val="36"/>
          <w:szCs w:val="36"/>
        </w:rPr>
        <w:t xml:space="preserve">/ –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components for chat and dashboards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health_assistant.py – Main entry script for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interface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granite_llm.py – Handles communication with IBM Granite models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predictor.py – Symptom and disease prediction module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summarizer.py – Summarizes medical documents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treatment_advisor.py – Provides treatment suggestions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6. Running the Application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Run: python app.py</w:t>
      </w:r>
      <w:r w:rsidRPr="006B131F">
        <w:rPr>
          <w:sz w:val="36"/>
          <w:szCs w:val="36"/>
        </w:rPr>
        <w:br/>
      </w: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Access the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UI link</w:t>
      </w:r>
      <w:r w:rsidRPr="006B131F">
        <w:rPr>
          <w:sz w:val="36"/>
          <w:szCs w:val="36"/>
        </w:rPr>
        <w:br/>
      </w: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Navigate through tabs:</w:t>
      </w:r>
      <w:r w:rsidRPr="006B131F">
        <w:rPr>
          <w:sz w:val="36"/>
          <w:szCs w:val="36"/>
        </w:rPr>
        <w:br/>
        <w:t xml:space="preserve">   - Disease Prediction: Enter symptoms &amp; severity</w:t>
      </w:r>
      <w:r w:rsidRPr="006B131F">
        <w:rPr>
          <w:sz w:val="36"/>
          <w:szCs w:val="36"/>
        </w:rPr>
        <w:br/>
        <w:t xml:space="preserve">   - Treatment Plans: Provide condition, age, gender, history</w:t>
      </w:r>
      <w:r w:rsidRPr="006B131F">
        <w:rPr>
          <w:sz w:val="36"/>
          <w:szCs w:val="36"/>
        </w:rPr>
        <w:br/>
        <w:t xml:space="preserve">   - Lifestyle Tips: Generate preventive wellness guidance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7. API Documentation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4012E5" w:rsidP="006B131F">
      <w:pPr>
        <w:rPr>
          <w:sz w:val="36"/>
          <w:szCs w:val="36"/>
        </w:rPr>
      </w:pPr>
      <w:r w:rsidRPr="004012E5">
        <w:rPr>
          <w:sz w:val="36"/>
          <w:szCs w:val="36"/>
        </w:rPr>
        <w:t xml:space="preserve">This version primarily runs via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UI. However, APIs could be exposed in future: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POST /predict-disease – Predicts possible diseases from symptoms</w:t>
      </w:r>
    </w:p>
    <w:p w:rsid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GET /get-treatment – Provides treatment suggestions based on conditions</w:t>
      </w:r>
    </w:p>
    <w:p w:rsidR="004012E5" w:rsidRPr="006B131F" w:rsidRDefault="004012E5" w:rsidP="006B131F">
      <w:pPr>
        <w:rPr>
          <w:sz w:val="36"/>
          <w:szCs w:val="36"/>
        </w:rPr>
      </w:pPr>
      <w:r w:rsidRPr="004012E5">
        <w:rPr>
          <w:sz w:val="36"/>
          <w:szCs w:val="36"/>
        </w:rPr>
        <w:t>POST /lifestyle-tips</w:t>
      </w:r>
      <w:r>
        <w:rPr>
          <w:sz w:val="36"/>
          <w:szCs w:val="36"/>
        </w:rPr>
        <w:t>-Provides tips to enhance our health by changing our lifestyle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8. Authentication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Currently, the app is for demo and runs in an open environment. For secure deployments, authentication mechanisms like API keys, OAuth2, and role-based access can be integrated.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9. User Interface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 xml:space="preserve">The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interface includes:</w:t>
      </w:r>
      <w:r w:rsidRPr="004012E5">
        <w:rPr>
          <w:sz w:val="36"/>
          <w:szCs w:val="36"/>
        </w:rPr>
        <w:br/>
        <w:t xml:space="preserve">   - Tabs for predictions, treatment, and tips</w:t>
      </w:r>
      <w:r w:rsidRPr="004012E5">
        <w:rPr>
          <w:sz w:val="36"/>
          <w:szCs w:val="36"/>
        </w:rPr>
        <w:br/>
        <w:t xml:space="preserve">   - </w:t>
      </w:r>
      <w:proofErr w:type="gramStart"/>
      <w:r w:rsidRPr="004012E5">
        <w:rPr>
          <w:sz w:val="36"/>
          <w:szCs w:val="36"/>
        </w:rPr>
        <w:t>Multi-line</w:t>
      </w:r>
      <w:proofErr w:type="gramEnd"/>
      <w:r w:rsidRPr="004012E5">
        <w:rPr>
          <w:sz w:val="36"/>
          <w:szCs w:val="36"/>
        </w:rPr>
        <w:t xml:space="preserve"> text inputs</w:t>
      </w:r>
      <w:r w:rsidRPr="004012E5">
        <w:rPr>
          <w:sz w:val="36"/>
          <w:szCs w:val="36"/>
        </w:rPr>
        <w:br/>
        <w:t xml:space="preserve">   - Dropdowns for severity and gender</w:t>
      </w:r>
      <w:r w:rsidRPr="004012E5">
        <w:rPr>
          <w:sz w:val="36"/>
          <w:szCs w:val="36"/>
        </w:rPr>
        <w:br/>
        <w:t xml:space="preserve">   - Large text output areas for responses</w:t>
      </w:r>
      <w:r w:rsidRPr="004012E5">
        <w:rPr>
          <w:sz w:val="36"/>
          <w:szCs w:val="36"/>
        </w:rPr>
        <w:br/>
        <w:t>Design focuses on clarity, simplicity, and accessibility.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10. Testing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Testing was carried out in phases:</w:t>
      </w:r>
      <w:r w:rsidRPr="004012E5">
        <w:rPr>
          <w:sz w:val="36"/>
          <w:szCs w:val="36"/>
        </w:rPr>
        <w:br/>
        <w:t xml:space="preserve">• Unit Testing: Functions like </w:t>
      </w:r>
      <w:proofErr w:type="spellStart"/>
      <w:r w:rsidRPr="004012E5">
        <w:rPr>
          <w:sz w:val="36"/>
          <w:szCs w:val="36"/>
        </w:rPr>
        <w:t>generate_response</w:t>
      </w:r>
      <w:proofErr w:type="spellEnd"/>
      <w:r w:rsidRPr="004012E5">
        <w:rPr>
          <w:sz w:val="36"/>
          <w:szCs w:val="36"/>
        </w:rPr>
        <w:t xml:space="preserve">, </w:t>
      </w:r>
      <w:proofErr w:type="spellStart"/>
      <w:r w:rsidRPr="004012E5">
        <w:rPr>
          <w:sz w:val="36"/>
          <w:szCs w:val="36"/>
        </w:rPr>
        <w:t>disease_prediction</w:t>
      </w:r>
      <w:proofErr w:type="spellEnd"/>
      <w:r w:rsidRPr="004012E5">
        <w:rPr>
          <w:sz w:val="36"/>
          <w:szCs w:val="36"/>
        </w:rPr>
        <w:t>.</w:t>
      </w:r>
      <w:r w:rsidRPr="004012E5">
        <w:rPr>
          <w:sz w:val="36"/>
          <w:szCs w:val="36"/>
        </w:rPr>
        <w:br/>
      </w:r>
      <w:r w:rsidRPr="004012E5">
        <w:rPr>
          <w:sz w:val="36"/>
          <w:szCs w:val="36"/>
        </w:rPr>
        <w:lastRenderedPageBreak/>
        <w:t xml:space="preserve">• Manual Testing: UI interactions via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>.</w:t>
      </w:r>
      <w:r w:rsidRPr="004012E5">
        <w:rPr>
          <w:sz w:val="36"/>
          <w:szCs w:val="36"/>
        </w:rPr>
        <w:br/>
        <w:t>• Edge Cases: Invalid inputs, missing severity, large symptom lists.</w:t>
      </w:r>
      <w:r w:rsidRPr="004012E5">
        <w:rPr>
          <w:sz w:val="36"/>
          <w:szCs w:val="36"/>
        </w:rPr>
        <w:br/>
        <w:t>All functions validated for reliability.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11. Screenshots</w:t>
      </w:r>
    </w:p>
    <w:p w:rsidR="006B131F" w:rsidRDefault="00170250" w:rsidP="006B131F">
      <w:pPr>
        <w:rPr>
          <w:sz w:val="36"/>
          <w:szCs w:val="36"/>
        </w:rPr>
      </w:pPr>
      <w:r>
        <w:rPr>
          <w:sz w:val="36"/>
          <w:szCs w:val="36"/>
        </w:rPr>
        <w:t>CODING:</w:t>
      </w:r>
    </w:p>
    <w:p w:rsidR="00170250" w:rsidRDefault="005C32F4" w:rsidP="006B131F">
      <w:pPr>
        <w:rPr>
          <w:sz w:val="36"/>
          <w:szCs w:val="36"/>
        </w:rPr>
      </w:pPr>
      <w:r w:rsidRPr="005C32F4">
        <w:rPr>
          <w:noProof/>
          <w:sz w:val="36"/>
          <w:szCs w:val="36"/>
        </w:rPr>
        <w:drawing>
          <wp:inline distT="0" distB="0" distL="0" distR="0" wp14:anchorId="113D8465" wp14:editId="5ECEDDC2">
            <wp:extent cx="6110930" cy="4236720"/>
            <wp:effectExtent l="0" t="0" r="4445" b="0"/>
            <wp:docPr id="24142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28417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9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Pr="006B131F" w:rsidRDefault="005C32F4" w:rsidP="006B131F">
      <w:pPr>
        <w:rPr>
          <w:sz w:val="36"/>
          <w:szCs w:val="36"/>
        </w:rPr>
      </w:pPr>
      <w:r w:rsidRPr="005C32F4">
        <w:rPr>
          <w:noProof/>
          <w:sz w:val="36"/>
          <w:szCs w:val="36"/>
        </w:rPr>
        <w:lastRenderedPageBreak/>
        <w:drawing>
          <wp:inline distT="0" distB="0" distL="0" distR="0" wp14:anchorId="6A393A66" wp14:editId="5AD04BFC">
            <wp:extent cx="5486400" cy="3467100"/>
            <wp:effectExtent l="0" t="0" r="0" b="0"/>
            <wp:docPr id="1622685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58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F" w:rsidRDefault="006B131F" w:rsidP="006B131F">
      <w:pPr>
        <w:rPr>
          <w:sz w:val="36"/>
          <w:szCs w:val="36"/>
        </w:rPr>
      </w:pPr>
    </w:p>
    <w:p w:rsidR="00170250" w:rsidRDefault="005C32F4" w:rsidP="006B131F">
      <w:pPr>
        <w:rPr>
          <w:sz w:val="36"/>
          <w:szCs w:val="36"/>
        </w:rPr>
      </w:pPr>
      <w:r w:rsidRPr="005C32F4">
        <w:rPr>
          <w:noProof/>
          <w:sz w:val="36"/>
          <w:szCs w:val="36"/>
        </w:rPr>
        <w:drawing>
          <wp:inline distT="0" distB="0" distL="0" distR="0" wp14:anchorId="0B079112" wp14:editId="6D007F4B">
            <wp:extent cx="5486400" cy="4084320"/>
            <wp:effectExtent l="0" t="0" r="0" b="0"/>
            <wp:docPr id="150107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719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170250" w:rsidRDefault="005C32F4" w:rsidP="006B131F">
      <w:pPr>
        <w:rPr>
          <w:sz w:val="36"/>
          <w:szCs w:val="36"/>
        </w:rPr>
      </w:pPr>
      <w:r w:rsidRPr="005C32F4">
        <w:rPr>
          <w:noProof/>
          <w:sz w:val="36"/>
          <w:szCs w:val="36"/>
        </w:rPr>
        <w:drawing>
          <wp:inline distT="0" distB="0" distL="0" distR="0" wp14:anchorId="2DF035FF" wp14:editId="3FC03CF0">
            <wp:extent cx="5906714" cy="3474720"/>
            <wp:effectExtent l="0" t="0" r="0" b="0"/>
            <wp:docPr id="11787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685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1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</w:p>
    <w:p w:rsidR="00170250" w:rsidRDefault="005C32F4" w:rsidP="006B131F">
      <w:pPr>
        <w:rPr>
          <w:sz w:val="36"/>
          <w:szCs w:val="36"/>
        </w:rPr>
      </w:pPr>
      <w:r w:rsidRPr="00170250">
        <w:rPr>
          <w:noProof/>
          <w:sz w:val="36"/>
          <w:szCs w:val="36"/>
        </w:rPr>
        <w:drawing>
          <wp:inline distT="0" distB="0" distL="0" distR="0" wp14:anchorId="3DAFD9F9" wp14:editId="1E49F6E8">
            <wp:extent cx="6324600" cy="3368675"/>
            <wp:effectExtent l="0" t="0" r="0" b="3175"/>
            <wp:docPr id="4211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2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137" cy="33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24488D" w:rsidP="006B131F">
      <w:pPr>
        <w:rPr>
          <w:sz w:val="36"/>
          <w:szCs w:val="36"/>
        </w:rPr>
      </w:pPr>
      <w:r w:rsidRPr="0024488D">
        <w:rPr>
          <w:noProof/>
          <w:sz w:val="36"/>
          <w:szCs w:val="36"/>
        </w:rPr>
        <w:lastRenderedPageBreak/>
        <w:drawing>
          <wp:inline distT="0" distB="0" distL="0" distR="0" wp14:anchorId="3E83CBC8" wp14:editId="44A66C47">
            <wp:extent cx="6210300" cy="3571875"/>
            <wp:effectExtent l="0" t="0" r="0" b="9525"/>
            <wp:docPr id="22924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5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8D" w:rsidRDefault="0024488D" w:rsidP="006B131F">
      <w:pPr>
        <w:rPr>
          <w:sz w:val="36"/>
          <w:szCs w:val="36"/>
        </w:rPr>
      </w:pPr>
      <w:r w:rsidRPr="0024488D">
        <w:rPr>
          <w:noProof/>
          <w:sz w:val="36"/>
          <w:szCs w:val="36"/>
        </w:rPr>
        <w:drawing>
          <wp:inline distT="0" distB="0" distL="0" distR="0" wp14:anchorId="119AFE71" wp14:editId="5CE4FE8C">
            <wp:extent cx="6210300" cy="3688080"/>
            <wp:effectExtent l="0" t="0" r="0" b="7620"/>
            <wp:docPr id="108188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5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Pr="006B131F" w:rsidRDefault="00170250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12. Known Issues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• Model may generate lengthy or less precise outputs.</w:t>
      </w:r>
      <w:r w:rsidRPr="004012E5">
        <w:rPr>
          <w:sz w:val="36"/>
          <w:szCs w:val="36"/>
        </w:rPr>
        <w:br/>
        <w:t>• Medical recommendations are generalized, not diagnostic.</w:t>
      </w:r>
      <w:r w:rsidRPr="004012E5">
        <w:rPr>
          <w:sz w:val="36"/>
          <w:szCs w:val="36"/>
        </w:rPr>
        <w:br/>
        <w:t>• Requires internet access for Hugging Face model download.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13. Future Enhancements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Integration with wearable devices for real-time health monitoring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Multilingual support for wider accessibility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Secure cloud deployment with role-based access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Expansion of disease prediction to chronic illnesses</w:t>
      </w:r>
    </w:p>
    <w:p w:rsidR="006B131F" w:rsidRPr="006B131F" w:rsidRDefault="004012E5" w:rsidP="006B131F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4012E5">
        <w:rPr>
          <w:sz w:val="36"/>
          <w:szCs w:val="36"/>
        </w:rPr>
        <w:t xml:space="preserve"> Database storage for patient session history</w:t>
      </w:r>
    </w:p>
    <w:p w:rsidR="006B131F" w:rsidRPr="006B131F" w:rsidRDefault="004012E5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4012E5">
        <w:rPr>
          <w:sz w:val="36"/>
          <w:szCs w:val="36"/>
        </w:rPr>
        <w:t xml:space="preserve"> Integration with </w:t>
      </w:r>
      <w:proofErr w:type="spellStart"/>
      <w:r w:rsidRPr="004012E5">
        <w:rPr>
          <w:sz w:val="36"/>
          <w:szCs w:val="36"/>
        </w:rPr>
        <w:t>FastAPI</w:t>
      </w:r>
      <w:proofErr w:type="spellEnd"/>
      <w:r w:rsidRPr="004012E5">
        <w:rPr>
          <w:sz w:val="36"/>
          <w:szCs w:val="36"/>
        </w:rPr>
        <w:t xml:space="preserve"> for API-based access.</w:t>
      </w:r>
      <w:r w:rsidRPr="004012E5">
        <w:rPr>
          <w:sz w:val="36"/>
          <w:szCs w:val="36"/>
        </w:rPr>
        <w:br/>
      </w:r>
    </w:p>
    <w:sectPr w:rsidR="006B131F" w:rsidRPr="006B131F" w:rsidSect="006B13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7F7256"/>
    <w:multiLevelType w:val="hybridMultilevel"/>
    <w:tmpl w:val="38662E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70F50"/>
    <w:multiLevelType w:val="hybridMultilevel"/>
    <w:tmpl w:val="4962A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500029">
    <w:abstractNumId w:val="1"/>
  </w:num>
  <w:num w:numId="2" w16cid:durableId="445080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31F"/>
    <w:rsid w:val="00170250"/>
    <w:rsid w:val="0024488D"/>
    <w:rsid w:val="003F7C16"/>
    <w:rsid w:val="004012E5"/>
    <w:rsid w:val="004D7763"/>
    <w:rsid w:val="005C32F4"/>
    <w:rsid w:val="00626A76"/>
    <w:rsid w:val="006B131F"/>
    <w:rsid w:val="006C0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964764-87FE-42D5-8262-6A5E10FB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31F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131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31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31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31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31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31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31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31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31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3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13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3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3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3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3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3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3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3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B1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31F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B1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31F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B13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31F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B13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3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3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mahalakshminb0@gmail.com</dc:creator>
  <cp:keywords/>
  <dc:description/>
  <cp:lastModifiedBy>mahalakshminb0@gmail.com</cp:lastModifiedBy>
  <cp:revision>3</cp:revision>
  <dcterms:created xsi:type="dcterms:W3CDTF">2025-09-10T07:48:00Z</dcterms:created>
  <dcterms:modified xsi:type="dcterms:W3CDTF">2025-09-11T06:03:00Z</dcterms:modified>
</cp:coreProperties>
</file>