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sz w:val="72"/>
          <w:szCs w:val="72"/>
        </w:rPr>
        <w:t xml:space="preserve">🔎</w:t>
      </w:r>
    </w:p>
    <w:p>
      <w:pPr>
        <w:spacing w:after="100"/>
        <w:jc w:val="center"/>
      </w:pPr>
      <w:r>
        <w:rPr>
          <w:rFonts w:ascii="Calibri" w:cs="Calibri" w:eastAsia="Calibri" w:hAnsi="Calibri"/>
          <w:b/>
          <w:bCs/>
          <w:color w:val="7E57C2"/>
          <w:sz w:val="64"/>
          <w:szCs w:val="64"/>
        </w:rPr>
        <w:t xml:space="preserve">RESURFACE</w:t>
      </w:r>
    </w:p>
    <w:p>
      <w:pPr>
        <w:spacing w:after="360"/>
        <w:jc w:val="center"/>
      </w:pPr>
      <w:r>
        <w:rPr>
          <w:rFonts w:ascii="Calibri" w:cs="Calibri" w:eastAsia="Calibri" w:hAnsi="Calibri"/>
          <w:i/>
          <w:iCs/>
          <w:sz w:val="26"/>
          <w:szCs w:val="26"/>
        </w:rPr>
        <w:t xml:space="preserve">La mémoire numérique de votre téléphone, cherchable en langage naturel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Document</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Cahier des Charges</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Projet</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Resurface (nom provisoire)</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Version</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1.2 — Capture passive, onboarding guidé, Sprint 0 élargi</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Date</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Octobre 2026</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Stack</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Flutter (Dart) + module natif Kotlin (Android) — 1 repo</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Équipe</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 développeur (Mahamane Korobara — SahelStack)</w:t>
            </w:r>
          </w:p>
        </w:tc>
      </w:tr>
      <w:tr>
        <w:trPr>
          <w:cantSplit/>
          <w:tblHeader w:val="false"/>
        </w:trPr>
        <w:tc>
          <w:tcPr>
            <w:tcW w:type="dxa" w:w="2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Distribution</w:t>
            </w:r>
          </w:p>
        </w:tc>
        <w:tc>
          <w:tcPr>
            <w:tcW w:type="dxa" w:w="72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Phase 1 : APK installé directement. Premier utilisateur : le développeur. Play Store : plus tard.</w:t>
            </w:r>
          </w:p>
        </w:tc>
      </w:tr>
      <w:tr>
        <w:trPr>
          <w:cantSplit/>
          <w:tblHeader w:val="false"/>
        </w:trPr>
        <w:tc>
          <w:tcPr>
            <w:tcW w:type="dxa" w:w="2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Statut</w:t>
            </w:r>
          </w:p>
        </w:tc>
        <w:tc>
          <w:tcPr>
            <w:tcW w:type="dxa" w:w="72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Cadrage terminé — Sprint 0 (POC de capture passive) à lancer</w:t>
            </w:r>
          </w:p>
        </w:tc>
      </w:tr>
    </w:tbl>
    <w:p>
      <w:pPr>
        <w:spacing w:after="80"/>
      </w:pPr>
    </w:p>
    <w:p>
      <w:pPr>
        <w:pStyle w:val="Heading1"/>
        <w:spacing w:after="160" w:before="360"/>
      </w:pPr>
      <w:r>
        <w:rPr>
          <w:rFonts w:ascii="Calibri" w:cs="Calibri" w:eastAsia="Calibri" w:hAnsi="Calibri"/>
        </w:rPr>
        <w:t xml:space="preserve">Avant-propos</w:t>
      </w:r>
    </w:p>
    <w:p>
      <w:pPr>
        <w:spacing w:after="120" w:line="276"/>
      </w:pPr>
      <w:r>
        <w:rPr>
          <w:rFonts w:ascii="Calibri" w:cs="Calibri" w:eastAsia="Calibri" w:hAnsi="Calibri"/>
        </w:rPr>
        <w:t xml:space="preserve">Ce document remplace la version 1.1. Il conserve la vision de Resurface et en change l'ordre de bataille, à la suite d'une analyse des risques techniques et de plateforme.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La décision structurante de la v1.2</w:t>
            </w:r>
          </w:p>
          <w:p>
            <w:pPr>
              <w:spacing w:after="120" w:line="276"/>
            </w:pPr>
            <w:r>
              <w:rPr>
                <w:rFonts w:ascii="Calibri" w:cs="Calibri" w:eastAsia="Calibri" w:hAnsi="Calibri"/>
              </w:rPr>
              <w:t xml:space="preserve">Resurface n'a de valeur que si la mémoire est </w:t>
            </w:r>
            <w:r>
              <w:rPr>
                <w:rFonts w:ascii="Calibri" w:cs="Calibri" w:eastAsia="Calibri" w:hAnsi="Calibri"/>
                <w:b/>
                <w:bCs/>
              </w:rPr>
              <w:t xml:space="preserve">passive</w:t>
            </w:r>
            <w:r>
              <w:rPr>
                <w:rFonts w:ascii="Calibri" w:cs="Calibri" w:eastAsia="Calibri" w:hAnsi="Calibri"/>
              </w:rPr>
              <w:t xml:space="preserve"> : si l'utilisateur doit penser à enregistrer quelque chose, il oubliera, et la mémoire aura des trous. Le partage manuel (menu « Partager ») est donc écarté comme base du produit.</w:t>
            </w:r>
          </w:p>
          <w:p>
            <w:pPr>
              <w:spacing w:after="120" w:line="276"/>
            </w:pPr>
            <w:r>
              <w:rPr>
                <w:rFonts w:ascii="Calibri" w:cs="Calibri" w:eastAsia="Calibri" w:hAnsi="Calibri"/>
              </w:rPr>
              <w:t xml:space="preserve">Conséquence : la capture automatique du Web est le pari central du projet. Elle est validée en premier (Sprint 0), avec un plan B documenté, et l'activer doit être une expérience soignée et séduisante (nouvelle section 5).</w:t>
            </w:r>
          </w:p>
        </w:tc>
      </w:tr>
    </w:tbl>
    <w:p>
      <w:pPr>
        <w:spacing w:after="80"/>
      </w:pPr>
    </w:p>
    <w:p>
      <w:pPr>
        <w:pStyle w:val="Heading2"/>
        <w:spacing w:after="120" w:before="240"/>
      </w:pPr>
      <w:r>
        <w:rPr>
          <w:rFonts w:ascii="Calibri" w:cs="Calibri" w:eastAsia="Calibri" w:hAnsi="Calibri"/>
        </w:rPr>
        <w:t xml:space="preserve">Ce qui change par rapport à la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Sujet</w:t>
            </w:r>
          </w:p>
        </w:tc>
        <w:tc>
          <w:tcPr>
            <w:tcW w:type="dxa" w:w="35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v1.1</w:t>
            </w:r>
          </w:p>
        </w:tc>
        <w:tc>
          <w:tcPr>
            <w:tcW w:type="dxa" w:w="4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v1.2</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Capture Web</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Chrome, URL + titre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Passive. URL, titre et </w:t>
            </w:r>
            <w:r>
              <w:rPr>
                <w:rFonts w:ascii="Calibri" w:cs="Calibri" w:eastAsia="Calibri" w:hAnsi="Calibri"/>
                <w:b/>
                <w:bCs/>
                <w:sz w:val="21"/>
                <w:szCs w:val="21"/>
              </w:rPr>
              <w:t xml:space="preserve">texte visible de la page</w:t>
            </w:r>
            <w:r>
              <w:rPr>
                <w:rFonts w:ascii="Calibri" w:cs="Calibri" w:eastAsia="Calibri" w:hAnsi="Calibri"/>
                <w:sz w:val="21"/>
                <w:szCs w:val="21"/>
              </w:rPr>
              <w:t xml:space="preserve"> (à valider au Sprint 0). Plan B si échec.</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Activation</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Un écran de consentement</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Parcours guidé en 7 étapes, détection automatique de chaque étape, test en direct (section 5).</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Distribution</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Play Store visé</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APK direct en phase 1. Play Store et autres stores plus tard (section 16).</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Recherche</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FTS5 au MVP, sémantique en V2</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b/>
                <w:bCs/>
                <w:sz w:val="21"/>
                <w:szCs w:val="21"/>
              </w:rPr>
              <w:t xml:space="preserve">Hybride dès le MVP</w:t>
            </w:r>
            <w:r>
              <w:rPr>
                <w:rFonts w:ascii="Calibri" w:cs="Calibri" w:eastAsia="Calibri" w:hAnsi="Calibri"/>
                <w:sz w:val="21"/>
                <w:szCs w:val="21"/>
              </w:rPr>
              <w:t xml:space="preserve"> : mots-clés + sémantique (la promesse « langage naturel » l'exige).</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0</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Mesurer URL + titre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Six tests chiffrés, durée limitée, critères Go / Go partiel / No-Go.</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Sécurité</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Non traité</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 chiffré, incognito « fail-closed », pause rapide, exclusions, verrou.</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ML Kit</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ML Kit pour l'écriture latine ; </w:t>
            </w:r>
            <w:r>
              <w:rPr>
                <w:rFonts w:ascii="Calibri" w:cs="Calibri" w:eastAsia="Calibri" w:hAnsi="Calibri"/>
                <w:b/>
                <w:bCs/>
                <w:sz w:val="21"/>
                <w:szCs w:val="21"/>
              </w:rPr>
              <w:t xml:space="preserve">arabe à trancher</w:t>
            </w:r>
            <w:r>
              <w:rPr>
                <w:rFonts w:ascii="Calibri" w:cs="Calibri" w:eastAsia="Calibri" w:hAnsi="Calibri"/>
                <w:sz w:val="21"/>
                <w:szCs w:val="21"/>
              </w:rPr>
              <w:t xml:space="preserve"> (ML Kit ne le couvre pas à ma connaissance).</w:t>
            </w:r>
          </w:p>
        </w:tc>
      </w:tr>
      <w:tr>
        <w:trPr>
          <w:cantSplit/>
          <w:tblHeader w:val="false"/>
        </w:trPr>
        <w:tc>
          <w:tcPr>
            <w:tcW w:type="dxa" w:w="21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Documents</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Scan de Téléchargements</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Dossier choisi par l'utilisateur (SAF), PDF scannés via OCR.</w:t>
            </w:r>
          </w:p>
        </w:tc>
      </w:tr>
      <w:tr>
        <w:trPr>
          <w:cantSplit/>
          <w:tblHeader w:val="false"/>
        </w:trPr>
        <w:tc>
          <w:tcPr>
            <w:tcW w:type="dxa" w:w="21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Aperçu IA</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Gemini Nano via AICore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Résumé </w:t>
            </w:r>
            <w:r>
              <w:rPr>
                <w:rFonts w:ascii="Calibri" w:cs="Calibri" w:eastAsia="Calibri" w:hAnsi="Calibri"/>
                <w:b/>
                <w:bCs/>
                <w:sz w:val="21"/>
                <w:szCs w:val="21"/>
              </w:rPr>
              <w:t xml:space="preserve">extractif par défaut</w:t>
            </w:r>
            <w:r>
              <w:rPr>
                <w:rFonts w:ascii="Calibri" w:cs="Calibri" w:eastAsia="Calibri" w:hAnsi="Calibri"/>
                <w:sz w:val="21"/>
                <w:szCs w:val="21"/>
              </w:rPr>
              <w:t xml:space="preserve"> ; Gemini Nano en bonus sur appareils compatibles.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Comment lire ce document ?</w:t>
            </w:r>
          </w:p>
          <w:p>
            <w:pPr>
              <w:spacing w:after="120" w:line="276"/>
            </w:pPr>
            <w:r>
              <w:rPr>
                <w:rFonts w:ascii="Calibri" w:cs="Calibri" w:eastAsia="Calibri" w:hAnsi="Calibri"/>
              </w:rPr>
              <w:t xml:space="preserve">Les encadrés violets racontent des situations concrètes.</w:t>
            </w:r>
          </w:p>
          <w:p>
            <w:pPr>
              <w:spacing w:after="120" w:line="276"/>
            </w:pPr>
            <w:r>
              <w:rPr>
                <w:rFonts w:ascii="Calibri" w:cs="Calibri" w:eastAsia="Calibri" w:hAnsi="Calibri"/>
              </w:rPr>
              <w:t xml:space="preserve">Les encadrés bleus donnent des informations clés. Les verts indiquent des garanties ou livrables.</w:t>
            </w:r>
          </w:p>
          <w:p>
            <w:pPr>
              <w:spacing w:after="120" w:line="276"/>
            </w:pPr>
            <w:r>
              <w:rPr>
                <w:rFonts w:ascii="Calibri" w:cs="Calibri" w:eastAsia="Calibri" w:hAnsi="Calibri"/>
              </w:rPr>
              <w:t xml:space="preserve">Les encadrés oranges signalent des points de vigilance. Les rouges, des risques bloquants.</w:t>
            </w:r>
          </w:p>
          <w:p>
            <w:pPr>
              <w:spacing w:after="120" w:line="276"/>
            </w:pPr>
            <w:r>
              <w:rPr>
                <w:rFonts w:ascii="Calibri" w:cs="Calibri" w:eastAsia="Calibri" w:hAnsi="Calibri"/>
              </w:rPr>
              <w:t xml:space="preserve">Les tableaux de sprint montrent les tâches Natif (Kotlin) et Flutter côte à côte.</w:t>
            </w:r>
          </w:p>
        </w:tc>
      </w:tr>
    </w:tbl>
    <w:p>
      <w:pPr>
        <w:spacing w:after="80"/>
      </w:pPr>
    </w:p>
    <w:p>
      <w:pPr>
        <w:pStyle w:val="Heading2"/>
        <w:spacing w:after="120" w:before="240"/>
      </w:pPr>
      <w:r>
        <w:rPr>
          <w:rFonts w:ascii="Calibri" w:cs="Calibri" w:eastAsia="Calibri" w:hAnsi="Calibri"/>
        </w:rPr>
        <w:t xml:space="preserve">Table des matières</w:t>
      </w:r>
    </w:p>
    <w:p>
      <w:pPr>
        <w:spacing w:after="120" w:line="276"/>
      </w:pPr>
      <w:r>
        <w:rPr>
          <w:rFonts w:ascii="Calibri" w:cs="Calibri" w:eastAsia="Calibri" w:hAnsi="Calibri"/>
          <w:b/>
          <w:bCs/>
        </w:rPr>
        <w:t xml:space="preserve">PARTIE 1 — L'APPLICATION</w:t>
      </w:r>
      <w:r>
        <w:rPr>
          <w:rFonts w:ascii="Calibri" w:cs="Calibri" w:eastAsia="Calibri" w:hAnsi="Calibri"/>
        </w:rPr>
        <w:t xml:space="preserve"> : 1. Problème et vision · 2. Sources de mémoire · 3. Moteur de recherche · 4. Interface · 5. Onboarding et activation · 6. Confidentialité et sécurité · 7. Paramètres</w:t>
      </w:r>
    </w:p>
    <w:p>
      <w:pPr>
        <w:spacing w:after="120" w:line="276"/>
      </w:pPr>
      <w:r>
        <w:rPr>
          <w:rFonts w:ascii="Calibri" w:cs="Calibri" w:eastAsia="Calibri" w:hAnsi="Calibri"/>
          <w:b/>
          <w:bCs/>
        </w:rPr>
        <w:t xml:space="preserve">PARTIE 2 — PLAN DE DÉVELOPPEMENT</w:t>
      </w:r>
      <w:r>
        <w:rPr>
          <w:rFonts w:ascii="Calibri" w:cs="Calibri" w:eastAsia="Calibri" w:hAnsi="Calibri"/>
        </w:rPr>
        <w:t xml:space="preserve"> : 8. Principes · 9. Sprint 0 · 10. Sprint 1 · 11. Sprint 2 · 12. Sprint 3 · 13. Sprint 4 · 14. Sprint 5 · 15. Sprint 6 · 16. Distribution · 17. Risques · 18. Spécifications techniques · 19. Questions ouvertes · 20. Glossaire</w:t>
      </w:r>
    </w:p>
    <w:p>
      <w:pPr>
        <w:pStyle w:val="Heading1"/>
        <w:pageBreakBefore/>
        <w:pBdr>
          <w:bottom w:val="single" w:color="7E57C2" w:sz="12" w:space="4"/>
        </w:pBdr>
        <w:spacing w:after="240" w:before="0"/>
      </w:pPr>
      <w:r>
        <w:rPr>
          <w:rFonts w:ascii="Calibri" w:cs="Calibri" w:eastAsia="Calibri" w:hAnsi="Calibri"/>
        </w:rPr>
        <w:t xml:space="preserve">PARTIE 1 — L'APPLICATION</w:t>
      </w:r>
    </w:p>
    <w:p>
      <w:pPr>
        <w:pStyle w:val="Heading1"/>
        <w:spacing w:after="160" w:before="360"/>
      </w:pPr>
      <w:r>
        <w:rPr>
          <w:rFonts w:ascii="Calibri" w:cs="Calibri" w:eastAsia="Calibri" w:hAnsi="Calibri"/>
        </w:rPr>
        <w:t xml:space="preserve">1. Le Problème et la Vision</w:t>
      </w:r>
    </w:p>
    <w:p>
      <w:pPr>
        <w:pStyle w:val="Heading2"/>
        <w:spacing w:after="120" w:before="240"/>
      </w:pPr>
      <w:r>
        <w:rPr>
          <w:rFonts w:ascii="Calibri" w:cs="Calibri" w:eastAsia="Calibri" w:hAnsi="Calibri"/>
        </w:rPr>
        <w:t xml:space="preserve">1.1 Des situations que tout le monde a vécues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1 — La bourse introuvable</w:t>
            </w:r>
          </w:p>
          <w:p>
            <w:pPr>
              <w:spacing w:after="120" w:line="276"/>
            </w:pPr>
            <w:r>
              <w:rPr>
                <w:rFonts w:ascii="Calibri" w:cs="Calibri" w:eastAsia="Calibri" w:hAnsi="Calibri"/>
              </w:rPr>
              <w:t xml:space="preserve">Mahamane cherche vingt minutes dans l'historique Chrome le site où il avait vu les frais de Mundiapolis. Trop d'onglets fermés, trop de recherches entre-temps. Il abandonne et recommence depuis zéro.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2 — La capture perdue</w:t>
            </w:r>
          </w:p>
          <w:p>
            <w:pPr>
              <w:spacing w:after="120" w:line="276"/>
            </w:pPr>
            <w:r>
              <w:rPr>
                <w:rFonts w:ascii="Calibri" w:cs="Calibri" w:eastAsia="Calibri" w:hAnsi="Calibri"/>
              </w:rPr>
              <w:t xml:space="preserve">Il avait pris en capture un tarif de billet Alger–Casablanca. Trois semaines plus tard, impossible de la retrouver parmi plus de deux mille photos.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Scène 3 — Le PDF égaré</w:t>
            </w:r>
          </w:p>
          <w:p>
            <w:pPr>
              <w:spacing w:after="120" w:line="276"/>
            </w:pPr>
            <w:r>
              <w:rPr>
                <w:rFonts w:ascii="Calibri" w:cs="Calibri" w:eastAsia="Calibri" w:hAnsi="Calibri"/>
              </w:rPr>
              <w:t xml:space="preserve">Il avait téléchargé un PDF listant les conditions d'une bourse. Il ne sait plus s'il l'a renommé, ni dans quel dossier il l'a laissé.</w:t>
            </w:r>
          </w:p>
        </w:tc>
      </w:tr>
    </w:tbl>
    <w:p>
      <w:pPr>
        <w:spacing w:after="80"/>
      </w:pPr>
    </w:p>
    <w:p>
      <w:pPr>
        <w:pStyle w:val="Heading2"/>
        <w:spacing w:after="120" w:before="240"/>
      </w:pPr>
      <w:r>
        <w:rPr>
          <w:rFonts w:ascii="Calibri" w:cs="Calibri" w:eastAsia="Calibri" w:hAnsi="Calibri"/>
        </w:rPr>
        <w:t xml:space="preserve">1.2 La vision de Resurface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Resurface en une phrase</w:t>
            </w:r>
          </w:p>
          <w:p>
            <w:pPr>
              <w:spacing w:after="120" w:line="276"/>
            </w:pPr>
            <w:r>
              <w:rPr>
                <w:rFonts w:ascii="Calibri" w:cs="Calibri" w:eastAsia="Calibri" w:hAnsi="Calibri"/>
              </w:rPr>
              <w:t xml:space="preserve">Une mémoire numérique </w:t>
            </w:r>
            <w:r>
              <w:rPr>
                <w:rFonts w:ascii="Calibri" w:cs="Calibri" w:eastAsia="Calibri" w:hAnsi="Calibri"/>
                <w:b/>
                <w:bCs/>
              </w:rPr>
              <w:t xml:space="preserve">locale et passive</w:t>
            </w:r>
            <w:r>
              <w:rPr>
                <w:rFonts w:ascii="Calibri" w:cs="Calibri" w:eastAsia="Calibri" w:hAnsi="Calibri"/>
              </w:rPr>
              <w:t xml:space="preserve"> du téléphone, cherchable en langage naturel, sans que l'utilisateur ait jamais eu à organiser ou à enregistrer quoi que ce soit.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Principe de conception : la mémoire doit être passive</w:t>
            </w:r>
          </w:p>
          <w:p>
            <w:pPr>
              <w:spacing w:after="120" w:line="276"/>
            </w:pPr>
            <w:r>
              <w:rPr>
                <w:rFonts w:ascii="Calibri" w:cs="Calibri" w:eastAsia="Calibri" w:hAnsi="Calibri"/>
              </w:rPr>
              <w:t xml:space="preserve">Tout geste manuel (partager, enregistrer, étiqueter) est une friction qui sera oubliée. Les sources principales sont donc captées automatiquement, avec le consentement explicite de l'utilisateur et un contrôle permanent.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Solution existante</w:t>
            </w:r>
          </w:p>
        </w:tc>
        <w:tc>
          <w:tcPr>
            <w:tcW w:type="dxa" w:w="35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qui manque</w:t>
            </w:r>
          </w:p>
        </w:tc>
        <w:tc>
          <w:tcPr>
            <w:tcW w:type="dxa" w:w="3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que Resurface apporte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Recherche Google Photos</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Visuel uniquement, aucun lien avec le Web ou les PDF</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Une recherche unique : photos, Web et documents</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Historique natif Chrome</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Mots-clés exacts, aucun lien avec le reste du téléphone</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Langage naturel, résultats croisés, texte de page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Gestionnaire de fichiers</w:t>
            </w:r>
          </w:p>
        </w:tc>
        <w:tc>
          <w:tcPr>
            <w:tcW w:type="dxa" w:w="35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Noms de fichiers seulement</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Contenu réel (OCR, texte PDF)</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Pixel Screenshots / Photos</w:t>
            </w:r>
          </w:p>
        </w:tc>
        <w:tc>
          <w:tcPr>
            <w:tcW w:type="dxa" w:w="35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Captures seulement, surtout sur Pixel récents, dérive vers le cloud</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Multi-sources, 100 % local, sur téléphones courants</w:t>
            </w:r>
          </w:p>
        </w:tc>
      </w:tr>
    </w:tbl>
    <w:p>
      <w:pPr>
        <w:spacing w:after="80"/>
      </w:pPr>
    </w:p>
    <w:p>
      <w:pPr>
        <w:pStyle w:val="Heading1"/>
        <w:spacing w:after="160" w:before="360"/>
      </w:pPr>
      <w:r>
        <w:rPr>
          <w:rFonts w:ascii="Calibri" w:cs="Calibri" w:eastAsia="Calibri" w:hAnsi="Calibri"/>
        </w:rPr>
        <w:t xml:space="preserve">2. Les Sources de Mémoire</w:t>
      </w:r>
    </w:p>
    <w:p>
      <w:pPr>
        <w:pStyle w:val="Heading2"/>
        <w:spacing w:after="120" w:before="240"/>
      </w:pPr>
      <w:r>
        <w:rPr>
          <w:rFonts w:ascii="Calibri" w:cs="Calibri" w:eastAsia="Calibri" w:hAnsi="Calibri"/>
        </w:rPr>
        <w:t xml:space="preserve">2.1 Sources indexées au lancement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cantSplit/>
          <w:tblHeader/>
        </w:trPr>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Source</w:t>
            </w:r>
          </w:p>
        </w:tc>
        <w:tc>
          <w:tcPr>
            <w:tcW w:type="dxa" w:w="3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qui est capté</w:t>
            </w:r>
          </w:p>
        </w:tc>
        <w:tc>
          <w:tcPr>
            <w:tcW w:type="dxa" w:w="36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Mécanisme</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Historique Web (Chrome d'abord)</w:t>
            </w:r>
          </w:p>
        </w:tc>
        <w:tc>
          <w:tcPr>
            <w:tcW w:type="dxa" w:w="3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URL, titre, date et heure, </w:t>
            </w:r>
            <w:r>
              <w:rPr>
                <w:rFonts w:ascii="Calibri" w:cs="Calibri" w:eastAsia="Calibri" w:hAnsi="Calibri"/>
                <w:b/>
                <w:bCs/>
                <w:sz w:val="21"/>
                <w:szCs w:val="21"/>
              </w:rPr>
              <w:t xml:space="preserve">texte visible de la page</w:t>
            </w:r>
            <w:r>
              <w:rPr>
                <w:rFonts w:ascii="Calibri" w:cs="Calibri" w:eastAsia="Calibri" w:hAnsi="Calibri"/>
                <w:sz w:val="21"/>
                <w:szCs w:val="21"/>
              </w:rPr>
              <w:t xml:space="preserve"> (à valider au Sprint 0)</w:t>
            </w:r>
          </w:p>
        </w:tc>
        <w:tc>
          <w:tcPr>
            <w:tcW w:type="dxa" w:w="36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 Kotlin filtré sur Chrome</w:t>
            </w:r>
          </w:p>
        </w:tc>
      </w:tr>
      <w:tr>
        <w:trPr>
          <w:cantSplit/>
          <w:tblHeader w:val="false"/>
        </w:trPr>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Galerie et captures d'écran</w:t>
            </w:r>
          </w:p>
        </w:tc>
        <w:tc>
          <w:tcPr>
            <w:tcW w:type="dxa" w:w="3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visible dans l'image</w:t>
            </w:r>
          </w:p>
        </w:tc>
        <w:tc>
          <w:tcPr>
            <w:tcW w:type="dxa" w:w="36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OCR on-device (ML Kit pour l'écriture latine ; arabe à trancher)</w:t>
            </w:r>
          </w:p>
        </w:tc>
      </w:tr>
      <w:tr>
        <w:trPr>
          <w:cantSplit/>
          <w:tblHeader w:val="false"/>
        </w:trPr>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Documents et PDF</w:t>
            </w:r>
          </w:p>
        </w:tc>
        <w:tc>
          <w:tcPr>
            <w:tcW w:type="dxa" w:w="3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extrait + métadonnées ; OCR pour les PDF scannés</w:t>
            </w:r>
          </w:p>
        </w:tc>
        <w:tc>
          <w:tcPr>
            <w:tcW w:type="dxa" w:w="36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Extraction locale côté Kotlin, dossier choisi via le sélecteur système (SAF)</w:t>
            </w:r>
          </w:p>
        </w:tc>
      </w:tr>
    </w:tbl>
    <w:p>
      <w:pPr>
        <w:spacing w:after="80"/>
      </w:pPr>
    </w:p>
    <w:p>
      <w:pPr>
        <w:pStyle w:val="Heading2"/>
        <w:spacing w:after="120" w:before="240"/>
      </w:pPr>
      <w:r>
        <w:rPr>
          <w:rFonts w:ascii="Calibri" w:cs="Calibri" w:eastAsia="Calibri" w:hAnsi="Calibri"/>
        </w:rPr>
        <w:t xml:space="preserve">2.2 Plan B si le Sprint 0 conclut No-Go sur la capture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Le produit ne doit pas mourir avec une seule brique</w:t>
            </w:r>
          </w:p>
          <w:p>
            <w:pPr>
              <w:pStyle w:val="ListParagraph"/>
              <w:numPr>
                <w:ilvl w:val="0"/>
                <w:numId w:val="2"/>
              </w:numPr>
              <w:spacing w:after="60" w:line="264"/>
            </w:pPr>
            <w:r>
              <w:rPr>
                <w:rFonts w:ascii="Calibri" w:cs="Calibri" w:eastAsia="Calibri" w:hAnsi="Calibri"/>
                <w:b/>
                <w:bCs/>
              </w:rPr>
              <w:t xml:space="preserve">Plan B1 — Capture d'écran périodique + OCR</w:t>
            </w:r>
            <w:r>
              <w:rPr>
                <w:rFonts w:ascii="Calibri" w:cs="Calibri" w:eastAsia="Calibri" w:hAnsi="Calibri"/>
              </w:rPr>
              <w:t xml:space="preserve"> (MediaProjection) : fonctionne avec n'importe quel navigateur. Coûts : batterie, autorisation à chaque session sur Android 14+, forte sensibilité. Chrome bloquerait les captures en incognito (à vérifier), ce qui donnerait une exclusion naturelle.</w:t>
            </w:r>
          </w:p>
          <w:p>
            <w:pPr>
              <w:pStyle w:val="ListParagraph"/>
              <w:numPr>
                <w:ilvl w:val="0"/>
                <w:numId w:val="2"/>
              </w:numPr>
              <w:spacing w:after="60" w:line="264"/>
            </w:pPr>
            <w:r>
              <w:rPr>
                <w:rFonts w:ascii="Calibri" w:cs="Calibri" w:eastAsia="Calibri" w:hAnsi="Calibri"/>
                <w:b/>
                <w:bCs/>
              </w:rPr>
              <w:t xml:space="preserve">Plan B2 — Navigateur Resurface</w:t>
            </w:r>
            <w:r>
              <w:rPr>
                <w:rFonts w:ascii="Calibri" w:cs="Calibri" w:eastAsia="Calibri" w:hAnsi="Calibri"/>
              </w:rPr>
              <w:t xml:space="preserve"> (GeckoView ou WebView) : contrôle total de l'URL, du titre et du texte, sans accessibilité. Coût : l'utilisateur doit changer de navigateur.</w:t>
            </w:r>
          </w:p>
          <w:p>
            <w:pPr>
              <w:spacing w:after="120" w:line="276"/>
            </w:pPr>
            <w:r>
              <w:rPr>
                <w:rFonts w:ascii="Calibri" w:cs="Calibri" w:eastAsia="Calibri" w:hAnsi="Calibri"/>
              </w:rPr>
              <w:t xml:space="preserve">Dans tous les cas, galerie et documents restent livrables : le produit existe sans le Web, mais il est moins fort.</w:t>
            </w:r>
          </w:p>
        </w:tc>
      </w:tr>
    </w:tbl>
    <w:p>
      <w:pPr>
        <w:spacing w:after="80"/>
      </w:pPr>
    </w:p>
    <w:p>
      <w:pPr>
        <w:pStyle w:val="Heading2"/>
        <w:spacing w:after="120" w:before="240"/>
      </w:pPr>
      <w:r>
        <w:rPr>
          <w:rFonts w:ascii="Calibri" w:cs="Calibri" w:eastAsia="Calibri" w:hAnsi="Calibri"/>
        </w:rPr>
        <w:t xml:space="preserve">2.3 Sources envisagées plus tard (hors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Extension du scope — avec prudence</w:t>
            </w:r>
          </w:p>
          <w:p>
            <w:pPr>
              <w:pStyle w:val="ListParagraph"/>
              <w:numPr>
                <w:ilvl w:val="0"/>
                <w:numId w:val="2"/>
              </w:numPr>
              <w:spacing w:after="60" w:line="264"/>
            </w:pPr>
            <w:r>
              <w:rPr>
                <w:rFonts w:ascii="Calibri" w:cs="Calibri" w:eastAsia="Calibri" w:hAnsi="Calibri"/>
              </w:rPr>
              <w:t xml:space="preserve">Autres navigateurs : Samsung Internet (par défaut sur beaucoup de Samsung), Firefox, Brave, et les Custom Tabs ouverts depuis d'autres applications. Après validation de la fiabilité sur Chrome.</w:t>
            </w:r>
          </w:p>
          <w:p>
            <w:pPr>
              <w:pStyle w:val="ListParagraph"/>
              <w:numPr>
                <w:ilvl w:val="0"/>
                <w:numId w:val="2"/>
              </w:numPr>
              <w:spacing w:after="60" w:line="264"/>
            </w:pPr>
            <w:r>
              <w:rPr>
                <w:rFonts w:ascii="Calibri" w:cs="Calibri" w:eastAsia="Calibri" w:hAnsi="Calibri"/>
              </w:rPr>
              <w:t xml:space="preserve">Notes, messages : trop sensibles pour une indexation automatique sans consentement explicite, à traiter au cas par cas.</w:t>
            </w:r>
          </w:p>
        </w:tc>
      </w:tr>
    </w:tbl>
    <w:p>
      <w:pPr>
        <w:spacing w:after="80"/>
      </w:pPr>
    </w:p>
    <w:p>
      <w:pPr>
        <w:pStyle w:val="Heading2"/>
        <w:spacing w:after="120" w:before="240"/>
      </w:pPr>
      <w:r>
        <w:rPr>
          <w:rFonts w:ascii="Calibri" w:cs="Calibri" w:eastAsia="Calibri" w:hAnsi="Calibri"/>
        </w:rPr>
        <w:t xml:space="preserve">2.4 Contrôle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Chaque source reste optionnelle</w:t>
            </w:r>
          </w:p>
          <w:p>
            <w:pPr>
              <w:spacing w:after="120" w:line="276"/>
            </w:pPr>
            <w:r>
              <w:rPr>
                <w:rFonts w:ascii="Calibri" w:cs="Calibri" w:eastAsia="Calibri" w:hAnsi="Calibri"/>
              </w:rPr>
              <w:t xml:space="preserve">Chaque source s'active ou se désactive indépendamment à tout moment depuis les Paramètres.</w:t>
            </w:r>
          </w:p>
          <w:p>
            <w:pPr>
              <w:spacing w:after="120" w:line="276"/>
            </w:pPr>
            <w:r>
              <w:rPr>
                <w:rFonts w:ascii="Calibri" w:cs="Calibri" w:eastAsia="Calibri" w:hAnsi="Calibri"/>
              </w:rPr>
              <w:t xml:space="preserve">L'utilisateur peut effacer les données d'une source ou de toute l'app en un geste, et mettre la capture en pause en un geste (section 6).</w:t>
            </w:r>
          </w:p>
        </w:tc>
      </w:tr>
    </w:tbl>
    <w:p>
      <w:pPr>
        <w:spacing w:after="80"/>
      </w:pPr>
    </w:p>
    <w:p>
      <w:pPr>
        <w:pStyle w:val="Heading1"/>
        <w:spacing w:after="160" w:before="360"/>
      </w:pPr>
      <w:r>
        <w:rPr>
          <w:rFonts w:ascii="Calibri" w:cs="Calibri" w:eastAsia="Calibri" w:hAnsi="Calibri"/>
        </w:rPr>
        <w:t xml:space="preserve">3. Le Moteur de Recherche</w:t>
      </w:r>
    </w:p>
    <w:p>
      <w:pPr>
        <w:spacing w:after="120" w:line="276"/>
      </w:pPr>
      <w:r>
        <w:rPr>
          <w:rFonts w:ascii="Calibri" w:cs="Calibri" w:eastAsia="Calibri" w:hAnsi="Calibri"/>
        </w:rPr>
        <w:t xml:space="preserve">3.1 </w:t>
      </w:r>
      <w:r>
        <w:rPr>
          <w:rFonts w:ascii="Calibri" w:cs="Calibri" w:eastAsia="Calibri" w:hAnsi="Calibri"/>
          <w:b/>
          <w:bCs/>
        </w:rPr>
        <w:t xml:space="preserve">Langage naturel</w:t>
      </w:r>
      <w:r>
        <w:rPr>
          <w:rFonts w:ascii="Calibri" w:cs="Calibri" w:eastAsia="Calibri" w:hAnsi="Calibri"/>
        </w:rPr>
        <w:t xml:space="preserve"> — l'utilisateur n'a pas besoin de mots-clés exacts. Il formule sa recherche comme il la raconterait à quelqu'un.</w:t>
      </w:r>
    </w:p>
    <w:p>
      <w:pPr>
        <w:spacing w:after="120" w:line="276"/>
      </w:pPr>
      <w:r>
        <w:rPr>
          <w:rFonts w:ascii="Calibri" w:cs="Calibri" w:eastAsia="Calibri" w:hAnsi="Calibri"/>
        </w:rPr>
        <w:t xml:space="preserve">3.2 </w:t>
      </w:r>
      <w:r>
        <w:rPr>
          <w:rFonts w:ascii="Calibri" w:cs="Calibri" w:eastAsia="Calibri" w:hAnsi="Calibri"/>
          <w:b/>
          <w:bCs/>
        </w:rPr>
        <w:t xml:space="preserve">Résultats groupés par source</w:t>
      </w:r>
      <w:r>
        <w:rPr>
          <w:rFonts w:ascii="Calibri" w:cs="Calibri" w:eastAsia="Calibri" w:hAnsi="Calibri"/>
        </w:rPr>
        <w:t xml:space="preserve">, avec aperçu du contenu et accès direct à la source originale (lien, image, document).</w:t>
      </w:r>
    </w:p>
    <w:p>
      <w:pPr>
        <w:spacing w:after="120" w:line="276"/>
      </w:pPr>
      <w:r>
        <w:rPr>
          <w:rFonts w:ascii="Calibri" w:cs="Calibri" w:eastAsia="Calibri" w:hAnsi="Calibri"/>
        </w:rPr>
        <w:t xml:space="preserve">3.3 </w:t>
      </w:r>
      <w:r>
        <w:rPr>
          <w:rFonts w:ascii="Calibri" w:cs="Calibri" w:eastAsia="Calibri" w:hAnsi="Calibri"/>
          <w:b/>
          <w:bCs/>
        </w:rPr>
        <w:t xml:space="preserve">Recherche hybride dès le MVP</w:t>
      </w:r>
      <w:r>
        <w:rPr>
          <w:rFonts w:ascii="Calibri" w:cs="Calibri" w:eastAsia="Calibri" w:hAnsi="Calibri"/>
        </w:rPr>
        <w:t xml:space="preserve"> — recherche texte (FTS5, classement BM25) combinée à une recherche sémantique par embeddings multilingues exécutés sur l'appareil (français, arabe, anglais). Les deux listes sont fusionnées en un seul classement.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Pourquoi la sémantique ne peut pas attendre la V2</w:t>
            </w:r>
          </w:p>
          <w:p>
            <w:pPr>
              <w:spacing w:after="120" w:line="276"/>
            </w:pPr>
            <w:r>
              <w:rPr>
                <w:rFonts w:ascii="Calibri" w:cs="Calibri" w:eastAsia="Calibri" w:hAnsi="Calibri"/>
              </w:rPr>
              <w:t xml:space="preserve">Recherche : « le site marocain où j'avais vu les frais d'un master informatique ».</w:t>
            </w:r>
          </w:p>
          <w:p>
            <w:pPr>
              <w:spacing w:after="120" w:line="276"/>
            </w:pPr>
            <w:r>
              <w:rPr>
                <w:rFonts w:ascii="Calibri" w:cs="Calibri" w:eastAsia="Calibri" w:hAnsi="Calibri"/>
              </w:rPr>
              <w:t xml:space="preserve">Une visite Chrome enregistre un titre comme « Mundiapolis — Cycle ingénieur ». Ni « frais », ni « master », ni « informatique » n'y figurent. Une recherche par mots-clés ne retrouverait rien.</w:t>
            </w:r>
          </w:p>
          <w:p>
            <w:pPr>
              <w:spacing w:after="120" w:line="276"/>
            </w:pPr>
            <w:r>
              <w:rPr>
                <w:rFonts w:ascii="Calibri" w:cs="Calibri" w:eastAsia="Calibri" w:hAnsi="Calibri"/>
              </w:rPr>
              <w:t xml:space="preserve">Il faut donc deux choses : le </w:t>
            </w:r>
            <w:r>
              <w:rPr>
                <w:rFonts w:ascii="Calibri" w:cs="Calibri" w:eastAsia="Calibri" w:hAnsi="Calibri"/>
                <w:b/>
                <w:bCs/>
              </w:rPr>
              <w:t xml:space="preserve">texte de la page</w:t>
            </w:r>
            <w:r>
              <w:rPr>
                <w:rFonts w:ascii="Calibri" w:cs="Calibri" w:eastAsia="Calibri" w:hAnsi="Calibri"/>
              </w:rPr>
              <w:t xml:space="preserve"> (pas seulement le titre) et une </w:t>
            </w:r>
            <w:r>
              <w:rPr>
                <w:rFonts w:ascii="Calibri" w:cs="Calibri" w:eastAsia="Calibri" w:hAnsi="Calibri"/>
                <w:b/>
                <w:bCs/>
              </w:rPr>
              <w:t xml:space="preserve">recherche par le sens</w:t>
            </w:r>
            <w:r>
              <w:rPr>
                <w:rFonts w:ascii="Calibri" w:cs="Calibri" w:eastAsia="Calibri" w:hAnsi="Calibri"/>
              </w:rPr>
              <w:t xml:space="preserve">. Sans elles, Resurface ne ferait pas mieux que l'historique Chrome.</w:t>
            </w:r>
          </w:p>
        </w:tc>
      </w:tr>
    </w:tbl>
    <w:p>
      <w:pPr>
        <w:spacing w:after="80"/>
      </w:pPr>
    </w:p>
    <w:p>
      <w:pPr>
        <w:pStyle w:val="Heading2"/>
        <w:spacing w:after="120" w:before="240"/>
      </w:pPr>
      <w:r>
        <w:rPr>
          <w:rFonts w:ascii="Calibri" w:cs="Calibri" w:eastAsia="Calibri" w:hAnsi="Calibri"/>
        </w:rPr>
        <w:t xml:space="preserve">3.4 L'Aperçu IA et le mode conversationnel (post-MVP)</w:t>
      </w:r>
    </w:p>
    <w:p>
      <w:pPr>
        <w:spacing w:after="120" w:line="276"/>
      </w:pPr>
      <w:r>
        <w:rPr>
          <w:rFonts w:ascii="Calibri" w:cs="Calibri" w:eastAsia="Calibri" w:hAnsi="Calibri"/>
        </w:rPr>
        <w:t xml:space="preserve">Au-dessus des résultats, une carte « Aperçu IA » synthétise en quelques phrases ce que disent les sources trouvées, avec citation de chaque source. L'utilisateur peut l'ignorer. Un bouton « En savoir plus » ouvre un mode conversationnel limité aux sources de la recherche en cours (pas un chat général), avec citations cliquables.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Toujours « recherche d'abord », jamais chatbot par défaut</w:t>
            </w:r>
          </w:p>
          <w:p>
            <w:pPr>
              <w:spacing w:after="120" w:line="276"/>
            </w:pPr>
            <w:r>
              <w:rPr>
                <w:rFonts w:ascii="Calibri" w:cs="Calibri" w:eastAsia="Calibri" w:hAnsi="Calibri"/>
              </w:rPr>
              <w:t xml:space="preserve">L'aperçu apparaît uniquement après une recherche, jamais comme point d'entrée.</w:t>
            </w:r>
          </w:p>
          <w:p>
            <w:pPr>
              <w:spacing w:after="120" w:line="276"/>
            </w:pPr>
            <w:r>
              <w:rPr>
                <w:rFonts w:ascii="Calibri" w:cs="Calibri" w:eastAsia="Calibri" w:hAnsi="Calibri"/>
                <w:b/>
                <w:bCs/>
              </w:rPr>
              <w:t xml:space="preserve">Chemin principal : résumé extractif</w:t>
            </w:r>
            <w:r>
              <w:rPr>
                <w:rFonts w:ascii="Calibri" w:cs="Calibri" w:eastAsia="Calibri" w:hAnsi="Calibri"/>
              </w:rPr>
              <w:t xml:space="preserve"> (les passages les plus pertinents, sans modèle génératif), qui fonctionne sur tous les appareils.</w:t>
            </w:r>
          </w:p>
          <w:p>
            <w:pPr>
              <w:spacing w:after="120" w:line="276"/>
            </w:pPr>
            <w:r>
              <w:rPr>
                <w:rFonts w:ascii="Calibri" w:cs="Calibri" w:eastAsia="Calibri" w:hAnsi="Calibri"/>
                <w:b/>
                <w:bCs/>
              </w:rPr>
              <w:t xml:space="preserve">Bonus :</w:t>
            </w:r>
            <w:r>
              <w:rPr>
                <w:rFonts w:ascii="Calibri" w:cs="Calibri" w:eastAsia="Calibri" w:hAnsi="Calibri"/>
              </w:rPr>
              <w:t xml:space="preserve"> génération par Gemini Nano (AICore) sur les appareils compatibles. Cette liste est très restreinte (modèles récents haut de gamme) ; elle ne doit jamais conditionner l'utilité de l'app.</w:t>
            </w:r>
          </w:p>
          <w:p>
            <w:pPr>
              <w:spacing w:after="120" w:line="276"/>
            </w:pPr>
            <w:r>
              <w:rPr>
                <w:rFonts w:ascii="Calibri" w:cs="Calibri" w:eastAsia="Calibri" w:hAnsi="Calibri"/>
              </w:rPr>
              <w:t xml:space="preserve">Un repli cloud reste strictement opt-in, annoncé clairement, jamais activé par défaut.</w:t>
            </w:r>
          </w:p>
        </w:tc>
      </w:tr>
    </w:tbl>
    <w:p>
      <w:pPr>
        <w:spacing w:after="80"/>
      </w:pPr>
    </w:p>
    <w:p>
      <w:pPr>
        <w:pStyle w:val="Heading1"/>
        <w:spacing w:after="160" w:before="360"/>
      </w:pPr>
      <w:r>
        <w:rPr>
          <w:rFonts w:ascii="Calibri" w:cs="Calibri" w:eastAsia="Calibri" w:hAnsi="Calibri"/>
        </w:rPr>
        <w:t xml:space="preserve">4. L'Interface Principale</w:t>
      </w:r>
    </w:p>
    <w:p>
      <w:pPr>
        <w:spacing w:after="120" w:line="276"/>
      </w:pPr>
      <w:r>
        <w:rPr>
          <w:rFonts w:ascii="Calibri" w:cs="Calibri" w:eastAsia="Calibri" w:hAnsi="Calibri"/>
        </w:rPr>
        <w:t xml:space="preserve">L'interface reprend des repères de moteur de recherche familiers pour ne rien réapprendre.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Écran</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Contenu</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Onboarding</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Parcours guidé d'activation en 7 étapes (section 5)</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Accueil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Barre de recherche centrale, recherches récentes, </w:t>
            </w:r>
            <w:r>
              <w:rPr>
                <w:rFonts w:ascii="Calibri" w:cs="Calibri" w:eastAsia="Calibri" w:hAnsi="Calibri"/>
                <w:b/>
                <w:bCs/>
                <w:sz w:val="21"/>
                <w:szCs w:val="21"/>
              </w:rPr>
              <w:t xml:space="preserve">voyant de santé</w:t>
            </w:r>
            <w:r>
              <w:rPr>
                <w:rFonts w:ascii="Calibri" w:cs="Calibri" w:eastAsia="Calibri" w:hAnsi="Calibri"/>
                <w:sz w:val="21"/>
                <w:szCs w:val="21"/>
              </w:rPr>
              <w:t xml:space="preserve"> (capture active, dernière capture il y a X minutes), sources actives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Résultats de recherche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Liste façon moteur de recherche (titre, aperçu, source, date), carte « Aperçu IA » épinglée en haut (Sprint 6)</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Mode conversationnel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Ouvert depuis « En savoir plus » ; questions de suivi sur les sources de la recherche en cours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Résultat détaillé</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Aperçu + bouton « Ouvrir la source » (navigateur, galerie, visionneuse)</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Chronologie</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Historique enrichi filtrable par source et par date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Paramètres</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Sources, pause, exclusions, sécurité, suppression, aperçu IA</w:t>
            </w:r>
          </w:p>
        </w:tc>
      </w:tr>
    </w:tbl>
    <w:p>
      <w:pPr>
        <w:spacing w:after="80"/>
      </w:pPr>
    </w:p>
    <w:p>
      <w:pPr>
        <w:pStyle w:val="Heading1"/>
        <w:spacing w:after="160" w:before="360"/>
      </w:pPr>
      <w:r>
        <w:rPr>
          <w:rFonts w:ascii="Calibri" w:cs="Calibri" w:eastAsia="Calibri" w:hAnsi="Calibri"/>
        </w:rPr>
        <w:t xml:space="preserve">5. Onboarding et Activation</w:t>
      </w:r>
    </w:p>
    <w:p>
      <w:pPr>
        <w:spacing w:after="120" w:line="276"/>
      </w:pPr>
      <w:r>
        <w:rPr>
          <w:rFonts w:ascii="Calibri" w:cs="Calibri" w:eastAsia="Calibri" w:hAnsi="Calibri"/>
        </w:rPr>
        <w:t xml:space="preserve">L'activation est le premier moment de vérité de l'app : tant que le service de capture n'est pas actif, Resurface ne vaut rien. Sur un APK installé hors Play Store, elle exige des réglages système que l'utilisateur ne connaît pas. Cette section fait de cette contrainte une expérience soignée, claire et rassurante.</w:t>
      </w:r>
    </w:p>
    <w:p>
      <w:pPr>
        <w:pStyle w:val="Heading2"/>
        <w:spacing w:after="120" w:before="240"/>
      </w:pPr>
      <w:r>
        <w:rPr>
          <w:rFonts w:ascii="Calibri" w:cs="Calibri" w:eastAsia="Calibri" w:hAnsi="Calibri"/>
        </w:rPr>
        <w:t xml:space="preserve">5.1 Principes de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Cinq règles</w:t>
            </w:r>
          </w:p>
          <w:p>
            <w:pPr>
              <w:pStyle w:val="ListParagraph"/>
              <w:numPr>
                <w:ilvl w:val="0"/>
                <w:numId w:val="2"/>
              </w:numPr>
              <w:spacing w:after="60" w:line="264"/>
            </w:pPr>
            <w:r>
              <w:rPr>
                <w:rFonts w:ascii="Calibri" w:cs="Calibri" w:eastAsia="Calibri" w:hAnsi="Calibri"/>
                <w:b/>
                <w:bCs/>
              </w:rPr>
              <w:t xml:space="preserve">Promesse avant permission :</w:t>
            </w:r>
            <w:r>
              <w:rPr>
                <w:rFonts w:ascii="Calibri" w:cs="Calibri" w:eastAsia="Calibri" w:hAnsi="Calibri"/>
              </w:rPr>
              <w:t xml:space="preserve"> montrer ce que l'utilisateur gagne avant de demander quoi que ce soit.</w:t>
            </w:r>
          </w:p>
          <w:p>
            <w:pPr>
              <w:pStyle w:val="ListParagraph"/>
              <w:numPr>
                <w:ilvl w:val="0"/>
                <w:numId w:val="2"/>
              </w:numPr>
              <w:spacing w:after="60" w:line="264"/>
            </w:pPr>
            <w:r>
              <w:rPr>
                <w:rFonts w:ascii="Calibri" w:cs="Calibri" w:eastAsia="Calibri" w:hAnsi="Calibri"/>
                <w:b/>
                <w:bCs/>
              </w:rPr>
              <w:t xml:space="preserve">Une étape, un écran, une action :</w:t>
            </w:r>
            <w:r>
              <w:rPr>
                <w:rFonts w:ascii="Calibri" w:cs="Calibri" w:eastAsia="Calibri" w:hAnsi="Calibri"/>
              </w:rPr>
              <w:t xml:space="preserve"> jamais plus d'une chose à comprendre à la fois.</w:t>
            </w:r>
          </w:p>
          <w:p>
            <w:pPr>
              <w:pStyle w:val="ListParagraph"/>
              <w:numPr>
                <w:ilvl w:val="0"/>
                <w:numId w:val="2"/>
              </w:numPr>
              <w:spacing w:after="60" w:line="264"/>
            </w:pPr>
            <w:r>
              <w:rPr>
                <w:rFonts w:ascii="Calibri" w:cs="Calibri" w:eastAsia="Calibri" w:hAnsi="Calibri"/>
                <w:b/>
                <w:bCs/>
              </w:rPr>
              <w:t xml:space="preserve">Montrer plutôt qu'expliquer :</w:t>
            </w:r>
            <w:r>
              <w:rPr>
                <w:rFonts w:ascii="Calibri" w:cs="Calibri" w:eastAsia="Calibri" w:hAnsi="Calibri"/>
              </w:rPr>
              <w:t xml:space="preserve"> illustrations et courtes animations de l'écran système réel qui va s'ouvrir.</w:t>
            </w:r>
          </w:p>
          <w:p>
            <w:pPr>
              <w:pStyle w:val="ListParagraph"/>
              <w:numPr>
                <w:ilvl w:val="0"/>
                <w:numId w:val="2"/>
              </w:numPr>
              <w:spacing w:after="60" w:line="264"/>
            </w:pPr>
            <w:r>
              <w:rPr>
                <w:rFonts w:ascii="Calibri" w:cs="Calibri" w:eastAsia="Calibri" w:hAnsi="Calibri"/>
                <w:b/>
                <w:bCs/>
              </w:rPr>
              <w:t xml:space="preserve">Détecter, ne pas demander :</w:t>
            </w:r>
            <w:r>
              <w:rPr>
                <w:rFonts w:ascii="Calibri" w:cs="Calibri" w:eastAsia="Calibri" w:hAnsi="Calibri"/>
              </w:rPr>
              <w:t xml:space="preserve"> l'app constate seule qu'une étape est faite (retour automatique, coche animée). L'utilisateur ne confirme jamais à la main.</w:t>
            </w:r>
          </w:p>
          <w:p>
            <w:pPr>
              <w:pStyle w:val="ListParagraph"/>
              <w:numPr>
                <w:ilvl w:val="0"/>
                <w:numId w:val="2"/>
              </w:numPr>
              <w:spacing w:after="60" w:line="264"/>
            </w:pPr>
            <w:r>
              <w:rPr>
                <w:rFonts w:ascii="Calibri" w:cs="Calibri" w:eastAsia="Calibri" w:hAnsi="Calibri"/>
                <w:b/>
                <w:bCs/>
              </w:rPr>
              <w:t xml:space="preserve">Honnêteté radicale :</w:t>
            </w:r>
            <w:r>
              <w:rPr>
                <w:rFonts w:ascii="Calibri" w:cs="Calibri" w:eastAsia="Calibri" w:hAnsi="Calibri"/>
              </w:rPr>
              <w:t xml:space="preserve"> dire exactement ce qui est lu et ce qui ne le sera jamais. La confiance est le produit.</w:t>
            </w:r>
          </w:p>
        </w:tc>
      </w:tr>
    </w:tbl>
    <w:p>
      <w:pPr>
        <w:spacing w:after="80"/>
      </w:pPr>
    </w:p>
    <w:p>
      <w:pPr>
        <w:pStyle w:val="Heading2"/>
        <w:spacing w:after="120" w:before="240"/>
      </w:pPr>
      <w:r>
        <w:rPr>
          <w:rFonts w:ascii="Calibri" w:cs="Calibri" w:eastAsia="Calibri" w:hAnsi="Calibri"/>
        </w:rPr>
        <w:t xml:space="preserve">5.2 Le parcours en 7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538"/>
      </w:tblGrid>
      <w:tr>
        <w:trPr>
          <w:cantSplit/>
          <w:tblHeader/>
        </w:trPr>
        <w:tc>
          <w:tcPr>
            <w:tcW w:type="dxa" w:w="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N°</w:t>
            </w:r>
          </w:p>
        </w:tc>
        <w:tc>
          <w:tcPr>
            <w:tcW w:type="dxa" w:w="23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Étape</w:t>
            </w:r>
          </w:p>
        </w:tc>
        <w:tc>
          <w:tcPr>
            <w:tcW w:type="dxa" w:w="65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Ce que voit et fait l'utilisateur</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La promesse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Courte animation : une recherche floue (« le site des frais du master ») qui fait remonter une page, une capture et un PDF. Un seul bouton : « Commencer ».</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Ce qui est vu, ce qui ne l'est jamais</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Carte visuelle en deux colonnes. Capté : pages Chrome, captures, PDF. Jamais : navigation privée, champs de mots de passe, sites exclus. « Tout reste sur ce téléphone. »</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3</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Consentement explicite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Écran de divulgation </w:t>
            </w:r>
            <w:r>
              <w:rPr>
                <w:rFonts w:ascii="Calibri" w:cs="Calibri" w:eastAsia="Calibri" w:hAnsi="Calibri"/>
                <w:b/>
                <w:bCs/>
                <w:sz w:val="21"/>
                <w:szCs w:val="21"/>
              </w:rPr>
              <w:t xml:space="preserve">séparé</w:t>
            </w:r>
            <w:r>
              <w:rPr>
                <w:rFonts w:ascii="Calibri" w:cs="Calibri" w:eastAsia="Calibri" w:hAnsi="Calibri"/>
                <w:sz w:val="21"/>
                <w:szCs w:val="21"/>
              </w:rPr>
              <w:t xml:space="preserve"> de tout autre texte : quelles données sont lues via l'accessibilité, à quoi elles servent, qu'elles ne quittent pas l'appareil. Un bouton « J'accepte » (pas de case pré-cochée) et un « Refuser » respecté. Rédigé dès maintenant selon les exigences de Google Play pour éviter une refonte.</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4</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Autoriser les réglages restreints (APK)</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Pas à pas illustré : Infos de l'application → menu ⋮ → « Autoriser les paramètres restreints ». Un bouton ouvre directement la bonne page système. À son retour, l'app détecte l'étape faite et affiche une coche animée.</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5</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Activer le service</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Bouton vers les réglages d'accessibilité, avec rappel visuel du nom « Resurface » à toucher. Détection automatique de l'activation au retour dans l'app.</w:t>
            </w:r>
          </w:p>
        </w:tc>
      </w:tr>
      <w:tr>
        <w:trPr>
          <w:cantSplit/>
          <w:tblHeader w:val="false"/>
        </w:trPr>
        <w:tc>
          <w:tcPr>
            <w:tcW w:type="dxa" w:w="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6</w:t>
            </w:r>
          </w:p>
        </w:tc>
        <w:tc>
          <w:tcPr>
            <w:tcW w:type="dxa" w:w="23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Garder la capture vivante</w:t>
            </w:r>
          </w:p>
        </w:tc>
        <w:tc>
          <w:tcPr>
            <w:tcW w:type="dxa" w:w="6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Exclusion de l'optimisation de batterie, avec instructions adaptées à la marque détectée (Samsung, Xiaomi, Tecno, etc.). Étape marquée « recommandée » avec explication simple.</w:t>
            </w:r>
          </w:p>
        </w:tc>
      </w:tr>
      <w:tr>
        <w:trPr>
          <w:cantSplit/>
          <w:tblHeader w:val="false"/>
        </w:trPr>
        <w:tc>
          <w:tcPr>
            <w:tcW w:type="dxa" w:w="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7</w:t>
            </w:r>
          </w:p>
        </w:tc>
        <w:tc>
          <w:tcPr>
            <w:tcW w:type="dxa" w:w="23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 moment « wow »</w:t>
            </w:r>
          </w:p>
        </w:tc>
        <w:tc>
          <w:tcPr>
            <w:tcW w:type="dxa" w:w="6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 Ouvrez Chrome et visitez un site. » La visite apparaît </w:t>
            </w:r>
            <w:r>
              <w:rPr>
                <w:rFonts w:ascii="Calibri" w:cs="Calibri" w:eastAsia="Calibri" w:hAnsi="Calibri"/>
                <w:b/>
                <w:bCs/>
                <w:sz w:val="21"/>
                <w:szCs w:val="21"/>
              </w:rPr>
              <w:t xml:space="preserve">en direct</w:t>
            </w:r>
            <w:r>
              <w:rPr>
                <w:rFonts w:ascii="Calibri" w:cs="Calibri" w:eastAsia="Calibri" w:hAnsi="Calibri"/>
                <w:sz w:val="21"/>
                <w:szCs w:val="21"/>
              </w:rPr>
              <w:t xml:space="preserve"> dans Resurface, avec animation. C'est la preuve que tout fonctionne et la récompense de l'effort.</w:t>
            </w:r>
          </w:p>
        </w:tc>
      </w:tr>
    </w:tbl>
    <w:p>
      <w:pPr>
        <w:spacing w:after="80"/>
      </w:pPr>
    </w:p>
    <w:p>
      <w:pPr>
        <w:pStyle w:val="Heading2"/>
        <w:spacing w:after="120" w:before="240"/>
      </w:pPr>
      <w:r>
        <w:rPr>
          <w:rFonts w:ascii="Calibri" w:cs="Calibri" w:eastAsia="Calibri" w:hAnsi="Calibri"/>
        </w:rPr>
        <w:t xml:space="preserve">5.3 Détails d'exécution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Ce qui fait la différence</w:t>
            </w:r>
          </w:p>
          <w:p>
            <w:pPr>
              <w:pStyle w:val="ListParagraph"/>
              <w:numPr>
                <w:ilvl w:val="0"/>
                <w:numId w:val="2"/>
              </w:numPr>
              <w:spacing w:after="60" w:line="264"/>
            </w:pPr>
            <w:r>
              <w:rPr>
                <w:rFonts w:ascii="Calibri" w:cs="Calibri" w:eastAsia="Calibri" w:hAnsi="Calibri"/>
                <w:b/>
                <w:bCs/>
              </w:rPr>
              <w:t xml:space="preserve">État détecté du système :</w:t>
            </w:r>
            <w:r>
              <w:rPr>
                <w:rFonts w:ascii="Calibri" w:cs="Calibri" w:eastAsia="Calibri" w:hAnsi="Calibri"/>
              </w:rPr>
              <w:t xml:space="preserve"> vérifier à chaque reprise de l'app quels services d'accessibilité sont actifs, pour reprendre l'onboarding exactement où il s'est arrêté.</w:t>
            </w:r>
          </w:p>
          <w:p>
            <w:pPr>
              <w:pStyle w:val="ListParagraph"/>
              <w:numPr>
                <w:ilvl w:val="0"/>
                <w:numId w:val="2"/>
              </w:numPr>
              <w:spacing w:after="60" w:line="264"/>
            </w:pPr>
            <w:r>
              <w:rPr>
                <w:rFonts w:ascii="Calibri" w:cs="Calibri" w:eastAsia="Calibri" w:hAnsi="Calibri"/>
                <w:b/>
                <w:bCs/>
              </w:rPr>
              <w:t xml:space="preserve">Reprise et retour :</w:t>
            </w:r>
            <w:r>
              <w:rPr>
                <w:rFonts w:ascii="Calibri" w:cs="Calibri" w:eastAsia="Calibri" w:hAnsi="Calibri"/>
              </w:rPr>
              <w:t xml:space="preserve"> l'utilisateur peut quitter à tout moment ; l'app mémorise la progression. L'étape 3 ne peut pas être contournée.</w:t>
            </w:r>
          </w:p>
          <w:p>
            <w:pPr>
              <w:pStyle w:val="ListParagraph"/>
              <w:numPr>
                <w:ilvl w:val="0"/>
                <w:numId w:val="2"/>
              </w:numPr>
              <w:spacing w:after="60" w:line="264"/>
            </w:pPr>
            <w:r>
              <w:rPr>
                <w:rFonts w:ascii="Calibri" w:cs="Calibri" w:eastAsia="Calibri" w:hAnsi="Calibri"/>
                <w:b/>
                <w:bCs/>
              </w:rPr>
              <w:t xml:space="preserve">Microcopy chaleureux et en langage simple</w:t>
            </w:r>
            <w:r>
              <w:rPr>
                <w:rFonts w:ascii="Calibri" w:cs="Calibri" w:eastAsia="Calibri" w:hAnsi="Calibri"/>
              </w:rPr>
              <w:t xml:space="preserve">, en français et en arabe dès le départ, anglais ensuite. Aucun jargon (« accessibilité » est expliqué en une phrase).</w:t>
            </w:r>
          </w:p>
          <w:p>
            <w:pPr>
              <w:pStyle w:val="ListParagraph"/>
              <w:numPr>
                <w:ilvl w:val="0"/>
                <w:numId w:val="2"/>
              </w:numPr>
              <w:spacing w:after="60" w:line="264"/>
            </w:pPr>
            <w:r>
              <w:rPr>
                <w:rFonts w:ascii="Calibri" w:cs="Calibri" w:eastAsia="Calibri" w:hAnsi="Calibri"/>
                <w:b/>
                <w:bCs/>
              </w:rPr>
              <w:t xml:space="preserve">Soin visuel :</w:t>
            </w:r>
            <w:r>
              <w:rPr>
                <w:rFonts w:ascii="Calibri" w:cs="Calibri" w:eastAsia="Calibri" w:hAnsi="Calibri"/>
              </w:rPr>
              <w:t xml:space="preserve"> animations fluides (Flutter natif, Rive ou Lottie), retour haptique léger à chaque coche, mode sombre, transitions cohérentes, indicateur de progression « Étape 3 sur 7 ».</w:t>
            </w:r>
          </w:p>
          <w:p>
            <w:pPr>
              <w:pStyle w:val="ListParagraph"/>
              <w:numPr>
                <w:ilvl w:val="0"/>
                <w:numId w:val="2"/>
              </w:numPr>
              <w:spacing w:after="60" w:line="264"/>
            </w:pPr>
            <w:r>
              <w:rPr>
                <w:rFonts w:ascii="Calibri" w:cs="Calibri" w:eastAsia="Calibri" w:hAnsi="Calibri"/>
                <w:b/>
                <w:bCs/>
              </w:rPr>
              <w:t xml:space="preserve">Accessibilité de l'app elle-même :</w:t>
            </w:r>
            <w:r>
              <w:rPr>
                <w:rFonts w:ascii="Calibri" w:cs="Calibri" w:eastAsia="Calibri" w:hAnsi="Calibri"/>
              </w:rPr>
              <w:t xml:space="preserve"> compatible TalkBack, contrastes suffisants, tailles de texte adaptables.</w:t>
            </w:r>
          </w:p>
          <w:p>
            <w:pPr>
              <w:pStyle w:val="ListParagraph"/>
              <w:numPr>
                <w:ilvl w:val="0"/>
                <w:numId w:val="2"/>
              </w:numPr>
              <w:spacing w:after="60" w:line="264"/>
            </w:pPr>
            <w:r>
              <w:rPr>
                <w:rFonts w:ascii="Calibri" w:cs="Calibri" w:eastAsia="Calibri" w:hAnsi="Calibri"/>
                <w:b/>
                <w:bCs/>
              </w:rPr>
              <w:t xml:space="preserve">Après l'onboarding :</w:t>
            </w:r>
            <w:r>
              <w:rPr>
                <w:rFonts w:ascii="Calibri" w:cs="Calibri" w:eastAsia="Calibri" w:hAnsi="Calibri"/>
              </w:rPr>
              <w:t xml:space="preserve"> voyant de santé sur l'accueil, et notification discrète si le système coupe le service (« Resurface ne capture plus — réactiver »).</w:t>
            </w:r>
          </w:p>
        </w:tc>
      </w:tr>
    </w:tbl>
    <w:p>
      <w:pPr>
        <w:spacing w:after="80"/>
      </w:pPr>
    </w:p>
    <w:p>
      <w:pPr>
        <w:pStyle w:val="Heading2"/>
        <w:spacing w:after="120" w:before="240"/>
      </w:pPr>
      <w:r>
        <w:rPr>
          <w:rFonts w:ascii="Calibri" w:cs="Calibri" w:eastAsia="Calibri" w:hAnsi="Calibri"/>
        </w:rPr>
        <w:t xml:space="preserve">5.4 Critères d'acceptation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Critère</w:t>
            </w:r>
          </w:p>
        </w:tc>
        <w:tc>
          <w:tcPr>
            <w:tcW w:type="dxa" w:w="44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Cible</w:t>
            </w:r>
          </w:p>
        </w:tc>
      </w:tr>
      <w:tr>
        <w:trPr>
          <w:cantSplit/>
          <w:tblHeader w:val="false"/>
        </w:trPr>
        <w:tc>
          <w:tcPr>
            <w:tcW w:type="dxa" w:w="52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Installation → première visite captée</w:t>
            </w:r>
          </w:p>
        </w:tc>
        <w:tc>
          <w:tcPr>
            <w:tcW w:type="dxa" w:w="44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Moins de 3 minutes, sans aide extérieure</w:t>
            </w:r>
          </w:p>
        </w:tc>
      </w:tr>
      <w:tr>
        <w:trPr>
          <w:cantSplit/>
          <w:tblHeader w:val="false"/>
        </w:trPr>
        <w:tc>
          <w:tcPr>
            <w:tcW w:type="dxa" w:w="52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Étapes sans bouton d'accès direct à l'écran système</w:t>
            </w:r>
          </w:p>
        </w:tc>
        <w:tc>
          <w:tcPr>
            <w:tcW w:type="dxa" w:w="44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Aucune</w:t>
            </w:r>
          </w:p>
        </w:tc>
      </w:tr>
      <w:tr>
        <w:trPr>
          <w:cantSplit/>
          <w:tblHeader w:val="false"/>
        </w:trPr>
        <w:tc>
          <w:tcPr>
            <w:tcW w:type="dxa" w:w="52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Test avec personnes non techniques</w:t>
            </w:r>
          </w:p>
        </w:tc>
        <w:tc>
          <w:tcPr>
            <w:tcW w:type="dxa" w:w="44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Au moins 3 personnes, parcours terminé sans explication orale</w:t>
            </w:r>
          </w:p>
        </w:tc>
      </w:tr>
      <w:tr>
        <w:trPr>
          <w:cantSplit/>
          <w:tblHeader w:val="false"/>
        </w:trPr>
        <w:tc>
          <w:tcPr>
            <w:tcW w:type="dxa" w:w="52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Reprise après interruption</w:t>
            </w:r>
          </w:p>
        </w:tc>
        <w:tc>
          <w:tcPr>
            <w:tcW w:type="dxa" w:w="44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Retour à la bonne étape dans 100 % des cas testés</w:t>
            </w:r>
          </w:p>
        </w:tc>
      </w:tr>
    </w:tbl>
    <w:p>
      <w:pPr>
        <w:spacing w:after="80"/>
      </w:pPr>
    </w:p>
    <w:p>
      <w:pPr>
        <w:pStyle w:val="Heading1"/>
        <w:spacing w:after="160" w:before="360"/>
      </w:pPr>
      <w:r>
        <w:rPr>
          <w:rFonts w:ascii="Calibri" w:cs="Calibri" w:eastAsia="Calibri" w:hAnsi="Calibri"/>
        </w:rPr>
        <w:t xml:space="preserve">6. Confidentialité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53935" w:sz="24"/>
              <w:bottom w:val="none" w:color="FFFFFF" w:sz="0"/>
              <w:right w:val="none" w:color="FFFFFF" w:sz="0"/>
            </w:tcBorders>
            <w:shd w:fill="FDECEA"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Risque majeur</w:t>
            </w:r>
          </w:p>
          <w:p>
            <w:pPr>
              <w:spacing w:after="120" w:line="276"/>
            </w:pPr>
            <w:r>
              <w:rPr>
                <w:rFonts w:ascii="Calibri" w:cs="Calibri" w:eastAsia="Calibri" w:hAnsi="Calibri"/>
              </w:rPr>
              <w:t xml:space="preserve">L'app indexe l'historique, les photos et les documents : c'est un coffre-fort ambulant. La sécurité est une fonctionnalité de premier rang, pas une finition.</w:t>
            </w:r>
          </w:p>
        </w:tc>
      </w:tr>
    </w:tbl>
    <w:p>
      <w:pPr>
        <w:spacing w:after="80"/>
      </w:pPr>
    </w:p>
    <w:p>
      <w:pPr>
        <w:spacing w:after="120" w:line="276"/>
      </w:pPr>
      <w:r>
        <w:rPr>
          <w:rFonts w:ascii="Calibri" w:cs="Calibri" w:eastAsia="Calibri" w:hAnsi="Calibri"/>
        </w:rPr>
        <w:t xml:space="preserve">6.1 </w:t>
      </w:r>
      <w:r>
        <w:rPr>
          <w:rFonts w:ascii="Calibri" w:cs="Calibri" w:eastAsia="Calibri" w:hAnsi="Calibri"/>
          <w:b/>
          <w:bCs/>
        </w:rPr>
        <w:t xml:space="preserve">Traitement local</w:t>
      </w:r>
      <w:r>
        <w:rPr>
          <w:rFonts w:ascii="Calibri" w:cs="Calibri" w:eastAsia="Calibri" w:hAnsi="Calibri"/>
        </w:rPr>
        <w:t xml:space="preserve"> — indexation et recherche se font sur l'appareil, sans envoi systématique vers un serveur ou une IA cloud.</w:t>
      </w:r>
    </w:p>
    <w:p>
      <w:pPr>
        <w:spacing w:after="120" w:line="276"/>
      </w:pPr>
      <w:r>
        <w:rPr>
          <w:rFonts w:ascii="Calibri" w:cs="Calibri" w:eastAsia="Calibri" w:hAnsi="Calibri"/>
        </w:rPr>
        <w:t xml:space="preserve">6.2 </w:t>
      </w:r>
      <w:r>
        <w:rPr>
          <w:rFonts w:ascii="Calibri" w:cs="Calibri" w:eastAsia="Calibri" w:hAnsi="Calibri"/>
          <w:b/>
          <w:bCs/>
        </w:rPr>
        <w:t xml:space="preserve">Navigation privée : exclusion « fail-closed »</w:t>
      </w:r>
      <w:r>
        <w:rPr>
          <w:rFonts w:ascii="Calibri" w:cs="Calibri" w:eastAsia="Calibri" w:hAnsi="Calibri"/>
        </w:rPr>
        <w:t xml:space="preserve"> — en cas de doute sur le mode d'une fenêtre, rien n'est capturé. L'exclusion est testée explicitement au Sprint 0 (tolérance zéro de fuite), pas supposée.</w:t>
      </w:r>
    </w:p>
    <w:p>
      <w:pPr>
        <w:spacing w:after="120" w:line="276"/>
      </w:pPr>
      <w:r>
        <w:rPr>
          <w:rFonts w:ascii="Calibri" w:cs="Calibri" w:eastAsia="Calibri" w:hAnsi="Calibri"/>
        </w:rPr>
        <w:t xml:space="preserve">6.3 </w:t>
      </w:r>
      <w:r>
        <w:rPr>
          <w:rFonts w:ascii="Calibri" w:cs="Calibri" w:eastAsia="Calibri" w:hAnsi="Calibri"/>
          <w:b/>
          <w:bCs/>
        </w:rPr>
        <w:t xml:space="preserve">Champs sensibles</w:t>
      </w:r>
      <w:r>
        <w:rPr>
          <w:rFonts w:ascii="Calibri" w:cs="Calibri" w:eastAsia="Calibri" w:hAnsi="Calibri"/>
        </w:rPr>
        <w:t xml:space="preserve"> — les champs de mot de passe (indicateur `isPassword`) ne sont jamais lus ; une liste de sites exclus (banque, santé, etc.) est modifiable.</w:t>
      </w:r>
    </w:p>
    <w:p>
      <w:pPr>
        <w:spacing w:after="120" w:line="276"/>
      </w:pPr>
      <w:r>
        <w:rPr>
          <w:rFonts w:ascii="Calibri" w:cs="Calibri" w:eastAsia="Calibri" w:hAnsi="Calibri"/>
        </w:rPr>
        <w:t xml:space="preserve">6.4 </w:t>
      </w:r>
      <w:r>
        <w:rPr>
          <w:rFonts w:ascii="Calibri" w:cs="Calibri" w:eastAsia="Calibri" w:hAnsi="Calibri"/>
          <w:b/>
          <w:bCs/>
        </w:rPr>
        <w:t xml:space="preserve">Chiffrement au repos</w:t>
      </w:r>
      <w:r>
        <w:rPr>
          <w:rFonts w:ascii="Calibri" w:cs="Calibri" w:eastAsia="Calibri" w:hAnsi="Calibri"/>
        </w:rPr>
        <w:t xml:space="preserve"> — base de données chiffrée (SQLCipher), clé stockée dans le Keystore Android ; sauvegardes automatiques désactivées pour l'index.</w:t>
      </w:r>
    </w:p>
    <w:p>
      <w:pPr>
        <w:spacing w:after="120" w:line="276"/>
      </w:pPr>
      <w:r>
        <w:rPr>
          <w:rFonts w:ascii="Calibri" w:cs="Calibri" w:eastAsia="Calibri" w:hAnsi="Calibri"/>
        </w:rPr>
        <w:t xml:space="preserve">6.5 </w:t>
      </w:r>
      <w:r>
        <w:rPr>
          <w:rFonts w:ascii="Calibri" w:cs="Calibri" w:eastAsia="Calibri" w:hAnsi="Calibri"/>
          <w:b/>
          <w:bCs/>
        </w:rPr>
        <w:t xml:space="preserve">Verrou optionnel</w:t>
      </w:r>
      <w:r>
        <w:rPr>
          <w:rFonts w:ascii="Calibri" w:cs="Calibri" w:eastAsia="Calibri" w:hAnsi="Calibri"/>
        </w:rPr>
        <w:t xml:space="preserve"> — authentification biométrique ou code pour ouvrir l'app.</w:t>
      </w:r>
    </w:p>
    <w:p>
      <w:pPr>
        <w:spacing w:after="120" w:line="276"/>
      </w:pPr>
      <w:r>
        <w:rPr>
          <w:rFonts w:ascii="Calibri" w:cs="Calibri" w:eastAsia="Calibri" w:hAnsi="Calibri"/>
        </w:rPr>
        <w:t xml:space="preserve">6.6 </w:t>
      </w:r>
      <w:r>
        <w:rPr>
          <w:rFonts w:ascii="Calibri" w:cs="Calibri" w:eastAsia="Calibri" w:hAnsi="Calibri"/>
          <w:b/>
          <w:bCs/>
        </w:rPr>
        <w:t xml:space="preserve">Pause en un geste</w:t>
      </w:r>
      <w:r>
        <w:rPr>
          <w:rFonts w:ascii="Calibri" w:cs="Calibri" w:eastAsia="Calibri" w:hAnsi="Calibri"/>
        </w:rPr>
        <w:t xml:space="preserve"> — tuile rapide ou notification « Pause 1 h » pour couper la capture ; voyant visible quand la capture est active.</w:t>
      </w:r>
    </w:p>
    <w:p>
      <w:pPr>
        <w:spacing w:after="120" w:line="276"/>
      </w:pPr>
      <w:r>
        <w:rPr>
          <w:rFonts w:ascii="Calibri" w:cs="Calibri" w:eastAsia="Calibri" w:hAnsi="Calibri"/>
        </w:rPr>
        <w:t xml:space="preserve">6.7 </w:t>
      </w:r>
      <w:r>
        <w:rPr>
          <w:rFonts w:ascii="Calibri" w:cs="Calibri" w:eastAsia="Calibri" w:hAnsi="Calibri"/>
          <w:b/>
          <w:bCs/>
        </w:rPr>
        <w:t xml:space="preserve">Suppression et export</w:t>
      </w:r>
      <w:r>
        <w:rPr>
          <w:rFonts w:ascii="Calibri" w:cs="Calibri" w:eastAsia="Calibri" w:hAnsi="Calibri"/>
        </w:rPr>
        <w:t xml:space="preserve"> — « Effacer les données indexées » par source ou en totalité, à tout moment ; export des données.</w:t>
      </w:r>
    </w:p>
    <w:p>
      <w:pPr>
        <w:spacing w:after="120" w:line="276"/>
      </w:pPr>
      <w:r>
        <w:rPr>
          <w:rFonts w:ascii="Calibri" w:cs="Calibri" w:eastAsia="Calibri" w:hAnsi="Calibri"/>
        </w:rPr>
        <w:t xml:space="preserve">6.8 </w:t>
      </w:r>
      <w:r>
        <w:rPr>
          <w:rFonts w:ascii="Calibri" w:cs="Calibri" w:eastAsia="Calibri" w:hAnsi="Calibri"/>
          <w:b/>
          <w:bCs/>
        </w:rPr>
        <w:t xml:space="preserve">Transparence</w:t>
      </w:r>
      <w:r>
        <w:rPr>
          <w:rFonts w:ascii="Calibri" w:cs="Calibri" w:eastAsia="Calibri" w:hAnsi="Calibri"/>
        </w:rPr>
        <w:t xml:space="preserve"> — politique de confidentialité intégrée à l'app ; déclaration complète lors d'une publication sur un store (section 16).</w:t>
      </w:r>
    </w:p>
    <w:p>
      <w:pPr>
        <w:pStyle w:val="Heading1"/>
        <w:spacing w:after="160" w:before="360"/>
      </w:pPr>
      <w:r>
        <w:rPr>
          <w:rFonts w:ascii="Calibri" w:cs="Calibri" w:eastAsia="Calibri" w:hAnsi="Calibri"/>
        </w:rPr>
        <w:t xml:space="preserve">7. Les Paramètres</w:t>
      </w:r>
    </w:p>
    <w:p>
      <w:pPr>
        <w:pStyle w:val="ListParagraph"/>
        <w:numPr>
          <w:ilvl w:val="0"/>
          <w:numId w:val="2"/>
        </w:numPr>
        <w:spacing w:after="60" w:line="264"/>
      </w:pPr>
      <w:r>
        <w:rPr>
          <w:rFonts w:ascii="Calibri" w:cs="Calibri" w:eastAsia="Calibri" w:hAnsi="Calibri"/>
        </w:rPr>
        <w:t xml:space="preserve">Activer ou désactiver chaque source indépendamment</w:t>
      </w:r>
    </w:p>
    <w:p>
      <w:pPr>
        <w:pStyle w:val="ListParagraph"/>
        <w:numPr>
          <w:ilvl w:val="0"/>
          <w:numId w:val="2"/>
        </w:numPr>
        <w:spacing w:after="60" w:line="264"/>
      </w:pPr>
      <w:r>
        <w:rPr>
          <w:rFonts w:ascii="Calibri" w:cs="Calibri" w:eastAsia="Calibri" w:hAnsi="Calibri"/>
        </w:rPr>
        <w:t xml:space="preserve">Pause de la capture, liste de sites exclus</w:t>
      </w:r>
    </w:p>
    <w:p>
      <w:pPr>
        <w:pStyle w:val="ListParagraph"/>
        <w:numPr>
          <w:ilvl w:val="0"/>
          <w:numId w:val="2"/>
        </w:numPr>
        <w:spacing w:after="60" w:line="264"/>
      </w:pPr>
      <w:r>
        <w:rPr>
          <w:rFonts w:ascii="Calibri" w:cs="Calibri" w:eastAsia="Calibri" w:hAnsi="Calibri"/>
        </w:rPr>
        <w:t xml:space="preserve">Effacer l'index d'une source ou de l'app entière ; exporter ses données</w:t>
      </w:r>
    </w:p>
    <w:p>
      <w:pPr>
        <w:pStyle w:val="ListParagraph"/>
        <w:numPr>
          <w:ilvl w:val="0"/>
          <w:numId w:val="2"/>
        </w:numPr>
        <w:spacing w:after="60" w:line="264"/>
      </w:pPr>
      <w:r>
        <w:rPr>
          <w:rFonts w:ascii="Calibri" w:cs="Calibri" w:eastAsia="Calibri" w:hAnsi="Calibri"/>
        </w:rPr>
        <w:t xml:space="preserve">Espace de stockage utilisé par l'index</w:t>
      </w:r>
    </w:p>
    <w:p>
      <w:pPr>
        <w:pStyle w:val="ListParagraph"/>
        <w:numPr>
          <w:ilvl w:val="0"/>
          <w:numId w:val="2"/>
        </w:numPr>
        <w:spacing w:after="60" w:line="264"/>
      </w:pPr>
      <w:r>
        <w:rPr>
          <w:rFonts w:ascii="Calibri" w:cs="Calibri" w:eastAsia="Calibri" w:hAnsi="Calibri"/>
        </w:rPr>
        <w:t xml:space="preserve">Verrou de l'app, état de santé du service, relancer l'onboarding</w:t>
      </w:r>
    </w:p>
    <w:p>
      <w:pPr>
        <w:pStyle w:val="ListParagraph"/>
        <w:numPr>
          <w:ilvl w:val="0"/>
          <w:numId w:val="2"/>
        </w:numPr>
        <w:spacing w:after="60" w:line="264"/>
      </w:pPr>
      <w:r>
        <w:rPr>
          <w:rFonts w:ascii="Calibri" w:cs="Calibri" w:eastAsia="Calibri" w:hAnsi="Calibri"/>
        </w:rPr>
        <w:t xml:space="preserve">Activer ou désactiver l'aperçu IA (Sprint 6)</w:t>
      </w:r>
    </w:p>
    <w:p>
      <w:pPr>
        <w:pStyle w:val="ListParagraph"/>
        <w:numPr>
          <w:ilvl w:val="0"/>
          <w:numId w:val="2"/>
        </w:numPr>
        <w:spacing w:after="60" w:line="264"/>
      </w:pPr>
      <w:r>
        <w:rPr>
          <w:rFonts w:ascii="Calibri" w:cs="Calibri" w:eastAsia="Calibri" w:hAnsi="Calibri"/>
        </w:rPr>
        <w:t xml:space="preserve">Politique de confidentialité</w:t>
      </w:r>
    </w:p>
    <w:p>
      <w:pPr>
        <w:pStyle w:val="Heading1"/>
        <w:pageBreakBefore/>
        <w:pBdr>
          <w:bottom w:val="single" w:color="7E57C2" w:sz="12" w:space="4"/>
        </w:pBdr>
        <w:spacing w:after="240" w:before="0"/>
      </w:pPr>
      <w:r>
        <w:rPr>
          <w:rFonts w:ascii="Calibri" w:cs="Calibri" w:eastAsia="Calibri" w:hAnsi="Calibri"/>
        </w:rPr>
        <w:t xml:space="preserve">PARTIE 2 — PLAN DE DÉVELOPPEMENT</w:t>
      </w:r>
    </w:p>
    <w:p>
      <w:pPr>
        <w:pStyle w:val="Heading1"/>
        <w:spacing w:after="160" w:before="360"/>
      </w:pPr>
      <w:r>
        <w:rPr>
          <w:rFonts w:ascii="Calibri" w:cs="Calibri" w:eastAsia="Calibri" w:hAnsi="Calibri"/>
        </w:rPr>
        <w:t xml:space="preserve">8. Principes d'Organisation</w:t>
      </w:r>
    </w:p>
    <w:p>
      <w:pPr>
        <w:spacing w:after="120" w:line="276"/>
      </w:pPr>
      <w:r>
        <w:rPr>
          <w:rFonts w:ascii="Calibri" w:cs="Calibri" w:eastAsia="Calibri" w:hAnsi="Calibri"/>
        </w:rPr>
        <w:t xml:space="preserve">Développeur solo, un seul repo Flutter contenant l'interface Dart et le module natif Kotlin dans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Règle d'or : valider le plus risqué, mais ne pas lui lier tout le produit</w:t>
            </w:r>
          </w:p>
          <w:p>
            <w:pPr>
              <w:spacing w:after="120" w:line="276"/>
            </w:pPr>
            <w:r>
              <w:rPr>
                <w:rFonts w:ascii="Calibri" w:cs="Calibri" w:eastAsia="Calibri" w:hAnsi="Calibri"/>
              </w:rPr>
              <w:t xml:space="preserve">Le Sprint 0 ne livre aucune fonctionnalité produit : il mesure si la capture passive du Web est assez fiable.</w:t>
            </w:r>
          </w:p>
          <w:p>
            <w:pPr>
              <w:spacing w:after="120" w:line="276"/>
            </w:pPr>
            <w:r>
              <w:rPr>
                <w:rFonts w:ascii="Calibri" w:cs="Calibri" w:eastAsia="Calibri" w:hAnsi="Calibri"/>
              </w:rPr>
              <w:t xml:space="preserve">Le plan est conçu pour que le produit survive à un No-Go (plan B, galerie, documents).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Principe</w:t>
            </w:r>
          </w:p>
        </w:tc>
        <w:tc>
          <w:tcPr>
            <w:tcW w:type="dxa" w:w="7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Pourquoi</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POC first, durée limitée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 composant le plus risqué est validé avant tout autre effort ; le Sprint 0 est limité à une semaine pour éviter l'enlisement</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Une brique à la fois</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Web, puis galerie, puis documents : pas de parallélisation en solo</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Repo unique Flutter</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UI et module Kotlin dans le même repo, séparation lib/ et android/</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Tests sur appareil réel</w:t>
            </w:r>
          </w:p>
        </w:tc>
        <w:tc>
          <w:tcPr>
            <w:tcW w:type="dxa" w:w="7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Chaque sprint validé sur le téléphone du développeur (modèle et version d'Android à consigner dans le rapport du Sprint 0)</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Vérité terrain mesurée</w:t>
            </w:r>
          </w:p>
        </w:tc>
        <w:tc>
          <w:tcPr>
            <w:tcW w:type="dxa" w:w="7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Les chiffres du Sprint 0 sont comparés à un référentiel réel, pas à une impression</w:t>
            </w:r>
          </w:p>
        </w:tc>
      </w:tr>
    </w:tbl>
    <w:p>
      <w:pPr>
        <w:spacing w:after="80"/>
      </w:pPr>
    </w:p>
    <w:p>
      <w:pPr>
        <w:pStyle w:val="Heading1"/>
        <w:spacing w:after="160" w:before="360"/>
      </w:pPr>
      <w:r>
        <w:rPr>
          <w:rFonts w:ascii="Calibri" w:cs="Calibri" w:eastAsia="Calibri" w:hAnsi="Calibri"/>
        </w:rPr>
        <w:t xml:space="preserve">9. Sprint 0 — POC de la Capture Passive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E57C2" w:sz="24"/>
              <w:bottom w:val="none" w:color="FFFFFF" w:sz="0"/>
              <w:right w:val="none" w:color="FFFFFF" w:sz="0"/>
            </w:tcBorders>
            <w:shd w:fill="EDE7F6"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Sprint 0 — Durée cible : 1 semaine (à tenir)</w:t>
            </w:r>
          </w:p>
          <w:p>
            <w:pPr>
              <w:spacing w:after="120" w:line="276"/>
            </w:pPr>
            <w:r>
              <w:rPr>
                <w:rFonts w:ascii="Calibri" w:cs="Calibri" w:eastAsia="Calibri" w:hAnsi="Calibri"/>
              </w:rPr>
              <w:t xml:space="preserve">🎯 </w:t>
            </w:r>
            <w:r>
              <w:rPr>
                <w:rFonts w:ascii="Calibri" w:cs="Calibri" w:eastAsia="Calibri" w:hAnsi="Calibri"/>
                <w:b/>
                <w:bCs/>
              </w:rPr>
              <w:t xml:space="preserve">Objectif :</w:t>
            </w:r>
            <w:r>
              <w:rPr>
                <w:rFonts w:ascii="Calibri" w:cs="Calibri" w:eastAsia="Calibri" w:hAnsi="Calibri"/>
              </w:rPr>
              <w:t xml:space="preserve"> décider, chiffres à l'appui, si la capture passive de Chrome est assez fiable pour porter le produit.</w:t>
            </w:r>
          </w:p>
        </w:tc>
      </w:tr>
    </w:tbl>
    <w:p>
      <w:pPr>
        <w:spacing w:after="80"/>
      </w:pPr>
    </w:p>
    <w:p>
      <w:pPr>
        <w:pStyle w:val="Heading2"/>
        <w:spacing w:after="120" w:before="240"/>
      </w:pPr>
      <w:r>
        <w:rPr>
          <w:rFonts w:ascii="Calibri" w:cs="Calibri" w:eastAsia="Calibri" w:hAnsi="Calibri"/>
        </w:rPr>
        <w:t xml:space="preserve">9.1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800"/>
        <w:gridCol w:w="2538"/>
      </w:tblGrid>
      <w:tr>
        <w:trPr>
          <w:cantSplit/>
          <w:tblHeader/>
        </w:trPr>
        <w:tc>
          <w:tcPr>
            <w:tcW w:type="dxa" w:w="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N°</w:t>
            </w:r>
          </w:p>
        </w:tc>
        <w:tc>
          <w:tcPr>
            <w:tcW w:type="dxa" w:w="2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Test</w:t>
            </w:r>
          </w:p>
        </w:tc>
        <w:tc>
          <w:tcPr>
            <w:tcW w:type="dxa" w:w="3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Méthode</w:t>
            </w:r>
          </w:p>
        </w:tc>
        <w:tc>
          <w:tcPr>
            <w:tcW w:type="dxa" w:w="25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Seuil</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URL + titre Chrome</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100 visites réelles (onglets multiples, redirections, retours arrière), comparées à l'historique Chrome réel</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 90 % corrects</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T2</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visible de la page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20 pages variées (articles, formulaires, pages dynamiques) ; vérifier que le texte principal est récupéré</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Indicatif : ≥ 80 % de pages exploitables ; seuil final à fixer après les premières mesures</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T3</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Navigation privée</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20 sessions incognito avec contenu reconnaissable</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b/>
                <w:bCs/>
                <w:sz w:val="21"/>
                <w:szCs w:val="21"/>
              </w:rPr>
              <w:t xml:space="preserve">0 fuite</w:t>
            </w:r>
            <w:r>
              <w:rPr>
                <w:rFonts w:ascii="Calibri" w:cs="Calibri" w:eastAsia="Calibri" w:hAnsi="Calibri"/>
                <w:sz w:val="21"/>
                <w:szCs w:val="21"/>
              </w:rPr>
              <w:t xml:space="preserve"> (tolérance zéro)</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T4</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Robustesse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Redémarrage, économiseur de batterie, 24 h d'usage normal : le service reste-t-il actif ?</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Service actif sans intervention</w:t>
            </w:r>
          </w:p>
        </w:tc>
      </w:tr>
      <w:tr>
        <w:trPr>
          <w:cantSplit/>
          <w:tblHeader w:val="false"/>
        </w:trPr>
        <w:tc>
          <w:tcPr>
            <w:tcW w:type="dxa" w:w="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T5</w:t>
            </w:r>
          </w:p>
        </w:tc>
        <w:tc>
          <w:tcPr>
            <w:tcW w:type="dxa" w:w="2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Custom Tabs et Samsung Internet</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Liens ouverts depuis WhatsApp ou Gmail ; navigateur Samsung si présent</w:t>
            </w:r>
          </w:p>
        </w:tc>
        <w:tc>
          <w:tcPr>
            <w:tcW w:type="dxa" w:w="25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Mesure informative</w:t>
            </w:r>
          </w:p>
        </w:tc>
      </w:tr>
      <w:tr>
        <w:trPr>
          <w:cantSplit/>
          <w:tblHeader w:val="false"/>
        </w:trPr>
        <w:tc>
          <w:tcPr>
            <w:tcW w:type="dxa" w:w="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T6</w:t>
            </w:r>
          </w:p>
        </w:tc>
        <w:tc>
          <w:tcPr>
            <w:tcW w:type="dxa" w:w="2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Coût énergétique</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Consommation de batterie et d'UC sur 24 h</w:t>
            </w:r>
          </w:p>
        </w:tc>
        <w:tc>
          <w:tcPr>
            <w:tcW w:type="dxa" w:w="25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Mesure informative, à garder acceptable</w:t>
            </w:r>
          </w:p>
        </w:tc>
      </w:tr>
    </w:tbl>
    <w:p>
      <w:pPr>
        <w:spacing w:after="80"/>
      </w:pPr>
    </w:p>
    <w:p>
      <w:pPr>
        <w:pStyle w:val="Heading2"/>
        <w:spacing w:after="120" w:before="240"/>
      </w:pPr>
      <w:r>
        <w:rPr>
          <w:rFonts w:ascii="Calibri" w:cs="Calibri" w:eastAsia="Calibri" w:hAnsi="Calibri"/>
        </w:rPr>
        <w:t xml:space="preserve">9.2 Tâches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0 — Tâches</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valider la capture passive sur appareil réel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AccessibilityService minimal filtré sur com.android.chrome</w:t>
            </w:r>
          </w:p>
          <w:p>
            <w:pPr>
              <w:pStyle w:val="ListParagraph"/>
              <w:numPr>
                <w:ilvl w:val="0"/>
                <w:numId w:val="2"/>
              </w:numPr>
              <w:spacing w:after="60" w:line="264"/>
            </w:pPr>
            <w:r>
              <w:rPr>
                <w:rFonts w:ascii="Calibri" w:cs="Calibri" w:eastAsia="Calibri" w:hAnsi="Calibri"/>
              </w:rPr>
              <w:t xml:space="preserve">Écoute de TYPE_WINDOW_STATE_CHANGED et TYPE_WINDOW_CONTENT_CHANGED, avec anti-rebond</w:t>
            </w:r>
          </w:p>
          <w:p>
            <w:pPr>
              <w:pStyle w:val="ListParagraph"/>
              <w:numPr>
                <w:ilvl w:val="0"/>
                <w:numId w:val="2"/>
              </w:numPr>
              <w:spacing w:after="60" w:line="264"/>
            </w:pPr>
            <w:r>
              <w:rPr>
                <w:rFonts w:ascii="Calibri" w:cs="Calibri" w:eastAsia="Calibri" w:hAnsi="Calibri"/>
              </w:rPr>
              <w:t xml:space="preserve">Repérage des identifiants de la barre d'adresse et lecture du texte visible de la page</w:t>
            </w:r>
          </w:p>
          <w:p>
            <w:pPr>
              <w:pStyle w:val="ListParagraph"/>
              <w:numPr>
                <w:ilvl w:val="0"/>
                <w:numId w:val="2"/>
              </w:numPr>
              <w:spacing w:after="60" w:line="264"/>
            </w:pPr>
            <w:r>
              <w:rPr>
                <w:rFonts w:ascii="Calibri" w:cs="Calibri" w:eastAsia="Calibri" w:hAnsi="Calibri"/>
              </w:rPr>
              <w:t xml:space="preserve">Détection et exclusion de la navigation privée (fail-closed)</w:t>
            </w:r>
          </w:p>
          <w:p>
            <w:pPr>
              <w:pStyle w:val="ListParagraph"/>
              <w:numPr>
                <w:ilvl w:val="0"/>
                <w:numId w:val="2"/>
              </w:numPr>
              <w:spacing w:after="60" w:line="264"/>
            </w:pPr>
            <w:r>
              <w:rPr>
                <w:rFonts w:ascii="Calibri" w:cs="Calibri" w:eastAsia="Calibri" w:hAnsi="Calibri"/>
              </w:rPr>
              <w:t xml:space="preserve">Filtrage des champs de mot de passe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Écran de test affichant les événements captés en direct</w:t>
            </w:r>
          </w:p>
          <w:p>
            <w:pPr>
              <w:pStyle w:val="ListParagraph"/>
              <w:numPr>
                <w:ilvl w:val="0"/>
                <w:numId w:val="2"/>
              </w:numPr>
              <w:spacing w:after="60" w:line="264"/>
            </w:pPr>
            <w:r>
              <w:rPr>
                <w:rFonts w:ascii="Calibri" w:cs="Calibri" w:eastAsia="Calibri" w:hAnsi="Calibri"/>
              </w:rPr>
              <w:t xml:space="preserve">Journalisation et export CSV pour comparaison avec l'historique Chrome réel</w:t>
            </w:r>
          </w:p>
          <w:p>
            <w:pPr>
              <w:pStyle w:val="ListParagraph"/>
              <w:numPr>
                <w:ilvl w:val="0"/>
                <w:numId w:val="2"/>
              </w:numPr>
              <w:spacing w:after="60" w:line="264"/>
            </w:pPr>
            <w:r>
              <w:rPr>
                <w:rFonts w:ascii="Calibri" w:cs="Calibri" w:eastAsia="Calibri" w:hAnsi="Calibri"/>
              </w:rPr>
              <w:t xml:space="preserve">Script ou tableur de calcul des taux T1 à T6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Rapport de fiabilité chiffré + décision Go / Go partiel / No-Go.</w:t>
            </w:r>
          </w:p>
        </w:tc>
      </w:tr>
    </w:tbl>
    <w:p>
      <w:pPr>
        <w:spacing w:after="80"/>
      </w:pPr>
    </w:p>
    <w:p>
      <w:pPr>
        <w:pStyle w:val="Heading2"/>
        <w:spacing w:after="120" w:before="240"/>
      </w:pPr>
      <w:r>
        <w:rPr>
          <w:rFonts w:ascii="Calibri" w:cs="Calibri" w:eastAsia="Calibri" w:hAnsi="Calibri"/>
        </w:rPr>
        <w:t xml:space="preserve">9.3 Décision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Décision</w:t>
            </w:r>
          </w:p>
        </w:tc>
        <w:tc>
          <w:tcPr>
            <w:tcW w:type="dxa" w:w="3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Conditions</w:t>
            </w:r>
          </w:p>
        </w:tc>
        <w:tc>
          <w:tcPr>
            <w:tcW w:type="dxa" w:w="3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Suite</w:t>
            </w:r>
          </w:p>
        </w:tc>
      </w:tr>
      <w:tr>
        <w:trPr>
          <w:cantSplit/>
          <w:tblHeader w:val="false"/>
        </w:trPr>
        <w:tc>
          <w:tcPr>
            <w:tcW w:type="dxa" w:w="2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Go</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 ≥ 90 %, T3 = 0 fuite, T4 vérifié</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1 avec la capture passive Chrome complète</w:t>
            </w:r>
          </w:p>
        </w:tc>
      </w:tr>
      <w:tr>
        <w:trPr>
          <w:cantSplit/>
          <w:tblHeader w:val="false"/>
        </w:trPr>
        <w:tc>
          <w:tcPr>
            <w:tcW w:type="dxa" w:w="2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Go partiel</w:t>
            </w:r>
          </w:p>
        </w:tc>
        <w:tc>
          <w:tcPr>
            <w:tcW w:type="dxa" w:w="3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URL + titre fiables mais texte de page insuffisant (T2), ou T4 fragile</w:t>
            </w:r>
          </w:p>
        </w:tc>
        <w:tc>
          <w:tcPr>
            <w:tcW w:type="dxa" w:w="3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Poursuivre avec URL + titre ; étudier la capture du texte par un autre moyen ; consigner les limites</w:t>
            </w:r>
          </w:p>
        </w:tc>
      </w:tr>
      <w:tr>
        <w:trPr>
          <w:cantSplit/>
          <w:tblHeader w:val="false"/>
        </w:trPr>
        <w:tc>
          <w:tcPr>
            <w:tcW w:type="dxa" w:w="2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No-Go</w:t>
            </w:r>
          </w:p>
        </w:tc>
        <w:tc>
          <w:tcPr>
            <w:tcW w:type="dxa" w:w="3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T1 insuffisant, ou fuite incognito non corrigible</w:t>
            </w:r>
          </w:p>
        </w:tc>
        <w:tc>
          <w:tcPr>
            <w:tcW w:type="dxa" w:w="3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Basculer vers le plan B (section 2.2), sans abandonner galerie et documents</w:t>
            </w:r>
          </w:p>
        </w:tc>
      </w:tr>
    </w:tbl>
    <w:p>
      <w:pPr>
        <w:spacing w:after="80"/>
      </w:pPr>
    </w:p>
    <w:p>
      <w:pPr>
        <w:pStyle w:val="Heading1"/>
        <w:spacing w:after="160" w:before="360"/>
      </w:pPr>
      <w:r>
        <w:rPr>
          <w:rFonts w:ascii="Calibri" w:cs="Calibri" w:eastAsia="Calibri" w:hAnsi="Calibri"/>
        </w:rPr>
        <w:t xml:space="preserve">10. Sprint 1 — Socle, Onboarding et Capture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1 — Socle, onboarding et historique Web</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activer la capture avec une expérience soignée et voir l'historique s'alimenter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Finaliser l'AccessibilityService (démarrage, arrêt, reprise après redémarrage)</w:t>
            </w:r>
          </w:p>
          <w:p>
            <w:pPr>
              <w:pStyle w:val="ListParagraph"/>
              <w:numPr>
                <w:ilvl w:val="0"/>
                <w:numId w:val="2"/>
              </w:numPr>
              <w:spacing w:after="60" w:line="264"/>
            </w:pPr>
            <w:r>
              <w:rPr>
                <w:rFonts w:ascii="Calibri" w:cs="Calibri" w:eastAsia="Calibri" w:hAnsi="Calibri"/>
              </w:rPr>
              <w:t xml:space="preserve">Exposer les événements via EventChannel vers Flutter</w:t>
            </w:r>
          </w:p>
          <w:p>
            <w:pPr>
              <w:pStyle w:val="ListParagraph"/>
              <w:numPr>
                <w:ilvl w:val="0"/>
                <w:numId w:val="2"/>
              </w:numPr>
              <w:spacing w:after="60" w:line="264"/>
            </w:pPr>
            <w:r>
              <w:rPr>
                <w:rFonts w:ascii="Calibri" w:cs="Calibri" w:eastAsia="Calibri" w:hAnsi="Calibri"/>
              </w:rPr>
              <w:t xml:space="preserve">Détection de l'état du système : service actif, réglages restreints, batterie</w:t>
            </w:r>
          </w:p>
          <w:p>
            <w:pPr>
              <w:pStyle w:val="ListParagraph"/>
              <w:numPr>
                <w:ilvl w:val="0"/>
                <w:numId w:val="2"/>
              </w:numPr>
              <w:spacing w:after="60" w:line="264"/>
            </w:pPr>
            <w:r>
              <w:rPr>
                <w:rFonts w:ascii="Calibri" w:cs="Calibri" w:eastAsia="Calibri" w:hAnsi="Calibri"/>
              </w:rPr>
              <w:t xml:space="preserve">Ouverture directe des bons écrans système (infos de l'appli, accessibilité)</w:t>
            </w:r>
          </w:p>
          <w:p>
            <w:pPr>
              <w:pStyle w:val="ListParagraph"/>
              <w:numPr>
                <w:ilvl w:val="0"/>
                <w:numId w:val="2"/>
              </w:numPr>
              <w:spacing w:after="60" w:line="264"/>
            </w:pPr>
            <w:r>
              <w:rPr>
                <w:rFonts w:ascii="Calibri" w:cs="Calibri" w:eastAsia="Calibri" w:hAnsi="Calibri"/>
              </w:rPr>
              <w:t xml:space="preserve">Exclusion incognito et champs sensibles, testée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Onboarding en 7 étapes (section 5) avec progression et reprise</w:t>
            </w:r>
          </w:p>
          <w:p>
            <w:pPr>
              <w:pStyle w:val="ListParagraph"/>
              <w:numPr>
                <w:ilvl w:val="0"/>
                <w:numId w:val="2"/>
              </w:numPr>
              <w:spacing w:after="60" w:line="264"/>
            </w:pPr>
            <w:r>
              <w:rPr>
                <w:rFonts w:ascii="Calibri" w:cs="Calibri" w:eastAsia="Calibri" w:hAnsi="Calibri"/>
              </w:rPr>
              <w:t xml:space="preserve">Écran de consentement séparé et conforme</w:t>
            </w:r>
          </w:p>
          <w:p>
            <w:pPr>
              <w:pStyle w:val="ListParagraph"/>
              <w:numPr>
                <w:ilvl w:val="0"/>
                <w:numId w:val="2"/>
              </w:numPr>
              <w:spacing w:after="60" w:line="264"/>
            </w:pPr>
            <w:r>
              <w:rPr>
                <w:rFonts w:ascii="Calibri" w:cs="Calibri" w:eastAsia="Calibri" w:hAnsi="Calibri"/>
              </w:rPr>
              <w:t xml:space="preserve">Base locale Drift chiffrée (SQLCipher) — table web_history avec texte de page</w:t>
            </w:r>
          </w:p>
          <w:p>
            <w:pPr>
              <w:pStyle w:val="ListParagraph"/>
              <w:numPr>
                <w:ilvl w:val="0"/>
                <w:numId w:val="2"/>
              </w:numPr>
              <w:spacing w:after="60" w:line="264"/>
            </w:pPr>
            <w:r>
              <w:rPr>
                <w:rFonts w:ascii="Calibri" w:cs="Calibri" w:eastAsia="Calibri" w:hAnsi="Calibri"/>
              </w:rPr>
              <w:t xml:space="preserve">Réception des événements et écriture en base</w:t>
            </w:r>
          </w:p>
          <w:p>
            <w:pPr>
              <w:pStyle w:val="ListParagraph"/>
              <w:numPr>
                <w:ilvl w:val="0"/>
                <w:numId w:val="2"/>
              </w:numPr>
              <w:spacing w:after="60" w:line="264"/>
            </w:pPr>
            <w:r>
              <w:rPr>
                <w:rFonts w:ascii="Calibri" w:cs="Calibri" w:eastAsia="Calibri" w:hAnsi="Calibri"/>
              </w:rPr>
              <w:t xml:space="preserve">Accueil avec voyant de santé ; liste d'historique chronologique</w:t>
            </w:r>
          </w:p>
          <w:p>
            <w:pPr>
              <w:pStyle w:val="ListParagraph"/>
              <w:numPr>
                <w:ilvl w:val="0"/>
                <w:numId w:val="2"/>
              </w:numPr>
              <w:spacing w:after="60" w:line="264"/>
            </w:pPr>
            <w:r>
              <w:rPr>
                <w:rFonts w:ascii="Calibri" w:cs="Calibri" w:eastAsia="Calibri" w:hAnsi="Calibri"/>
              </w:rPr>
              <w:t xml:space="preserve">Étape « wow » : visite apparaissant en direct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Installer l'APK, suivre l'onboarding, naviguer sur Chrome et voir la visite apparaître en direct dans Resurface.</w:t>
            </w:r>
          </w:p>
        </w:tc>
      </w:tr>
    </w:tbl>
    <w:p>
      <w:pPr>
        <w:spacing w:after="80"/>
      </w:pPr>
    </w:p>
    <w:p>
      <w:pPr>
        <w:pStyle w:val="Heading1"/>
        <w:spacing w:after="160" w:before="360"/>
      </w:pPr>
      <w:r>
        <w:rPr>
          <w:rFonts w:ascii="Calibri" w:cs="Calibri" w:eastAsia="Calibri" w:hAnsi="Calibri"/>
        </w:rPr>
        <w:t xml:space="preserve">11. Sprint 2 — Galerie et OCR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2 — Galerie et OCR</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le texte visible dans les photos et captures devient recherchable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Intégration de l'OCR on-device (ML Kit, écriture latine)</w:t>
            </w:r>
          </w:p>
          <w:p>
            <w:pPr>
              <w:pStyle w:val="ListParagraph"/>
              <w:numPr>
                <w:ilvl w:val="0"/>
                <w:numId w:val="2"/>
              </w:numPr>
              <w:spacing w:after="60" w:line="264"/>
            </w:pPr>
            <w:r>
              <w:rPr>
                <w:rFonts w:ascii="Calibri" w:cs="Calibri" w:eastAsia="Calibri" w:hAnsi="Calibri"/>
              </w:rPr>
              <w:t xml:space="preserve">Prototype d'OCR pour l'arabe (Tesseract ou modèle ONNX/LiteRT) et décision</w:t>
            </w:r>
          </w:p>
          <w:p>
            <w:pPr>
              <w:pStyle w:val="ListParagraph"/>
              <w:numPr>
                <w:ilvl w:val="0"/>
                <w:numId w:val="2"/>
              </w:numPr>
              <w:spacing w:after="60" w:line="264"/>
            </w:pPr>
            <w:r>
              <w:rPr>
                <w:rFonts w:ascii="Calibri" w:cs="Calibri" w:eastAsia="Calibri" w:hAnsi="Calibri"/>
              </w:rPr>
              <w:t xml:space="preserve">Accès à la galerie via MediaStore (gestion de l'accès partiel Android 14+)</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Sélection des albums à indexer</w:t>
            </w:r>
          </w:p>
          <w:p>
            <w:pPr>
              <w:pStyle w:val="ListParagraph"/>
              <w:numPr>
                <w:ilvl w:val="0"/>
                <w:numId w:val="2"/>
              </w:numPr>
              <w:spacing w:after="60" w:line="264"/>
            </w:pPr>
            <w:r>
              <w:rPr>
                <w:rFonts w:ascii="Calibri" w:cs="Calibri" w:eastAsia="Calibri" w:hAnsi="Calibri"/>
              </w:rPr>
              <w:t xml:space="preserve">Indexation en arrière-plan (WorkManager), reprise après interruption</w:t>
            </w:r>
          </w:p>
          <w:p>
            <w:pPr>
              <w:pStyle w:val="ListParagraph"/>
              <w:numPr>
                <w:ilvl w:val="0"/>
                <w:numId w:val="2"/>
              </w:numPr>
              <w:spacing w:after="60" w:line="264"/>
            </w:pPr>
            <w:r>
              <w:rPr>
                <w:rFonts w:ascii="Calibri" w:cs="Calibri" w:eastAsia="Calibri" w:hAnsi="Calibri"/>
              </w:rPr>
              <w:t xml:space="preserve">Table media_index (chemin, texte, date, type)</w:t>
            </w:r>
          </w:p>
          <w:p>
            <w:pPr>
              <w:pStyle w:val="ListParagraph"/>
              <w:numPr>
                <w:ilvl w:val="0"/>
                <w:numId w:val="2"/>
              </w:numPr>
              <w:spacing w:after="60" w:line="264"/>
            </w:pPr>
            <w:r>
              <w:rPr>
                <w:rFonts w:ascii="Calibri" w:cs="Calibri" w:eastAsia="Calibri" w:hAnsi="Calibri"/>
              </w:rPr>
              <w:t xml:space="preserve">Intégration dans la recherche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Une capture contenant du texte (français ou arabe, selon la décision) devient recherchable.</w:t>
            </w:r>
          </w:p>
        </w:tc>
      </w:tr>
    </w:tbl>
    <w:p>
      <w:pPr>
        <w:spacing w:after="80"/>
      </w:pPr>
    </w:p>
    <w:p>
      <w:pPr>
        <w:pStyle w:val="Heading1"/>
        <w:spacing w:after="160" w:before="360"/>
      </w:pPr>
      <w:r>
        <w:rPr>
          <w:rFonts w:ascii="Calibri" w:cs="Calibri" w:eastAsia="Calibri" w:hAnsi="Calibri"/>
        </w:rPr>
        <w:t xml:space="preserve">12. Sprint 3 — Documents et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3 — Documents et PDF</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le contenu des PDF devient recherchable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Accès au dossier choisi par l'utilisateur (sélecteur système SAF, persistance de la permission)</w:t>
            </w:r>
          </w:p>
          <w:p>
            <w:pPr>
              <w:pStyle w:val="ListParagraph"/>
              <w:numPr>
                <w:ilvl w:val="0"/>
                <w:numId w:val="2"/>
              </w:numPr>
              <w:spacing w:after="60" w:line="264"/>
            </w:pPr>
            <w:r>
              <w:rPr>
                <w:rFonts w:ascii="Calibri" w:cs="Calibri" w:eastAsia="Calibri" w:hAnsi="Calibri"/>
              </w:rPr>
              <w:t xml:space="preserve">Extraction du texte PDF côté Kotlin (bibliothèque à valider en début de sprint)</w:t>
            </w:r>
          </w:p>
          <w:p>
            <w:pPr>
              <w:pStyle w:val="ListParagraph"/>
              <w:numPr>
                <w:ilvl w:val="0"/>
                <w:numId w:val="2"/>
              </w:numPr>
              <w:spacing w:after="60" w:line="264"/>
            </w:pPr>
            <w:r>
              <w:rPr>
                <w:rFonts w:ascii="Calibri" w:cs="Calibri" w:eastAsia="Calibri" w:hAnsi="Calibri"/>
              </w:rPr>
              <w:t xml:space="preserve">OCR de secours pour les PDF scannés (rendu de page puis OCR)</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Choix du dossier à surveiller (Téléchargements par défaut)</w:t>
            </w:r>
          </w:p>
          <w:p>
            <w:pPr>
              <w:pStyle w:val="ListParagraph"/>
              <w:numPr>
                <w:ilvl w:val="0"/>
                <w:numId w:val="2"/>
              </w:numPr>
              <w:spacing w:after="60" w:line="264"/>
            </w:pPr>
            <w:r>
              <w:rPr>
                <w:rFonts w:ascii="Calibri" w:cs="Calibri" w:eastAsia="Calibri" w:hAnsi="Calibri"/>
              </w:rPr>
              <w:t xml:space="preserve">Table documents_index</w:t>
            </w:r>
          </w:p>
          <w:p>
            <w:pPr>
              <w:pStyle w:val="ListParagraph"/>
              <w:numPr>
                <w:ilvl w:val="0"/>
                <w:numId w:val="2"/>
              </w:numPr>
              <w:spacing w:after="60" w:line="264"/>
            </w:pPr>
            <w:r>
              <w:rPr>
                <w:rFonts w:ascii="Calibri" w:cs="Calibri" w:eastAsia="Calibri" w:hAnsi="Calibri"/>
              </w:rPr>
              <w:t xml:space="preserve">Gestion des fichiers protégés ou illisibles (repli propre)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Un PDF téléchargé devient recherchable par son contenu.</w:t>
            </w:r>
          </w:p>
        </w:tc>
      </w:tr>
    </w:tbl>
    <w:p>
      <w:pPr>
        <w:spacing w:after="80"/>
      </w:pPr>
    </w:p>
    <w:p>
      <w:pPr>
        <w:pStyle w:val="Heading1"/>
        <w:spacing w:after="160" w:before="360"/>
      </w:pPr>
      <w:r>
        <w:rPr>
          <w:rFonts w:ascii="Calibri" w:cs="Calibri" w:eastAsia="Calibri" w:hAnsi="Calibri"/>
        </w:rPr>
        <w:t xml:space="preserve">13. Sprint 4 — Recherche Hybride et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4 — Recherche hybride et interface</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une seule recherche retrouve le Web, la galerie et les documents, par mots-clés et par le sens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Modèle d'embeddings multilingue léger (ONNX Runtime ou LiteRT) et calcul en arrière-plan</w:t>
            </w:r>
          </w:p>
          <w:p>
            <w:pPr>
              <w:pStyle w:val="ListParagraph"/>
              <w:numPr>
                <w:ilvl w:val="0"/>
                <w:numId w:val="2"/>
              </w:numPr>
              <w:spacing w:after="60" w:line="264"/>
            </w:pPr>
            <w:r>
              <w:rPr>
                <w:rFonts w:ascii="Calibri" w:cs="Calibri" w:eastAsia="Calibri" w:hAnsi="Calibri"/>
              </w:rPr>
              <w:t xml:space="preserve">Stockage et recherche des vecteurs</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FTS5 sur les trois tables (via Drift)</w:t>
            </w:r>
          </w:p>
          <w:p>
            <w:pPr>
              <w:pStyle w:val="ListParagraph"/>
              <w:numPr>
                <w:ilvl w:val="0"/>
                <w:numId w:val="2"/>
              </w:numPr>
              <w:spacing w:after="60" w:line="264"/>
            </w:pPr>
            <w:r>
              <w:rPr>
                <w:rFonts w:ascii="Calibri" w:cs="Calibri" w:eastAsia="Calibri" w:hAnsi="Calibri"/>
              </w:rPr>
              <w:t xml:space="preserve">Fusion des classements mots-clés + sémantique</w:t>
            </w:r>
          </w:p>
          <w:p>
            <w:pPr>
              <w:pStyle w:val="ListParagraph"/>
              <w:numPr>
                <w:ilvl w:val="0"/>
                <w:numId w:val="2"/>
              </w:numPr>
              <w:spacing w:after="60" w:line="264"/>
            </w:pPr>
            <w:r>
              <w:rPr>
                <w:rFonts w:ascii="Calibri" w:cs="Calibri" w:eastAsia="Calibri" w:hAnsi="Calibri"/>
              </w:rPr>
              <w:t xml:space="preserve">Écran de recherche unifiée, résultats groupés par source avec aperçu</w:t>
            </w:r>
          </w:p>
          <w:p>
            <w:pPr>
              <w:pStyle w:val="ListParagraph"/>
              <w:numPr>
                <w:ilvl w:val="0"/>
                <w:numId w:val="2"/>
              </w:numPr>
              <w:spacing w:after="60" w:line="264"/>
            </w:pPr>
            <w:r>
              <w:rPr>
                <w:rFonts w:ascii="Calibri" w:cs="Calibri" w:eastAsia="Calibri" w:hAnsi="Calibri"/>
              </w:rPr>
              <w:t xml:space="preserve">Ouverture de la source (lien, image, PDF)</w:t>
            </w:r>
          </w:p>
          <w:p>
            <w:pPr>
              <w:pStyle w:val="ListParagraph"/>
              <w:numPr>
                <w:ilvl w:val="0"/>
                <w:numId w:val="2"/>
              </w:numPr>
              <w:spacing w:after="60" w:line="264"/>
            </w:pPr>
            <w:r>
              <w:rPr>
                <w:rFonts w:ascii="Calibri" w:cs="Calibri" w:eastAsia="Calibri" w:hAnsi="Calibri"/>
              </w:rPr>
              <w:t xml:space="preserve">Chronologie filtrable par source et par date</w:t>
            </w:r>
          </w:p>
          <w:p>
            <w:pPr>
              <w:pStyle w:val="ListParagraph"/>
              <w:numPr>
                <w:ilvl w:val="0"/>
                <w:numId w:val="2"/>
              </w:numPr>
              <w:spacing w:after="60" w:line="264"/>
            </w:pPr>
            <w:r>
              <w:rPr>
                <w:rFonts w:ascii="Calibri" w:cs="Calibri" w:eastAsia="Calibri" w:hAnsi="Calibri"/>
              </w:rPr>
              <w:t xml:space="preserve">Jeu de requêtes de test (dont la requête « master informatique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La requête « le site marocain où j'avais vu les frais d'un master informatique » retrouve la bonne page.</w:t>
            </w:r>
          </w:p>
        </w:tc>
      </w:tr>
    </w:tbl>
    <w:p>
      <w:pPr>
        <w:spacing w:after="80"/>
      </w:pPr>
    </w:p>
    <w:p>
      <w:pPr>
        <w:pStyle w:val="Heading1"/>
        <w:spacing w:after="160" w:before="360"/>
      </w:pPr>
      <w:r>
        <w:rPr>
          <w:rFonts w:ascii="Calibri" w:cs="Calibri" w:eastAsia="Calibri" w:hAnsi="Calibri"/>
        </w:rPr>
        <w:t xml:space="preserve">14. Sprint 5 — Sécurité, Santé du Service et 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5 — Sécurité, santé et finitions</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application robuste, transparente, prête à être confiée à d'autres testeurs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Surveillance de la santé du service et notification de réactivation</w:t>
            </w:r>
          </w:p>
          <w:p>
            <w:pPr>
              <w:pStyle w:val="ListParagraph"/>
              <w:numPr>
                <w:ilvl w:val="0"/>
                <w:numId w:val="2"/>
              </w:numPr>
              <w:spacing w:after="60" w:line="264"/>
            </w:pPr>
            <w:r>
              <w:rPr>
                <w:rFonts w:ascii="Calibri" w:cs="Calibri" w:eastAsia="Calibri" w:hAnsi="Calibri"/>
              </w:rPr>
              <w:t xml:space="preserve">Tuile rapide « Pause » et verrou biométrique</w:t>
            </w:r>
          </w:p>
          <w:p>
            <w:pPr>
              <w:pStyle w:val="ListParagraph"/>
              <w:numPr>
                <w:ilvl w:val="0"/>
                <w:numId w:val="2"/>
              </w:numPr>
              <w:spacing w:after="60" w:line="264"/>
            </w:pPr>
            <w:r>
              <w:rPr>
                <w:rFonts w:ascii="Calibri" w:cs="Calibri" w:eastAsia="Calibri" w:hAnsi="Calibri"/>
              </w:rPr>
              <w:t xml:space="preserve">Optimisation de la consommation d'indexation</w:t>
            </w:r>
          </w:p>
          <w:p>
            <w:pPr>
              <w:pStyle w:val="ListParagraph"/>
              <w:numPr>
                <w:ilvl w:val="0"/>
                <w:numId w:val="2"/>
              </w:numPr>
              <w:spacing w:after="60" w:line="264"/>
            </w:pPr>
            <w:r>
              <w:rPr>
                <w:rFonts w:ascii="Calibri" w:cs="Calibri" w:eastAsia="Calibri" w:hAnsi="Calibri"/>
              </w:rPr>
              <w:t xml:space="preserve">Signature et empaquetage de l'APK</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Écran Paramètres complet (sources, pause, exclusions, suppression, export, stockage)</w:t>
            </w:r>
          </w:p>
          <w:p>
            <w:pPr>
              <w:pStyle w:val="ListParagraph"/>
              <w:numPr>
                <w:ilvl w:val="0"/>
                <w:numId w:val="2"/>
              </w:numPr>
              <w:spacing w:after="60" w:line="264"/>
            </w:pPr>
            <w:r>
              <w:rPr>
                <w:rFonts w:ascii="Calibri" w:cs="Calibri" w:eastAsia="Calibri" w:hAnsi="Calibri"/>
              </w:rPr>
              <w:t xml:space="preserve">Politique de confidentialité intégrée</w:t>
            </w:r>
          </w:p>
          <w:p>
            <w:pPr>
              <w:pStyle w:val="ListParagraph"/>
              <w:numPr>
                <w:ilvl w:val="0"/>
                <w:numId w:val="2"/>
              </w:numPr>
              <w:spacing w:after="60" w:line="264"/>
            </w:pPr>
            <w:r>
              <w:rPr>
                <w:rFonts w:ascii="Calibri" w:cs="Calibri" w:eastAsia="Calibri" w:hAnsi="Calibri"/>
              </w:rPr>
              <w:t xml:space="preserve">Guide d'installation de l'APK pour les testeurs</w:t>
            </w:r>
          </w:p>
          <w:p>
            <w:pPr>
              <w:pStyle w:val="ListParagraph"/>
              <w:numPr>
                <w:ilvl w:val="0"/>
                <w:numId w:val="2"/>
              </w:numPr>
              <w:spacing w:after="60" w:line="264"/>
            </w:pPr>
            <w:r>
              <w:rPr>
                <w:rFonts w:ascii="Calibri" w:cs="Calibri" w:eastAsia="Calibri" w:hAnsi="Calibri"/>
              </w:rPr>
              <w:t xml:space="preserve">Tests sur plusieurs appareils et versions d'Android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APK distribuable à des testeurs, avec onboarding validé par des personnes non techniques.</w:t>
            </w:r>
          </w:p>
        </w:tc>
      </w:tr>
    </w:tbl>
    <w:p>
      <w:pPr>
        <w:spacing w:after="80"/>
      </w:pPr>
    </w:p>
    <w:p>
      <w:pPr>
        <w:pStyle w:val="Heading1"/>
        <w:spacing w:after="160" w:before="360"/>
      </w:pPr>
      <w:r>
        <w:rPr>
          <w:rFonts w:ascii="Calibri" w:cs="Calibri" w:eastAsia="Calibri" w:hAnsi="Calibri"/>
        </w:rPr>
        <w:t xml:space="preserve">15. Sprint 6 — Aperçu IA et Mode Conversationnel (post-MVP)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Démarre seulement après validation du MVP</w:t>
            </w:r>
          </w:p>
          <w:p>
            <w:pPr>
              <w:spacing w:after="120" w:line="276"/>
            </w:pPr>
            <w:r>
              <w:rPr>
                <w:rFonts w:ascii="Calibri" w:cs="Calibri" w:eastAsia="Calibri" w:hAnsi="Calibri"/>
              </w:rPr>
              <w:t xml:space="preserve">Lancé une fois les Sprints 0 à 5 livrés et testés en usage réel.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E57C2" w:color="auto" w:val="clear"/>
            <w:tcMar>
              <w:top w:type="dxa" w:w="110"/>
              <w:left w:type="dxa" w:w="200"/>
              <w:bottom w:type="dxa" w:w="110"/>
              <w:right w:type="dxa" w:w="200"/>
            </w:tcMar>
          </w:tcPr>
          <w:p>
            <w:pPr>
              <w:spacing w:after="40"/>
            </w:pPr>
            <w:r>
              <w:rPr>
                <w:rFonts w:ascii="Calibri" w:cs="Calibri" w:eastAsia="Calibri" w:hAnsi="Calibri"/>
                <w:b/>
                <w:bCs/>
                <w:color w:val="FFFFFF"/>
                <w:sz w:val="26"/>
                <w:szCs w:val="26"/>
              </w:rPr>
              <w:t xml:space="preserve">Sprint 6 — Aperçu IA et chat</w:t>
            </w:r>
          </w:p>
          <w:p>
            <w:r>
              <w:rPr>
                <w:rFonts w:ascii="Calibri" w:cs="Calibri" w:eastAsia="Calibri" w:hAnsi="Calibri"/>
                <w:color w:val="FFFFFF"/>
                <w:sz w:val="21"/>
                <w:szCs w:val="21"/>
              </w:rPr>
              <w:t xml:space="preserve">🎯 </w:t>
            </w:r>
            <w:r>
              <w:rPr>
                <w:rFonts w:ascii="Calibri" w:cs="Calibri" w:eastAsia="Calibri" w:hAnsi="Calibri"/>
                <w:b/>
                <w:bCs/>
                <w:color w:val="FFFFFF"/>
                <w:sz w:val="21"/>
                <w:szCs w:val="21"/>
              </w:rPr>
              <w:t xml:space="preserve">Objectif :</w:t>
            </w:r>
            <w:r>
              <w:rPr>
                <w:rFonts w:ascii="Calibri" w:cs="Calibri" w:eastAsia="Calibri" w:hAnsi="Calibri"/>
                <w:color w:val="FFFFFF"/>
                <w:sz w:val="21"/>
                <w:szCs w:val="21"/>
              </w:rPr>
              <w:t xml:space="preserve"> aperçu synthétique au-dessus des résultats, extensible en conversation sourcée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Natif Android (Kotlin)</w:t>
            </w:r>
          </w:p>
        </w:tc>
        <w:tc>
          <w:tcPr>
            <w:tcW w:type="dxa" w:w="4819"/>
            <w:tcBorders>
              <w:top w:val="single" w:color="B0BEC5" w:sz="4"/>
              <w:left w:val="single" w:color="B0BEC5" w:sz="4"/>
              <w:bottom w:val="single" w:color="B0BEC5" w:sz="4"/>
              <w:right w:val="single" w:color="B0BEC5" w:sz="4"/>
            </w:tcBorders>
            <w:shd w:fill="EDE7F6" w:color="auto" w:val="clear"/>
            <w:tcMar>
              <w:top w:type="dxa" w:w="70"/>
              <w:left w:type="dxa" w:w="110"/>
              <w:bottom w:type="dxa" w:w="70"/>
              <w:right w:type="dxa" w:w="110"/>
            </w:tcMar>
          </w:tcPr>
          <w:p>
            <w:r>
              <w:rPr>
                <w:rFonts w:ascii="Calibri" w:cs="Calibri" w:eastAsia="Calibri" w:hAnsi="Calibri"/>
                <w:b/>
                <w:bCs/>
                <w:sz w:val="21"/>
                <w:szCs w:val="21"/>
              </w:rPr>
              <w:t xml:space="preserve">📱 Flutter (Dart / UI)</w:t>
            </w:r>
          </w:p>
        </w:tc>
      </w:tr>
      <w:tr>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Résumé extractif (passages pertinents) comme chemin principal</w:t>
            </w:r>
          </w:p>
          <w:p>
            <w:pPr>
              <w:pStyle w:val="ListParagraph"/>
              <w:numPr>
                <w:ilvl w:val="0"/>
                <w:numId w:val="2"/>
              </w:numPr>
              <w:spacing w:after="60" w:line="264"/>
            </w:pPr>
            <w:r>
              <w:rPr>
                <w:rFonts w:ascii="Calibri" w:cs="Calibri" w:eastAsia="Calibri" w:hAnsi="Calibri"/>
              </w:rPr>
              <w:t xml:space="preserve">Intégration AICore / Gemini Nano avec détection de compatibilité (bonus)</w:t>
            </w:r>
          </w:p>
          <w:p>
            <w:pPr>
              <w:pStyle w:val="ListParagraph"/>
              <w:numPr>
                <w:ilvl w:val="0"/>
                <w:numId w:val="2"/>
              </w:numPr>
              <w:spacing w:after="60" w:line="264"/>
            </w:pPr>
            <w:r>
              <w:rPr>
                <w:rFonts w:ascii="Calibri" w:cs="Calibri" w:eastAsia="Calibri" w:hAnsi="Calibri"/>
              </w:rPr>
              <w:t xml:space="preserve">Gestion du téléchargement du modèle si nécessaire</w:t>
            </w:r>
          </w:p>
        </w:tc>
        <w:tc>
          <w:tcPr>
            <w:tcW w:type="dxa" w:w="4819"/>
            <w:tcBorders>
              <w:top w:val="single" w:color="B0BEC5" w:sz="4"/>
              <w:left w:val="single" w:color="B0BEC5" w:sz="4"/>
              <w:bottom w:val="single" w:color="B0BEC5" w:sz="4"/>
              <w:right w:val="single" w:color="B0BEC5" w:sz="4"/>
            </w:tcBorders>
            <w:tcMar>
              <w:top w:type="dxa" w:w="80"/>
              <w:left w:type="dxa" w:w="110"/>
              <w:bottom w:type="dxa" w:w="60"/>
              <w:right w:type="dxa" w:w="110"/>
            </w:tcMar>
          </w:tcPr>
          <w:p>
            <w:pPr>
              <w:pStyle w:val="ListParagraph"/>
              <w:numPr>
                <w:ilvl w:val="0"/>
                <w:numId w:val="2"/>
              </w:numPr>
              <w:spacing w:after="60" w:line="264"/>
            </w:pPr>
            <w:r>
              <w:rPr>
                <w:rFonts w:ascii="Calibri" w:cs="Calibri" w:eastAsia="Calibri" w:hAnsi="Calibri"/>
              </w:rPr>
              <w:t xml:space="preserve">Carte « Aperçu IA » au-dessus des résultats</w:t>
            </w:r>
          </w:p>
          <w:p>
            <w:pPr>
              <w:pStyle w:val="ListParagraph"/>
              <w:numPr>
                <w:ilvl w:val="0"/>
                <w:numId w:val="2"/>
              </w:numPr>
              <w:spacing w:after="60" w:line="264"/>
            </w:pPr>
            <w:r>
              <w:rPr>
                <w:rFonts w:ascii="Calibri" w:cs="Calibri" w:eastAsia="Calibri" w:hAnsi="Calibri"/>
              </w:rPr>
              <w:t xml:space="preserve">Bouton « En savoir plus » vers l'interface de chat</w:t>
            </w:r>
          </w:p>
          <w:p>
            <w:pPr>
              <w:pStyle w:val="ListParagraph"/>
              <w:numPr>
                <w:ilvl w:val="0"/>
                <w:numId w:val="2"/>
              </w:numPr>
              <w:spacing w:after="60" w:line="264"/>
            </w:pPr>
            <w:r>
              <w:rPr>
                <w:rFonts w:ascii="Calibri" w:cs="Calibri" w:eastAsia="Calibri" w:hAnsi="Calibri"/>
              </w:rPr>
              <w:t xml:space="preserve">Construction du prompt RAG à partir des sources trouvées</w:t>
            </w:r>
          </w:p>
          <w:p>
            <w:pPr>
              <w:pStyle w:val="ListParagraph"/>
              <w:numPr>
                <w:ilvl w:val="0"/>
                <w:numId w:val="2"/>
              </w:numPr>
              <w:spacing w:after="60" w:line="264"/>
            </w:pPr>
            <w:r>
              <w:rPr>
                <w:rFonts w:ascii="Calibri" w:cs="Calibri" w:eastAsia="Calibri" w:hAnsi="Calibri"/>
              </w:rPr>
              <w:t xml:space="preserve">Citations cliquables vers les sources locales</w:t>
            </w:r>
          </w:p>
          <w:p>
            <w:pPr>
              <w:pStyle w:val="ListParagraph"/>
              <w:numPr>
                <w:ilvl w:val="0"/>
                <w:numId w:val="2"/>
              </w:numPr>
              <w:spacing w:after="60" w:line="264"/>
            </w:pPr>
            <w:r>
              <w:rPr>
                <w:rFonts w:ascii="Calibri" w:cs="Calibri" w:eastAsia="Calibri" w:hAnsi="Calibri"/>
              </w:rPr>
              <w:t xml:space="preserve">Réglage d'activation dans les Paramètres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43A047" w:sz="24"/>
              <w:bottom w:val="none" w:color="FFFFFF" w:sz="0"/>
              <w:right w:val="none" w:color="FFFFFF" w:sz="0"/>
            </w:tcBorders>
            <w:shd w:fill="E8F5E9"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Livrable</w:t>
            </w:r>
          </w:p>
          <w:p>
            <w:pPr>
              <w:spacing w:after="120" w:line="276"/>
            </w:pPr>
            <w:r>
              <w:rPr>
                <w:rFonts w:ascii="Calibri" w:cs="Calibri" w:eastAsia="Calibri" w:hAnsi="Calibri"/>
                <w:b/>
                <w:bCs/>
              </w:rPr>
              <w:t xml:space="preserve">La recherche affiche un résumé cliquable, extensible en conversation sourcée sur les résultats locaux.</w:t>
            </w:r>
          </w:p>
        </w:tc>
      </w:tr>
    </w:tbl>
    <w:p>
      <w:pPr>
        <w:spacing w:after="80"/>
      </w:pPr>
    </w:p>
    <w:p>
      <w:pPr>
        <w:pStyle w:val="Heading1"/>
        <w:spacing w:after="160" w:before="360"/>
      </w:pPr>
      <w:r>
        <w:rPr>
          <w:rFonts w:ascii="Calibri" w:cs="Calibri" w:eastAsia="Calibri" w:hAnsi="Calibri"/>
        </w:rPr>
        <w:t xml:space="preserve">16.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cantSplit/>
          <w:tblHeader/>
        </w:trPr>
        <w:tc>
          <w:tcPr>
            <w:tcW w:type="dxa" w:w="17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Phase</w:t>
            </w:r>
          </w:p>
        </w:tc>
        <w:tc>
          <w:tcPr>
            <w:tcW w:type="dxa" w:w="29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Canal</w:t>
            </w:r>
          </w:p>
        </w:tc>
        <w:tc>
          <w:tcPr>
            <w:tcW w:type="dxa" w:w="5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Points d'attention</w:t>
            </w:r>
          </w:p>
        </w:tc>
      </w:tr>
      <w:tr>
        <w:trPr>
          <w:cantSplit/>
          <w:tblHeader w:val="false"/>
        </w:trPr>
        <w:tc>
          <w:tcPr>
            <w:tcW w:type="dxa" w:w="1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1 — Usage personnel</w:t>
            </w:r>
          </w:p>
        </w:tc>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APK installé directement</w:t>
            </w:r>
          </w:p>
        </w:tc>
        <w:tc>
          <w:tcPr>
            <w:tcW w:type="dxa" w:w="5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Aucune revue de store. Une seule étape manuelle : « Autoriser les paramètres restreints » pour activer l'accessibilité sur Android 13+ (guidée par l'onboarding).</w:t>
            </w:r>
          </w:p>
        </w:tc>
      </w:tr>
      <w:tr>
        <w:trPr>
          <w:cantSplit/>
          <w:tblHeader w:val="false"/>
        </w:trPr>
        <w:tc>
          <w:tcPr>
            <w:tcW w:type="dxa" w:w="17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2 — Testeurs</w:t>
            </w:r>
          </w:p>
        </w:tc>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APK partagé</w:t>
            </w:r>
          </w:p>
        </w:tc>
        <w:tc>
          <w:tcPr>
            <w:tcW w:type="dxa" w:w="5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La même étape manuelle pour chacun : l'onboarding (section 5) est essentiel. Guide d'installation fourni.</w:t>
            </w:r>
          </w:p>
        </w:tc>
      </w:tr>
      <w:tr>
        <w:trPr>
          <w:cantSplit/>
          <w:tblHeader w:val="false"/>
        </w:trPr>
        <w:tc>
          <w:tcPr>
            <w:tcW w:type="dxa" w:w="17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3 — Publication</w:t>
            </w:r>
          </w:p>
        </w:tc>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Play Store et/ou stores alternatifs</w:t>
            </w:r>
          </w:p>
        </w:tc>
        <w:tc>
          <w:tcPr>
            <w:tcW w:type="dxa" w:w="5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Déclaration d'usage de l'accessibilité, divulgation visible dans l'app (déjà prévue à l'étape 3), vidéo de démonstration, fiche de données. Les stores alternatifs ont leurs propres revues. Le mode Protection avancée d'Android 17 bloque l'accessibilité pour les apps non déclarées outils d'accessibilité : à anticiper.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B8C00" w:sz="24"/>
              <w:bottom w:val="none" w:color="FFFFFF" w:sz="0"/>
              <w:right w:val="none" w:color="FFFFFF" w:sz="0"/>
            </w:tcBorders>
            <w:shd w:fill="FFF3E0"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La classification Google</w:t>
            </w:r>
          </w:p>
          <w:p>
            <w:pPr>
              <w:spacing w:after="120" w:line="276"/>
            </w:pPr>
            <w:r>
              <w:rPr>
                <w:rFonts w:ascii="Calibri" w:cs="Calibri" w:eastAsia="Calibri" w:hAnsi="Calibri"/>
              </w:rPr>
              <w:t xml:space="preserve">Seuls les outils d'aide aux personnes handicapées peuvent se déclarer outils d'accessibilité. Les assistants et applications de suivi n'en font pas partie. Resurface est donc soumis à la divulgation et à la déclaration. Les décisions de la phase 3 se prendront sur la base des résultats réels des phases 1 et 2.</w:t>
            </w:r>
          </w:p>
        </w:tc>
      </w:tr>
    </w:tbl>
    <w:p>
      <w:pPr>
        <w:spacing w:after="80"/>
      </w:pPr>
    </w:p>
    <w:p>
      <w:pPr>
        <w:pStyle w:val="Heading1"/>
        <w:spacing w:after="160" w:before="360"/>
      </w:pPr>
      <w:r>
        <w:rPr>
          <w:rFonts w:ascii="Calibri" w:cs="Calibri" w:eastAsia="Calibri" w:hAnsi="Calibri"/>
        </w:rPr>
        <w:t xml:space="preserve">17. Risques et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338"/>
      </w:tblGrid>
      <w:tr>
        <w:trPr>
          <w:cantSplit/>
          <w:tblHeader/>
        </w:trPr>
        <w:tc>
          <w:tcPr>
            <w:tcW w:type="dxa" w:w="29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Risque</w:t>
            </w:r>
          </w:p>
        </w:tc>
        <w:tc>
          <w:tcPr>
            <w:tcW w:type="dxa" w:w="14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Gravité</w:t>
            </w:r>
          </w:p>
        </w:tc>
        <w:tc>
          <w:tcPr>
            <w:tcW w:type="dxa" w:w="53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Mitigation</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Capture Web non fiable ou fragile (versions de Chrome, Custom Tabs)</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Sprint 0 chiffré ; plan B (capture d'écran + OCR, ou navigateur maison)</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Fuite de contenu de navigation privée</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Critique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Exclusion fail-closed, test zéro-tolérance, revue avant tout testeur externe</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Promesse « langage naturel » non tenue (titre sans contenu)</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de page + recherche hybride dès le MVP</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 non chiffré volé ou sauvegardé</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Élevée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SQLCipher, Keystore, sauvegardes désactivées, verrou</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Service coupé par le système (économiseur de batterie)</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Étape batterie guidée, voyant de santé, notification de réactivation</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Friction d'installation de l'APK</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Onboarding guidé, détection automatique, test avec non-techniques</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 arabe non couvert</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Prototype dès le Sprint 2</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Accès aux fichiers et photos restreint (Android 11 à 14)</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SAF et accès partiel gérés dès la conception</w:t>
            </w:r>
          </w:p>
        </w:tc>
      </w:tr>
      <w:tr>
        <w:trPr>
          <w:cantSplit/>
          <w:tblHeader w:val="false"/>
        </w:trPr>
        <w:tc>
          <w:tcPr>
            <w:tcW w:type="dxa" w:w="29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Refus de store ou blocage Android 17 en publication</w:t>
            </w:r>
          </w:p>
        </w:tc>
        <w:tc>
          <w:tcPr>
            <w:tcW w:type="dxa" w:w="14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Phases 1 et 2 d'abord ; déclaration préparée à l'avance</w:t>
            </w:r>
          </w:p>
        </w:tc>
      </w:tr>
      <w:tr>
        <w:trPr>
          <w:cantSplit/>
          <w:tblHeader w:val="false"/>
        </w:trPr>
        <w:tc>
          <w:tcPr>
            <w:tcW w:type="dxa" w:w="29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Concurrence de Google (Pixel Screenshots, Photos)</w:t>
            </w:r>
          </w:p>
        </w:tc>
        <w:tc>
          <w:tcPr>
            <w:tcW w:type="dxa" w:w="14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Moyenne</w:t>
            </w:r>
          </w:p>
        </w:tc>
        <w:tc>
          <w:tcPr>
            <w:tcW w:type="dxa" w:w="53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Positionnement : local, multi-sources, sur téléphones courants</w:t>
            </w:r>
          </w:p>
        </w:tc>
      </w:tr>
    </w:tbl>
    <w:p>
      <w:pPr>
        <w:spacing w:after="80"/>
      </w:pPr>
    </w:p>
    <w:p>
      <w:pPr>
        <w:pStyle w:val="Heading1"/>
        <w:spacing w:after="160" w:before="360"/>
      </w:pPr>
      <w:r>
        <w:rPr>
          <w:rFonts w:ascii="Calibri" w:cs="Calibri" w:eastAsia="Calibri" w:hAnsi="Calibri"/>
        </w:rPr>
        <w:t xml:space="preserve">18. Spécifications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cantSplit/>
          <w:tblHeader/>
        </w:trPr>
        <w:tc>
          <w:tcPr>
            <w:tcW w:type="dxa" w:w="26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Couche</w:t>
            </w:r>
          </w:p>
        </w:tc>
        <w:tc>
          <w:tcPr>
            <w:tcW w:type="dxa" w:w="30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Technologie</w:t>
            </w:r>
          </w:p>
        </w:tc>
        <w:tc>
          <w:tcPr>
            <w:tcW w:type="dxa" w:w="40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Rôle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UI / App</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Flutter 3 (Dart)</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Interface, navigation, onboarding, état</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Capture Web</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 (Kotlin)</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Écoute de Chrome : URL, titre, texte visible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Pont natif ↔ Flutter</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MethodChannel / EventChannel</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Transmission des événements</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ML Kit (latin) + solution arabe à choisir</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Texte des images et PDF scannés</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Extraction PDF</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Bibliothèque Kotlin (à valider)</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Texte des documents</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Stockage / index</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Drift (SQLite + FTS5) + SQLCipher</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Base locale chiffrée, recherche texte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Recherche sémantique</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ONNX Runtime ou LiteRT + modèle multilingue</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Embeddings on-device (MVP)</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Tâches de fond</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WorkManager (plugin workmanager)</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Indexation asynchrone</w:t>
            </w:r>
          </w:p>
        </w:tc>
      </w:tr>
      <w:tr>
        <w:trPr>
          <w:cantSplit/>
          <w:tblHeader w:val="false"/>
        </w:trPr>
        <w:tc>
          <w:tcPr>
            <w:tcW w:type="dxa" w:w="26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Aperçu IA (Sprint 6)</w:t>
            </w:r>
          </w:p>
        </w:tc>
        <w:tc>
          <w:tcPr>
            <w:tcW w:type="dxa" w:w="30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Résumé extractif ; Gemini Nano via AICore en bonus</w:t>
            </w:r>
          </w:p>
        </w:tc>
        <w:tc>
          <w:tcPr>
            <w:tcW w:type="dxa" w:w="40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Résumé et conversation sourcée (RAG)</w:t>
            </w:r>
          </w:p>
        </w:tc>
      </w:tr>
      <w:tr>
        <w:trPr>
          <w:cantSplit/>
          <w:tblHeader w:val="false"/>
        </w:trPr>
        <w:tc>
          <w:tcPr>
            <w:tcW w:type="dxa" w:w="26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Confidentialité</w:t>
            </w:r>
          </w:p>
        </w:tc>
        <w:tc>
          <w:tcPr>
            <w:tcW w:type="dxa" w:w="30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Traitement 100 % local par défaut</w:t>
            </w:r>
          </w:p>
        </w:tc>
        <w:tc>
          <w:tcPr>
            <w:tcW w:type="dxa" w:w="40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Cloud strictement opt-in, jamais par défaut</w:t>
            </w:r>
          </w:p>
        </w:tc>
      </w:tr>
    </w:tbl>
    <w:p>
      <w:pPr>
        <w:spacing w:after="80"/>
      </w:pPr>
    </w:p>
    <w:p>
      <w:pPr>
        <w:pStyle w:val="Heading1"/>
        <w:spacing w:after="160" w:before="360"/>
      </w:pPr>
      <w:r>
        <w:rPr>
          <w:rFonts w:ascii="Calibri" w:cs="Calibri" w:eastAsia="Calibri" w:hAnsi="Calibri"/>
        </w:rPr>
        <w:t xml:space="preserve">19. Questions Ouvertes</w:t>
      </w:r>
    </w:p>
    <w:p>
      <w:pPr>
        <w:pStyle w:val="ListParagraph"/>
        <w:numPr>
          <w:ilvl w:val="0"/>
          <w:numId w:val="2"/>
        </w:numPr>
        <w:spacing w:after="60" w:line="264"/>
      </w:pPr>
      <w:r>
        <w:rPr>
          <w:rFonts w:ascii="Calibri" w:cs="Calibri" w:eastAsia="Calibri" w:hAnsi="Calibri"/>
          <w:b/>
          <w:bCs/>
        </w:rPr>
        <w:t xml:space="preserve">Appareil de test :</w:t>
      </w:r>
      <w:r>
        <w:rPr>
          <w:rFonts w:ascii="Calibri" w:cs="Calibri" w:eastAsia="Calibri" w:hAnsi="Calibri"/>
        </w:rPr>
        <w:t xml:space="preserve"> marque, modèle et version d'Android du téléphone du développeur (à consigner avant le Sprint 0).</w:t>
      </w:r>
    </w:p>
    <w:p>
      <w:pPr>
        <w:pStyle w:val="ListParagraph"/>
        <w:numPr>
          <w:ilvl w:val="0"/>
          <w:numId w:val="2"/>
        </w:numPr>
        <w:spacing w:after="60" w:line="264"/>
      </w:pPr>
      <w:r>
        <w:rPr>
          <w:rFonts w:ascii="Calibri" w:cs="Calibri" w:eastAsia="Calibri" w:hAnsi="Calibri"/>
          <w:b/>
          <w:bCs/>
        </w:rPr>
        <w:t xml:space="preserve">Navigateur par défaut</w:t>
      </w:r>
      <w:r>
        <w:rPr>
          <w:rFonts w:ascii="Calibri" w:cs="Calibri" w:eastAsia="Calibri" w:hAnsi="Calibri"/>
        </w:rPr>
        <w:t xml:space="preserve"> du premier utilisateur : Chrome ou Samsung Internet ? Cela détermine la priorité de T5.</w:t>
      </w:r>
    </w:p>
    <w:p>
      <w:pPr>
        <w:pStyle w:val="ListParagraph"/>
        <w:numPr>
          <w:ilvl w:val="0"/>
          <w:numId w:val="2"/>
        </w:numPr>
        <w:spacing w:after="60" w:line="264"/>
      </w:pPr>
      <w:r>
        <w:rPr>
          <w:rFonts w:ascii="Calibri" w:cs="Calibri" w:eastAsia="Calibri" w:hAnsi="Calibri"/>
          <w:b/>
          <w:bCs/>
        </w:rPr>
        <w:t xml:space="preserve">Langues de recherche :</w:t>
      </w:r>
      <w:r>
        <w:rPr>
          <w:rFonts w:ascii="Calibri" w:cs="Calibri" w:eastAsia="Calibri" w:hAnsi="Calibri"/>
        </w:rPr>
        <w:t xml:space="preserve"> l'arabe (et la darija) est-il indispensable dès le MVP ? Cela conditionne l'OCR et le modèle d'embeddings.</w:t>
      </w:r>
    </w:p>
    <w:p>
      <w:pPr>
        <w:pStyle w:val="ListParagraph"/>
        <w:numPr>
          <w:ilvl w:val="0"/>
          <w:numId w:val="2"/>
        </w:numPr>
        <w:spacing w:after="60" w:line="264"/>
      </w:pPr>
      <w:r>
        <w:rPr>
          <w:rFonts w:ascii="Calibri" w:cs="Calibri" w:eastAsia="Calibri" w:hAnsi="Calibri"/>
          <w:b/>
          <w:bCs/>
        </w:rPr>
        <w:t xml:space="preserve">Nom du produit :</w:t>
      </w:r>
      <w:r>
        <w:rPr>
          <w:rFonts w:ascii="Calibri" w:cs="Calibri" w:eastAsia="Calibri" w:hAnsi="Calibri"/>
        </w:rPr>
        <w:t xml:space="preserve"> « Resurface » est provisoire ; vérifier la disponibilité et les marques existantes avant toute publication.</w:t>
      </w:r>
    </w:p>
    <w:p>
      <w:pPr>
        <w:pStyle w:val="ListParagraph"/>
        <w:numPr>
          <w:ilvl w:val="0"/>
          <w:numId w:val="2"/>
        </w:numPr>
        <w:spacing w:after="60" w:line="264"/>
      </w:pPr>
      <w:r>
        <w:rPr>
          <w:rFonts w:ascii="Calibri" w:cs="Calibri" w:eastAsia="Calibri" w:hAnsi="Calibri"/>
          <w:b/>
          <w:bCs/>
        </w:rPr>
        <w:t xml:space="preserve">Public cible et modèle économique :</w:t>
      </w:r>
      <w:r>
        <w:rPr>
          <w:rFonts w:ascii="Calibri" w:cs="Calibri" w:eastAsia="Calibri" w:hAnsi="Calibri"/>
        </w:rPr>
        <w:t xml:space="preserve"> à définir après la phase 1.</w:t>
      </w:r>
    </w:p>
    <w:p>
      <w:pPr>
        <w:pStyle w:val="Heading1"/>
        <w:spacing w:after="160" w:before="360"/>
      </w:pPr>
      <w:r>
        <w:rPr>
          <w:rFonts w:ascii="Calibri" w:cs="Calibri" w:eastAsia="Calibri" w:hAnsi="Calibri"/>
        </w:rPr>
        <w:t xml:space="preserve">20.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Terme</w:t>
            </w:r>
          </w:p>
        </w:tc>
        <w:tc>
          <w:tcPr>
            <w:tcW w:type="dxa" w:w="6838"/>
            <w:tcBorders>
              <w:top w:val="single" w:color="B0BEC5" w:sz="4"/>
              <w:left w:val="single" w:color="B0BEC5" w:sz="4"/>
              <w:bottom w:val="single" w:color="B0BEC5" w:sz="4"/>
              <w:right w:val="single" w:color="B0BEC5" w:sz="4"/>
            </w:tcBorders>
            <w:shd w:fill="263238" w:color="auto" w:val="clear"/>
            <w:tcMar>
              <w:top w:type="dxa" w:w="70"/>
              <w:left w:type="dxa" w:w="110"/>
              <w:bottom w:type="dxa" w:w="70"/>
              <w:right w:type="dxa" w:w="110"/>
            </w:tcMar>
          </w:tcPr>
          <w:p>
            <w:r>
              <w:rPr>
                <w:rFonts w:ascii="Calibri" w:cs="Calibri" w:eastAsia="Calibri" w:hAnsi="Calibri"/>
                <w:b/>
                <w:bCs/>
                <w:color w:val="FFFFFF"/>
                <w:sz w:val="21"/>
                <w:szCs w:val="21"/>
              </w:rPr>
              <w:t xml:space="preserve">Définition</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Go / No-Go</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Décision de poursuivre (Go) ou d'arrêter / réorienter (No-Go) un projet à l'issue d'un test. Sans lien avec le langage de programmation Go.</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AccessibilityService</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API Android permettant de lire le contenu affiché à l'écran par d'autres applications ; destinée à l'accessibilité</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Paramètres restreints</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Protection d'Android 13+ qui bloque l'accessibilité pour les apps installées hors store, jusqu'à autorisation manuelle de l'utilisateur</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Custom Tabs</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Pages Web ouvertes par Chrome à l'intérieur d'une autre application (WhatsApp, Gmail…)</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OCR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Reconnaissance optique de caractères : extraction de texte depuis une image</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FTS5</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Moteur de recherche texte intégré à SQLite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Embeddings</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Représentation vectorielle d'un texte permettant une recherche par le sens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SAF</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Storage Access Framework : sélecteur système par lequel l'utilisateur donne accès à un dossier</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SQLCipher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Extension de SQLite qui chiffre la base de données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Fail-closed</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En cas de doute, ne rien faire (ne pas capturer) plutôt que risquer une fuite</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WorkManager</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API Android pour planifier des tâches de fond fiables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On-device</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Traitement effectué sur l'appareil, sans envoi vers un serveur</w:t>
            </w:r>
          </w:p>
        </w:tc>
      </w:tr>
      <w:tr>
        <w:trPr>
          <w:cantSplit/>
          <w:tblHeader w:val="false"/>
        </w:trPr>
        <w:tc>
          <w:tcPr>
            <w:tcW w:type="dxa" w:w="2800"/>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RAG</w:t>
            </w:r>
          </w:p>
        </w:tc>
        <w:tc>
          <w:tcPr>
            <w:tcW w:type="dxa" w:w="6838"/>
            <w:tcBorders>
              <w:top w:val="single" w:color="B0BEC5" w:sz="4"/>
              <w:left w:val="single" w:color="B0BEC5" w:sz="4"/>
              <w:bottom w:val="single" w:color="B0BEC5" w:sz="4"/>
              <w:right w:val="single" w:color="B0BEC5" w:sz="4"/>
            </w:tcBorders>
            <w:tcMar>
              <w:top w:type="dxa" w:w="70"/>
              <w:left w:type="dxa" w:w="110"/>
              <w:bottom w:type="dxa" w:w="70"/>
              <w:right w:type="dxa" w:w="110"/>
            </w:tcMar>
          </w:tcPr>
          <w:p>
            <w:pPr>
              <w:spacing w:after="60" w:line="264"/>
            </w:pPr>
            <w:r>
              <w:rPr>
                <w:rFonts w:ascii="Calibri" w:cs="Calibri" w:eastAsia="Calibri" w:hAnsi="Calibri"/>
                <w:sz w:val="21"/>
                <w:szCs w:val="21"/>
              </w:rPr>
              <w:t xml:space="preserve">Technique où l'IA répond en s'appuyant sur des sources précises</w:t>
            </w:r>
          </w:p>
        </w:tc>
      </w:tr>
      <w:tr>
        <w:trPr>
          <w:cantSplit/>
          <w:tblHeader w:val="false"/>
        </w:trPr>
        <w:tc>
          <w:tcPr>
            <w:tcW w:type="dxa" w:w="2800"/>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AICore / Gemini Nano</w:t>
            </w:r>
          </w:p>
        </w:tc>
        <w:tc>
          <w:tcPr>
            <w:tcW w:type="dxa" w:w="6838"/>
            <w:tcBorders>
              <w:top w:val="single" w:color="B0BEC5" w:sz="4"/>
              <w:left w:val="single" w:color="B0BEC5" w:sz="4"/>
              <w:bottom w:val="single" w:color="B0BEC5" w:sz="4"/>
              <w:right w:val="single" w:color="B0BEC5" w:sz="4"/>
            </w:tcBorders>
            <w:shd w:fill="F5F5F5" w:color="auto" w:val="clear"/>
            <w:tcMar>
              <w:top w:type="dxa" w:w="70"/>
              <w:left w:type="dxa" w:w="110"/>
              <w:bottom w:type="dxa" w:w="70"/>
              <w:right w:type="dxa" w:w="110"/>
            </w:tcMar>
          </w:tcPr>
          <w:p>
            <w:pPr>
              <w:spacing w:after="60" w:line="264"/>
            </w:pPr>
            <w:r>
              <w:rPr>
                <w:rFonts w:ascii="Calibri" w:cs="Calibri" w:eastAsia="Calibri" w:hAnsi="Calibri"/>
                <w:sz w:val="21"/>
                <w:szCs w:val="21"/>
              </w:rPr>
              <w:t xml:space="preserve">Moteur d'IA générative embarqué sur certains appareils Android récents</w:t>
            </w:r>
          </w:p>
        </w:tc>
      </w:tr>
    </w:tbl>
    <w:p>
      <w:pPr>
        <w:spacing w:after="80"/>
      </w:pPr>
    </w:p>
    <w:p>
      <w:pPr>
        <w:pStyle w:val="Heading1"/>
        <w:spacing w:after="160" w:before="360"/>
      </w:pPr>
      <w:r>
        <w:rPr>
          <w:rFonts w:ascii="Calibri" w:cs="Calibri" w:eastAsia="Calibri" w:hAnsi="Calibri"/>
        </w:rPr>
        <w:t xml:space="preserve">Conclusion</w:t>
      </w:r>
    </w:p>
    <w:p>
      <w:pPr>
        <w:spacing w:after="120" w:line="276"/>
      </w:pPr>
      <w:r>
        <w:rPr>
          <w:rFonts w:ascii="Calibri" w:cs="Calibri" w:eastAsia="Calibri" w:hAnsi="Calibri"/>
        </w:rPr>
        <w:t xml:space="preserve">Resurface répond à un besoin simple : ce qu'on a déjà vu sur son téléphone ne devrait jamais être perdu. La v1.2 en tire les conséquences : la mémoire est passive, l'activation est une expérience soignée, la recherche tient la promesse du langage naturel, et le pari le plus risqué est mesuré en une semaine, avec un plan B, avant d'engager le reste.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E88E5" w:sz="24"/>
              <w:bottom w:val="none" w:color="FFFFFF" w:sz="0"/>
              <w:right w:val="none" w:color="FFFFFF" w:sz="0"/>
            </w:tcBorders>
            <w:shd w:fill="E3F2FD" w:color="auto" w:val="clear"/>
            <w:tcMar>
              <w:top w:type="dxa" w:w="120"/>
              <w:left w:type="dxa" w:w="200"/>
              <w:bottom w:type="dxa" w:w="100"/>
              <w:right w:type="dxa" w:w="160"/>
            </w:tcMar>
          </w:tcPr>
          <w:p>
            <w:pPr>
              <w:spacing w:after="80"/>
            </w:pPr>
            <w:r>
              <w:rPr>
                <w:rFonts w:ascii="Calibri" w:cs="Calibri" w:eastAsia="Calibri" w:hAnsi="Calibri"/>
                <w:b/>
                <w:bCs/>
                <w:sz w:val="23"/>
                <w:szCs w:val="23"/>
              </w:rPr>
              <w:t xml:space="preserve">💡 Récapitulatif des sprints</w:t>
            </w:r>
          </w:p>
          <w:p>
            <w:pPr>
              <w:pStyle w:val="ListParagraph"/>
              <w:numPr>
                <w:ilvl w:val="0"/>
                <w:numId w:val="2"/>
              </w:numPr>
              <w:spacing w:after="60" w:line="264"/>
            </w:pPr>
            <w:r>
              <w:rPr>
                <w:rFonts w:ascii="Calibri" w:cs="Calibri" w:eastAsia="Calibri" w:hAnsi="Calibri"/>
              </w:rPr>
              <w:t xml:space="preserve">Sprint 0 — POC de la capture passive (1 semaine, Go / Go partiel / No-Go)</w:t>
            </w:r>
          </w:p>
          <w:p>
            <w:pPr>
              <w:pStyle w:val="ListParagraph"/>
              <w:numPr>
                <w:ilvl w:val="0"/>
                <w:numId w:val="2"/>
              </w:numPr>
              <w:spacing w:after="60" w:line="264"/>
            </w:pPr>
            <w:r>
              <w:rPr>
                <w:rFonts w:ascii="Calibri" w:cs="Calibri" w:eastAsia="Calibri" w:hAnsi="Calibri"/>
              </w:rPr>
              <w:t xml:space="preserve">Sprint 1 — Socle, onboarding et capture Web</w:t>
            </w:r>
          </w:p>
          <w:p>
            <w:pPr>
              <w:pStyle w:val="ListParagraph"/>
              <w:numPr>
                <w:ilvl w:val="0"/>
                <w:numId w:val="2"/>
              </w:numPr>
              <w:spacing w:after="60" w:line="264"/>
            </w:pPr>
            <w:r>
              <w:rPr>
                <w:rFonts w:ascii="Calibri" w:cs="Calibri" w:eastAsia="Calibri" w:hAnsi="Calibri"/>
              </w:rPr>
              <w:t xml:space="preserve">Sprint 2 — Galerie et OCR</w:t>
            </w:r>
          </w:p>
          <w:p>
            <w:pPr>
              <w:pStyle w:val="ListParagraph"/>
              <w:numPr>
                <w:ilvl w:val="0"/>
                <w:numId w:val="2"/>
              </w:numPr>
              <w:spacing w:after="60" w:line="264"/>
            </w:pPr>
            <w:r>
              <w:rPr>
                <w:rFonts w:ascii="Calibri" w:cs="Calibri" w:eastAsia="Calibri" w:hAnsi="Calibri"/>
              </w:rPr>
              <w:t xml:space="preserve">Sprint 3 — Documents et PDF</w:t>
            </w:r>
          </w:p>
          <w:p>
            <w:pPr>
              <w:pStyle w:val="ListParagraph"/>
              <w:numPr>
                <w:ilvl w:val="0"/>
                <w:numId w:val="2"/>
              </w:numPr>
              <w:spacing w:after="60" w:line="264"/>
            </w:pPr>
            <w:r>
              <w:rPr>
                <w:rFonts w:ascii="Calibri" w:cs="Calibri" w:eastAsia="Calibri" w:hAnsi="Calibri"/>
              </w:rPr>
              <w:t xml:space="preserve">Sprint 4 — Recherche hybride et interface</w:t>
            </w:r>
          </w:p>
          <w:p>
            <w:pPr>
              <w:pStyle w:val="ListParagraph"/>
              <w:numPr>
                <w:ilvl w:val="0"/>
                <w:numId w:val="2"/>
              </w:numPr>
              <w:spacing w:after="60" w:line="264"/>
            </w:pPr>
            <w:r>
              <w:rPr>
                <w:rFonts w:ascii="Calibri" w:cs="Calibri" w:eastAsia="Calibri" w:hAnsi="Calibri"/>
              </w:rPr>
              <w:t xml:space="preserve">Sprint 5 — Sécurité, santé du service et finitions</w:t>
            </w:r>
          </w:p>
          <w:p>
            <w:pPr>
              <w:pStyle w:val="ListParagraph"/>
              <w:numPr>
                <w:ilvl w:val="0"/>
                <w:numId w:val="2"/>
              </w:numPr>
              <w:spacing w:after="60" w:line="264"/>
            </w:pPr>
            <w:r>
              <w:rPr>
                <w:rFonts w:ascii="Calibri" w:cs="Calibri" w:eastAsia="Calibri" w:hAnsi="Calibri"/>
              </w:rPr>
              <w:t xml:space="preserve">Sprint 6 — Aperçu IA et mode conversationnel (post-MVP)</w:t>
            </w:r>
          </w:p>
        </w:tc>
      </w:tr>
    </w:tbl>
    <w:p>
      <w:pPr>
        <w:spacing w:after="80"/>
      </w:pPr>
    </w:p>
    <w:p>
      <w:pPr>
        <w:spacing w:before="200"/>
        <w:jc w:val="center"/>
      </w:pPr>
      <w:r>
        <w:rPr>
          <w:rFonts w:ascii="Calibri" w:cs="Calibri" w:eastAsia="Calibri" w:hAnsi="Calibri"/>
          <w:i/>
          <w:iCs/>
          <w:sz w:val="20"/>
          <w:szCs w:val="20"/>
        </w:rPr>
        <w:t xml:space="preserve">Resurface — Cahier des Charges v1.2 — Octobre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A4AE"/>
        <w:sz w:val="18"/>
        <w:szCs w:val="18"/>
      </w:rPr>
      <w:t xml:space="preserve">Page </w:t>
    </w:r>
    <w:r>
      <w:rPr>
        <w:rFonts w:ascii="Calibri" w:cs="Calibri" w:eastAsia="Calibri" w:hAnsi="Calibri"/>
        <w:color w:val="90A4A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0A4AE"/>
        <w:sz w:val="18"/>
        <w:szCs w:val="18"/>
      </w:rPr>
      <w:t xml:space="preserve">Resurface — Cahier des Charges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263238"/>
      <w:sz w:val="36"/>
      <w:szCs w:val="36"/>
    </w:rPr>
  </w:style>
  <w:style w:type="paragraph" w:styleId="Heading2">
    <w:name w:val="Heading 2"/>
    <w:basedOn w:val="Normal"/>
    <w:next w:val="Normal"/>
    <w:qFormat/>
    <w:pPr>
      <w:outlineLvl w:val="1"/>
    </w:pPr>
    <w:rPr>
      <w:rFonts w:ascii="Calibri" w:cs="Calibri" w:eastAsia="Calibri" w:hAnsi="Calibri"/>
      <w:b/>
      <w:bCs/>
      <w:color w:val="7E57C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Resurface — Cahier des Charges v1.2</dc:title>
  <dc:creator>Mahamane Korobara</dc:creator>
  <cp:lastModifiedBy>Un-named</cp:lastModifiedBy>
  <cp:revision>1</cp:revision>
  <dcterms:created xsi:type="dcterms:W3CDTF">2026-10-07T23:03:30.379Z</dcterms:created>
  <dcterms:modified xsi:type="dcterms:W3CDTF">2026-10-07T23:03:30.384Z</dcterms:modified>
</cp:coreProperties>
</file>

<file path=docProps/custom.xml><?xml version="1.0" encoding="utf-8"?>
<Properties xmlns="http://schemas.openxmlformats.org/officeDocument/2006/custom-properties" xmlns:vt="http://schemas.openxmlformats.org/officeDocument/2006/docPropsVTypes"/>
</file>