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4CE" w:rsidRDefault="00E754CE">
      <w:pPr>
        <w:jc w:val="center"/>
        <w:rPr>
          <w:color w:val="595959" w:themeColor="text1" w:themeTint="A6"/>
        </w:rPr>
      </w:pPr>
    </w:p>
    <w:p w:rsidR="00E754CE" w:rsidRDefault="00E754CE">
      <w:pPr>
        <w:jc w:val="center"/>
        <w:rPr>
          <w:color w:val="595959" w:themeColor="text1" w:themeTint="A6"/>
        </w:rPr>
      </w:pPr>
    </w:p>
    <w:p w:rsidR="00E754CE" w:rsidRDefault="00E754CE">
      <w:pPr>
        <w:jc w:val="center"/>
        <w:rPr>
          <w:color w:val="595959" w:themeColor="text1" w:themeTint="A6"/>
        </w:rPr>
      </w:pPr>
    </w:p>
    <w:p w:rsidR="00E754CE" w:rsidRDefault="00E754CE">
      <w:pPr>
        <w:jc w:val="center"/>
        <w:rPr>
          <w:color w:val="595959" w:themeColor="text1" w:themeTint="A6"/>
        </w:rPr>
      </w:pPr>
    </w:p>
    <w:p w:rsidR="00E754CE" w:rsidRDefault="00E754CE">
      <w:pPr>
        <w:jc w:val="center"/>
        <w:rPr>
          <w:color w:val="595959" w:themeColor="text1" w:themeTint="A6"/>
        </w:rPr>
      </w:pPr>
    </w:p>
    <w:p w:rsidR="00E754CE" w:rsidRDefault="00E754CE">
      <w:pPr>
        <w:jc w:val="center"/>
        <w:rPr>
          <w:color w:val="595959" w:themeColor="text1" w:themeTint="A6"/>
        </w:rPr>
      </w:pPr>
    </w:p>
    <w:p w:rsidR="00E754CE" w:rsidRDefault="00E754CE">
      <w:pPr>
        <w:jc w:val="center"/>
        <w:rPr>
          <w:color w:val="595959" w:themeColor="text1" w:themeTint="A6"/>
        </w:rPr>
      </w:pPr>
    </w:p>
    <w:p w:rsidR="00E754CE" w:rsidRDefault="00410055">
      <w:pPr>
        <w:pStyle w:val="Title"/>
        <w:jc w:val="center"/>
      </w:pPr>
      <w:r>
        <w:t>Terro’s Real Estate Agency</w:t>
      </w:r>
    </w:p>
    <w:p w:rsidR="00E754CE" w:rsidRDefault="00410055">
      <w:pPr>
        <w:pStyle w:val="Heading1"/>
        <w:jc w:val="center"/>
        <w:rPr>
          <w:sz w:val="48"/>
        </w:rPr>
      </w:pPr>
      <w:r>
        <w:rPr>
          <w:sz w:val="48"/>
        </w:rPr>
        <w:t>Business Analysis Report</w:t>
      </w:r>
    </w:p>
    <w:p w:rsidR="00E754CE" w:rsidRDefault="00E754CE">
      <w:pPr>
        <w:rPr>
          <w:color w:val="595959" w:themeColor="text1" w:themeTint="A6"/>
        </w:rPr>
      </w:pPr>
    </w:p>
    <w:p w:rsidR="00E754CE" w:rsidRDefault="00410055">
      <w:pPr>
        <w:ind w:left="0"/>
        <w:jc w:val="right"/>
        <w:rPr>
          <w:color w:val="595959" w:themeColor="text1" w:themeTint="A6"/>
        </w:rPr>
      </w:pPr>
      <w:r>
        <w:rPr>
          <w:rStyle w:val="BookTitle1"/>
          <w:noProof/>
          <w:sz w:val="24"/>
          <w:lang w:eastAsia="en-IN"/>
        </w:rPr>
        <w:drawing>
          <wp:inline distT="0" distB="0" distL="114300" distR="114300">
            <wp:extent cx="3899535" cy="2193290"/>
            <wp:effectExtent l="0" t="0" r="1905" b="1270"/>
            <wp:docPr id="3" name="Picture 3" descr="pexels-david-mcbee-1546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exels-david-mcbee-1546168"/>
                    <pic:cNvPicPr>
                      <a:picLocks noChangeAspect="1"/>
                    </pic:cNvPicPr>
                  </pic:nvPicPr>
                  <pic:blipFill>
                    <a:blip r:embed="rId9"/>
                    <a:stretch>
                      <a:fillRect/>
                    </a:stretch>
                  </pic:blipFill>
                  <pic:spPr>
                    <a:xfrm>
                      <a:off x="0" y="0"/>
                      <a:ext cx="3899535" cy="2193290"/>
                    </a:xfrm>
                    <a:prstGeom prst="rect">
                      <a:avLst/>
                    </a:prstGeom>
                    <a:effectLst>
                      <a:softEdge rad="31750"/>
                    </a:effectLst>
                  </pic:spPr>
                </pic:pic>
              </a:graphicData>
            </a:graphic>
          </wp:inline>
        </w:drawing>
      </w:r>
    </w:p>
    <w:p w:rsidR="00E754CE" w:rsidRDefault="00E754CE">
      <w:pPr>
        <w:rPr>
          <w:color w:val="595959" w:themeColor="text1" w:themeTint="A6"/>
        </w:rPr>
      </w:pPr>
    </w:p>
    <w:p w:rsidR="00E754CE" w:rsidRDefault="00E754CE">
      <w:pPr>
        <w:rPr>
          <w:color w:val="595959" w:themeColor="text1" w:themeTint="A6"/>
        </w:rPr>
      </w:pPr>
    </w:p>
    <w:p w:rsidR="00E754CE" w:rsidRDefault="00410055">
      <w:pPr>
        <w:ind w:left="0"/>
        <w:jc w:val="right"/>
        <w:rPr>
          <w:rStyle w:val="BookTitle1"/>
          <w:sz w:val="24"/>
        </w:rPr>
      </w:pPr>
      <w:r>
        <w:rPr>
          <w:rStyle w:val="BookTitle1"/>
          <w:sz w:val="24"/>
        </w:rPr>
        <w:t>Tadimarri Mahammad Aqib</w:t>
      </w:r>
    </w:p>
    <w:p w:rsidR="00E754CE" w:rsidRDefault="00410055">
      <w:pPr>
        <w:rPr>
          <w:rStyle w:val="SubtleReference1"/>
          <w:color w:val="595959" w:themeColor="text1" w:themeTint="A6"/>
          <w:sz w:val="28"/>
        </w:rPr>
      </w:pPr>
      <w:r>
        <w:rPr>
          <w:rStyle w:val="SubtleReference1"/>
          <w:color w:val="595959" w:themeColor="text1" w:themeTint="A6"/>
          <w:sz w:val="28"/>
        </w:rPr>
        <w:br w:type="page"/>
      </w:r>
    </w:p>
    <w:p w:rsidR="00E754CE" w:rsidRDefault="00410055">
      <w:pPr>
        <w:pStyle w:val="Title"/>
        <w:jc w:val="center"/>
        <w:rPr>
          <w:rStyle w:val="SubtleReference1"/>
          <w:i w:val="0"/>
          <w:iCs w:val="0"/>
          <w:smallCaps/>
          <w:color w:val="17365D" w:themeColor="text2" w:themeShade="BF"/>
          <w:spacing w:val="5"/>
          <w:sz w:val="52"/>
          <w14:textFill>
            <w14:solidFill>
              <w14:schemeClr w14:val="tx2">
                <w14:lumMod w14:val="75000"/>
                <w14:lumMod w14:val="65000"/>
                <w14:lumOff w14:val="35000"/>
              </w14:schemeClr>
            </w14:solidFill>
          </w14:textFill>
        </w:rPr>
      </w:pPr>
      <w:r>
        <w:rPr>
          <w:rStyle w:val="SubtleReference1"/>
          <w:i w:val="0"/>
          <w:iCs w:val="0"/>
          <w:smallCaps/>
          <w:color w:val="17365D" w:themeColor="text2" w:themeShade="BF"/>
          <w:spacing w:val="5"/>
          <w:sz w:val="52"/>
          <w14:textFill>
            <w14:solidFill>
              <w14:schemeClr w14:val="tx2">
                <w14:lumMod w14:val="75000"/>
                <w14:lumMod w14:val="65000"/>
                <w14:lumOff w14:val="35000"/>
              </w14:schemeClr>
            </w14:solidFill>
          </w14:textFill>
        </w:rPr>
        <w:lastRenderedPageBreak/>
        <w:t>INDEX</w:t>
      </w:r>
    </w:p>
    <w:p w:rsidR="00E754CE" w:rsidRDefault="00410055">
      <w:pPr>
        <w:pStyle w:val="Heading1"/>
        <w:ind w:left="0"/>
        <w:jc w:val="both"/>
      </w:pPr>
      <w:r>
        <w:t xml:space="preserve">S.No </w:t>
      </w:r>
      <w:r>
        <w:tab/>
        <w:t>Content</w:t>
      </w:r>
      <w:r>
        <w:tab/>
      </w:r>
      <w:r>
        <w:tab/>
      </w:r>
      <w:r>
        <w:tab/>
      </w:r>
      <w:r>
        <w:tab/>
      </w:r>
      <w:r>
        <w:tab/>
      </w:r>
      <w:r>
        <w:tab/>
      </w:r>
      <w:r>
        <w:tab/>
        <w:t xml:space="preserve">Page </w:t>
      </w:r>
    </w:p>
    <w:p w:rsidR="00E754CE" w:rsidRDefault="00E754CE">
      <w:pPr>
        <w:pStyle w:val="Heading1"/>
        <w:ind w:left="0"/>
        <w:jc w:val="both"/>
      </w:pPr>
    </w:p>
    <w:p w:rsidR="00E754CE" w:rsidRDefault="00410055">
      <w:pPr>
        <w:pStyle w:val="Heading1"/>
        <w:ind w:left="0"/>
        <w:jc w:val="both"/>
      </w:pPr>
      <w:r>
        <w:t>1</w:t>
      </w:r>
      <w:r>
        <w:tab/>
      </w:r>
      <w:r>
        <w:tab/>
      </w:r>
      <w:proofErr w:type="gramStart"/>
      <w:r>
        <w:t>Problem  Statement</w:t>
      </w:r>
      <w:proofErr w:type="gramEnd"/>
      <w:r>
        <w:tab/>
      </w:r>
      <w:r>
        <w:tab/>
      </w:r>
      <w:r>
        <w:tab/>
      </w:r>
      <w:r>
        <w:tab/>
      </w:r>
      <w:r>
        <w:tab/>
        <w:t>3</w:t>
      </w:r>
    </w:p>
    <w:p w:rsidR="00E754CE" w:rsidRDefault="00E754CE">
      <w:pPr>
        <w:pStyle w:val="Heading1"/>
        <w:ind w:left="0"/>
        <w:jc w:val="both"/>
      </w:pPr>
    </w:p>
    <w:p w:rsidR="00E754CE" w:rsidRDefault="00410055">
      <w:pPr>
        <w:pStyle w:val="Heading1"/>
        <w:ind w:left="0"/>
        <w:jc w:val="both"/>
      </w:pPr>
      <w:r>
        <w:t>2</w:t>
      </w:r>
      <w:r>
        <w:tab/>
      </w:r>
      <w:r>
        <w:tab/>
        <w:t>Data Dictionary</w:t>
      </w:r>
      <w:r>
        <w:tab/>
      </w:r>
      <w:r>
        <w:tab/>
      </w:r>
      <w:r>
        <w:tab/>
      </w:r>
      <w:r>
        <w:tab/>
      </w:r>
      <w:r>
        <w:tab/>
      </w:r>
      <w:r>
        <w:tab/>
        <w:t xml:space="preserve">3 </w:t>
      </w:r>
    </w:p>
    <w:p w:rsidR="00E754CE" w:rsidRDefault="00E754CE">
      <w:pPr>
        <w:pStyle w:val="Heading1"/>
        <w:ind w:left="0"/>
        <w:jc w:val="both"/>
      </w:pPr>
    </w:p>
    <w:p w:rsidR="00E754CE" w:rsidRDefault="00410055">
      <w:pPr>
        <w:pStyle w:val="Heading1"/>
        <w:ind w:left="0"/>
        <w:jc w:val="both"/>
      </w:pPr>
      <w:r>
        <w:t>3</w:t>
      </w:r>
      <w:r>
        <w:tab/>
      </w:r>
      <w:r>
        <w:tab/>
        <w:t>Objective</w:t>
      </w:r>
      <w:r>
        <w:tab/>
      </w:r>
      <w:r>
        <w:tab/>
      </w:r>
      <w:r>
        <w:tab/>
      </w:r>
      <w:r>
        <w:tab/>
      </w:r>
      <w:r>
        <w:tab/>
      </w:r>
      <w:r>
        <w:tab/>
      </w:r>
      <w:r>
        <w:tab/>
        <w:t xml:space="preserve">3 </w:t>
      </w:r>
    </w:p>
    <w:p w:rsidR="00E754CE" w:rsidRDefault="00E754CE">
      <w:pPr>
        <w:pStyle w:val="Heading1"/>
        <w:ind w:left="0"/>
        <w:jc w:val="both"/>
      </w:pPr>
    </w:p>
    <w:p w:rsidR="00E754CE" w:rsidRDefault="00410055">
      <w:pPr>
        <w:pStyle w:val="Heading1"/>
        <w:ind w:left="0"/>
        <w:jc w:val="both"/>
      </w:pPr>
      <w:r>
        <w:t>4</w:t>
      </w:r>
      <w:r>
        <w:tab/>
      </w:r>
      <w:r>
        <w:tab/>
        <w:t>Questions</w:t>
      </w:r>
      <w:r>
        <w:tab/>
      </w:r>
      <w:r>
        <w:tab/>
      </w:r>
      <w:r>
        <w:tab/>
      </w:r>
      <w:r>
        <w:tab/>
      </w:r>
      <w:r>
        <w:tab/>
      </w:r>
      <w:r>
        <w:tab/>
      </w:r>
      <w:r>
        <w:tab/>
        <w:t xml:space="preserve">4 </w:t>
      </w:r>
    </w:p>
    <w:p w:rsidR="00E754CE" w:rsidRDefault="00E754CE">
      <w:pPr>
        <w:pStyle w:val="Heading1"/>
        <w:ind w:left="0"/>
        <w:jc w:val="both"/>
      </w:pPr>
    </w:p>
    <w:p w:rsidR="00E754CE" w:rsidRDefault="00410055">
      <w:pPr>
        <w:pStyle w:val="Heading1"/>
        <w:ind w:left="0"/>
        <w:jc w:val="both"/>
      </w:pPr>
      <w:r>
        <w:tab/>
      </w:r>
      <w:r>
        <w:tab/>
        <w:t>1) Descriptive Statistics</w:t>
      </w:r>
      <w:r>
        <w:tab/>
      </w:r>
      <w:r>
        <w:tab/>
      </w:r>
      <w:r>
        <w:tab/>
      </w:r>
      <w:r>
        <w:tab/>
        <w:t xml:space="preserve">4 </w:t>
      </w:r>
    </w:p>
    <w:p w:rsidR="00E754CE" w:rsidRDefault="00E754CE">
      <w:pPr>
        <w:pStyle w:val="Heading1"/>
        <w:ind w:left="0"/>
        <w:jc w:val="both"/>
      </w:pPr>
    </w:p>
    <w:p w:rsidR="00E754CE" w:rsidRDefault="00410055">
      <w:pPr>
        <w:pStyle w:val="Heading1"/>
        <w:ind w:left="0"/>
        <w:jc w:val="both"/>
      </w:pPr>
      <w:r>
        <w:tab/>
      </w:r>
      <w:r>
        <w:tab/>
        <w:t>2) Histogram</w:t>
      </w:r>
      <w:r>
        <w:tab/>
      </w:r>
      <w:r>
        <w:tab/>
      </w:r>
      <w:r>
        <w:tab/>
      </w:r>
      <w:r>
        <w:tab/>
      </w:r>
      <w:r>
        <w:tab/>
      </w:r>
      <w:r>
        <w:tab/>
      </w:r>
      <w:r>
        <w:tab/>
      </w:r>
      <w:r>
        <w:t>9</w:t>
      </w:r>
    </w:p>
    <w:p w:rsidR="00E754CE" w:rsidRDefault="00E754CE">
      <w:pPr>
        <w:pStyle w:val="Heading1"/>
        <w:ind w:left="0"/>
        <w:jc w:val="both"/>
      </w:pPr>
    </w:p>
    <w:p w:rsidR="00E754CE" w:rsidRDefault="00410055">
      <w:pPr>
        <w:pStyle w:val="Heading1"/>
        <w:ind w:left="0"/>
        <w:jc w:val="both"/>
      </w:pPr>
      <w:r>
        <w:tab/>
      </w:r>
      <w:r>
        <w:tab/>
        <w:t>3) Covariance Matrix</w:t>
      </w:r>
      <w:r>
        <w:tab/>
      </w:r>
      <w:r>
        <w:tab/>
      </w:r>
      <w:r>
        <w:tab/>
      </w:r>
      <w:r>
        <w:tab/>
      </w:r>
      <w:r>
        <w:tab/>
        <w:t>1</w:t>
      </w:r>
      <w:r>
        <w:t>0</w:t>
      </w:r>
    </w:p>
    <w:p w:rsidR="00E754CE" w:rsidRDefault="00E754CE">
      <w:pPr>
        <w:pStyle w:val="Heading1"/>
        <w:ind w:left="0"/>
        <w:jc w:val="both"/>
      </w:pPr>
    </w:p>
    <w:p w:rsidR="00E754CE" w:rsidRDefault="00410055">
      <w:pPr>
        <w:pStyle w:val="Heading1"/>
        <w:ind w:left="0"/>
        <w:jc w:val="both"/>
      </w:pPr>
      <w:r>
        <w:tab/>
      </w:r>
      <w:r>
        <w:tab/>
        <w:t>4) Correlation Matrix</w:t>
      </w:r>
      <w:r>
        <w:tab/>
      </w:r>
      <w:r>
        <w:tab/>
      </w:r>
      <w:r>
        <w:tab/>
      </w:r>
      <w:r>
        <w:tab/>
      </w:r>
      <w:r>
        <w:tab/>
        <w:t>1</w:t>
      </w:r>
      <w:r>
        <w:t>1</w:t>
      </w:r>
    </w:p>
    <w:p w:rsidR="00E754CE" w:rsidRDefault="00E754CE">
      <w:pPr>
        <w:pStyle w:val="Heading1"/>
        <w:ind w:left="0"/>
        <w:jc w:val="both"/>
      </w:pPr>
    </w:p>
    <w:p w:rsidR="00E754CE" w:rsidRDefault="00410055">
      <w:pPr>
        <w:pStyle w:val="Heading1"/>
        <w:ind w:left="0"/>
        <w:jc w:val="both"/>
      </w:pPr>
      <w:r>
        <w:tab/>
      </w:r>
      <w:r>
        <w:tab/>
        <w:t>5) Initial Linear Regression</w:t>
      </w:r>
      <w:r>
        <w:tab/>
      </w:r>
      <w:r>
        <w:tab/>
      </w:r>
      <w:r>
        <w:tab/>
        <w:t>1</w:t>
      </w:r>
      <w:r>
        <w:t>2</w:t>
      </w:r>
      <w:r>
        <w:t xml:space="preserve"> </w:t>
      </w:r>
    </w:p>
    <w:p w:rsidR="00E754CE" w:rsidRDefault="00E754CE">
      <w:pPr>
        <w:pStyle w:val="Heading1"/>
        <w:ind w:left="0"/>
        <w:jc w:val="both"/>
      </w:pPr>
    </w:p>
    <w:p w:rsidR="00E754CE" w:rsidRDefault="00410055">
      <w:pPr>
        <w:pStyle w:val="Heading1"/>
        <w:ind w:left="0"/>
        <w:jc w:val="both"/>
      </w:pPr>
      <w:r>
        <w:tab/>
      </w:r>
      <w:r>
        <w:tab/>
        <w:t>6) Regression Model</w:t>
      </w:r>
      <w:r>
        <w:tab/>
      </w:r>
      <w:r>
        <w:tab/>
      </w:r>
      <w:r>
        <w:tab/>
      </w:r>
      <w:r>
        <w:tab/>
      </w:r>
      <w:r>
        <w:tab/>
        <w:t>1</w:t>
      </w:r>
      <w:r>
        <w:t>4</w:t>
      </w:r>
    </w:p>
    <w:p w:rsidR="00E754CE" w:rsidRDefault="00410055">
      <w:pPr>
        <w:pStyle w:val="Heading1"/>
        <w:ind w:left="0"/>
        <w:jc w:val="both"/>
      </w:pPr>
      <w:r>
        <w:tab/>
      </w:r>
      <w:r>
        <w:tab/>
      </w:r>
    </w:p>
    <w:p w:rsidR="00E754CE" w:rsidRDefault="00410055">
      <w:pPr>
        <w:pStyle w:val="Heading1"/>
        <w:ind w:left="0"/>
        <w:jc w:val="both"/>
      </w:pPr>
      <w:r>
        <w:tab/>
      </w:r>
      <w:r>
        <w:tab/>
        <w:t>7) Regression Model</w:t>
      </w:r>
      <w:r>
        <w:tab/>
      </w:r>
      <w:r>
        <w:tab/>
      </w:r>
      <w:r>
        <w:tab/>
      </w:r>
      <w:r>
        <w:tab/>
      </w:r>
      <w:r>
        <w:tab/>
        <w:t>1</w:t>
      </w:r>
      <w:r>
        <w:t>5</w:t>
      </w:r>
    </w:p>
    <w:p w:rsidR="00E754CE" w:rsidRDefault="00E754CE">
      <w:pPr>
        <w:pStyle w:val="Heading1"/>
        <w:ind w:left="0"/>
        <w:jc w:val="both"/>
      </w:pPr>
    </w:p>
    <w:p w:rsidR="00E754CE" w:rsidRDefault="00410055">
      <w:pPr>
        <w:pStyle w:val="Heading1"/>
        <w:ind w:left="0"/>
        <w:jc w:val="both"/>
      </w:pPr>
      <w:r>
        <w:tab/>
      </w:r>
      <w:r>
        <w:tab/>
        <w:t>8) regression Model with Significant</w:t>
      </w:r>
      <w:r>
        <w:tab/>
        <w:t>1</w:t>
      </w:r>
      <w:r>
        <w:t>7</w:t>
      </w:r>
    </w:p>
    <w:p w:rsidR="00E754CE" w:rsidRDefault="00410055">
      <w:pPr>
        <w:pStyle w:val="Heading1"/>
        <w:ind w:left="0"/>
        <w:jc w:val="both"/>
      </w:pPr>
      <w:r>
        <w:tab/>
      </w:r>
      <w:r>
        <w:tab/>
        <w:t xml:space="preserve">     values </w:t>
      </w:r>
    </w:p>
    <w:p w:rsidR="00E754CE" w:rsidRDefault="00410055">
      <w:pPr>
        <w:pStyle w:val="Heading1"/>
        <w:ind w:left="0"/>
        <w:jc w:val="both"/>
      </w:pPr>
      <w:r>
        <w:tab/>
      </w:r>
      <w:r>
        <w:tab/>
      </w:r>
      <w:r>
        <w:tab/>
        <w:t xml:space="preserve">   </w:t>
      </w:r>
      <w:r>
        <w:t xml:space="preserve"> </w:t>
      </w:r>
    </w:p>
    <w:p w:rsidR="00E754CE" w:rsidRDefault="00E754CE">
      <w:pPr>
        <w:ind w:left="0"/>
        <w:rPr>
          <w:color w:val="595959" w:themeColor="text1" w:themeTint="A6"/>
        </w:rPr>
      </w:pPr>
    </w:p>
    <w:p w:rsidR="00E754CE" w:rsidRDefault="00410055">
      <w:pPr>
        <w:ind w:left="142"/>
        <w:jc w:val="both"/>
        <w:rPr>
          <w:rStyle w:val="SubtleReference1"/>
          <w:color w:val="595959" w:themeColor="text1" w:themeTint="A6"/>
          <w:sz w:val="28"/>
        </w:rPr>
      </w:pPr>
      <w:r>
        <w:rPr>
          <w:rStyle w:val="SubtleReference1"/>
          <w:color w:val="595959" w:themeColor="text1" w:themeTint="A6"/>
          <w:sz w:val="28"/>
        </w:rPr>
        <w:br w:type="page"/>
      </w:r>
    </w:p>
    <w:p w:rsidR="00E754CE" w:rsidRDefault="00410055">
      <w:pPr>
        <w:pStyle w:val="Title"/>
        <w:rPr>
          <w:rStyle w:val="SubtleReference1"/>
          <w:color w:val="595959" w:themeColor="text1" w:themeTint="A6"/>
          <w:u w:val="single"/>
        </w:rPr>
      </w:pPr>
      <w:r>
        <w:rPr>
          <w:rStyle w:val="SubtleReference1"/>
          <w:color w:val="595959" w:themeColor="text1" w:themeTint="A6"/>
          <w:u w:val="single"/>
        </w:rPr>
        <w:lastRenderedPageBreak/>
        <w:t xml:space="preserve">Real estate data </w:t>
      </w:r>
      <w:proofErr w:type="gramStart"/>
      <w:r>
        <w:rPr>
          <w:rStyle w:val="SubtleReference1"/>
          <w:color w:val="595959" w:themeColor="text1" w:themeTint="A6"/>
          <w:u w:val="single"/>
        </w:rPr>
        <w:t>analysis :</w:t>
      </w:r>
      <w:proofErr w:type="gramEnd"/>
      <w:r>
        <w:rPr>
          <w:rStyle w:val="SubtleReference1"/>
          <w:color w:val="595959" w:themeColor="text1" w:themeTint="A6"/>
          <w:u w:val="single"/>
        </w:rPr>
        <w:t xml:space="preserve"> Exploratory data analysis, Linear Regression</w:t>
      </w:r>
    </w:p>
    <w:p w:rsidR="00E754CE" w:rsidRDefault="00E754CE">
      <w:pPr>
        <w:autoSpaceDE w:val="0"/>
        <w:autoSpaceDN w:val="0"/>
        <w:adjustRightInd w:val="0"/>
        <w:spacing w:after="0" w:line="240" w:lineRule="auto"/>
        <w:ind w:left="0"/>
        <w:rPr>
          <w:rFonts w:ascii="Calibri-Bold" w:hAnsi="Calibri-Bold" w:cs="Calibri-Bold"/>
          <w:b/>
          <w:bCs/>
          <w:color w:val="000000"/>
          <w:sz w:val="32"/>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
          <w:bCs/>
          <w:color w:val="000000"/>
          <w:sz w:val="32"/>
          <w:szCs w:val="32"/>
          <w14:textFill>
            <w14:solidFill>
              <w14:srgbClr w14:val="000000">
                <w14:lumMod w14:val="65000"/>
                <w14:lumOff w14:val="35000"/>
              </w14:srgbClr>
            </w14:solidFill>
          </w14:textFill>
        </w:rPr>
      </w:pPr>
      <w:r>
        <w:rPr>
          <w:rFonts w:ascii="Calibri" w:hAnsi="Calibri" w:cs="Calibri"/>
          <w:b/>
          <w:bCs/>
          <w:color w:val="000000"/>
          <w:sz w:val="32"/>
          <w:szCs w:val="32"/>
          <w14:textFill>
            <w14:solidFill>
              <w14:srgbClr w14:val="000000">
                <w14:lumMod w14:val="65000"/>
                <w14:lumOff w14:val="35000"/>
              </w14:srgbClr>
            </w14:solidFill>
          </w14:textFill>
        </w:rPr>
        <w:t>1 .Problem Statement (Situation):</w:t>
      </w:r>
    </w:p>
    <w:p w:rsidR="00E754CE" w:rsidRDefault="00E754CE">
      <w:pPr>
        <w:autoSpaceDE w:val="0"/>
        <w:autoSpaceDN w:val="0"/>
        <w:adjustRightInd w:val="0"/>
        <w:spacing w:after="0" w:line="240" w:lineRule="auto"/>
        <w:ind w:left="0"/>
        <w:rPr>
          <w:rFonts w:ascii="Calibri" w:hAnsi="Calibri" w:cs="Calibri"/>
          <w:color w:val="000000"/>
          <w:sz w:val="24"/>
          <w:szCs w:val="24"/>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color w:val="000000"/>
          <w:sz w:val="24"/>
          <w:szCs w:val="24"/>
          <w14:textFill>
            <w14:solidFill>
              <w14:srgbClr w14:val="000000">
                <w14:lumMod w14:val="65000"/>
                <w14:lumOff w14:val="35000"/>
              </w14:srgbClr>
            </w14:solidFill>
          </w14:textFill>
        </w:rPr>
      </w:pPr>
      <w:r>
        <w:rPr>
          <w:rFonts w:ascii="Calibri" w:hAnsi="Calibri" w:cs="Calibri"/>
          <w:color w:val="000000"/>
          <w:sz w:val="24"/>
          <w:szCs w:val="24"/>
          <w14:textFill>
            <w14:solidFill>
              <w14:srgbClr w14:val="000000">
                <w14:lumMod w14:val="65000"/>
                <w14:lumOff w14:val="35000"/>
              </w14:srgbClr>
            </w14:solidFill>
          </w14:textFill>
        </w:rPr>
        <w:tab/>
      </w:r>
      <w:r>
        <w:rPr>
          <w:rFonts w:ascii="Calibri" w:hAnsi="Calibri" w:cs="Calibri"/>
          <w:bCs/>
          <w:color w:val="auto"/>
          <w:sz w:val="24"/>
          <w:szCs w:val="32"/>
          <w14:textFill>
            <w14:solidFill>
              <w14:srgbClr w14:val="000000">
                <w14:lumMod w14:val="65000"/>
                <w14:lumOff w14:val="35000"/>
              </w14:srgbClr>
            </w14:solidFill>
          </w14:textFill>
        </w:rPr>
        <w:t xml:space="preserve">Terro’s real-estate is an agency that estimates the pricing of houses in a certain locality. The pricing is concluded based on different </w:t>
      </w:r>
      <w:r>
        <w:rPr>
          <w:rFonts w:ascii="Calibri" w:hAnsi="Calibri" w:cs="Calibri"/>
          <w:bCs/>
          <w:color w:val="auto"/>
          <w:sz w:val="24"/>
          <w:szCs w:val="32"/>
          <w14:textFill>
            <w14:solidFill>
              <w14:srgbClr w14:val="000000">
                <w14:lumMod w14:val="65000"/>
                <w14:lumOff w14:val="35000"/>
              </w14:srgbClr>
            </w14:solidFill>
          </w14:textFill>
        </w:rPr>
        <w:t>features / factors of a property. This also helps them in identifying the business value of a property. To do this activity the company employs an “Auditor”, who studies various geographic features of a property like pollution level (NOX), crime rate, educ</w:t>
      </w:r>
      <w:r>
        <w:rPr>
          <w:rFonts w:ascii="Calibri" w:hAnsi="Calibri" w:cs="Calibri"/>
          <w:bCs/>
          <w:color w:val="auto"/>
          <w:sz w:val="24"/>
          <w:szCs w:val="32"/>
          <w14:textFill>
            <w14:solidFill>
              <w14:srgbClr w14:val="000000">
                <w14:lumMod w14:val="65000"/>
                <w14:lumOff w14:val="35000"/>
              </w14:srgbClr>
            </w14:solidFill>
          </w14:textFill>
        </w:rPr>
        <w:t>ation facilities (pupil to teacher ratio), connectivity (distance from highway), etc. This helps in determining the price of a property.</w:t>
      </w:r>
    </w:p>
    <w:p w:rsidR="00E754CE" w:rsidRDefault="00E754CE">
      <w:pPr>
        <w:autoSpaceDE w:val="0"/>
        <w:autoSpaceDN w:val="0"/>
        <w:adjustRightInd w:val="0"/>
        <w:spacing w:after="0" w:line="240" w:lineRule="auto"/>
        <w:ind w:left="0"/>
        <w:rPr>
          <w:rFonts w:ascii="Calibri" w:hAnsi="Calibri" w:cs="Calibri"/>
          <w:color w:val="000000"/>
          <w:sz w:val="24"/>
          <w:szCs w:val="24"/>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
          <w:bCs/>
          <w:color w:val="000000"/>
          <w:sz w:val="32"/>
          <w:szCs w:val="32"/>
          <w14:textFill>
            <w14:solidFill>
              <w14:srgbClr w14:val="000000">
                <w14:lumMod w14:val="65000"/>
                <w14:lumOff w14:val="35000"/>
              </w14:srgbClr>
            </w14:solidFill>
          </w14:textFill>
        </w:rPr>
      </w:pPr>
      <w:proofErr w:type="gramStart"/>
      <w:r>
        <w:rPr>
          <w:rFonts w:ascii="Calibri" w:hAnsi="Calibri" w:cs="Calibri"/>
          <w:b/>
          <w:bCs/>
          <w:color w:val="000000"/>
          <w:sz w:val="32"/>
          <w:szCs w:val="32"/>
          <w14:textFill>
            <w14:solidFill>
              <w14:srgbClr w14:val="000000">
                <w14:lumMod w14:val="65000"/>
                <w14:lumOff w14:val="35000"/>
              </w14:srgbClr>
            </w14:solidFill>
          </w14:textFill>
        </w:rPr>
        <w:t>2 .Data Dictionary:</w:t>
      </w:r>
      <w:proofErr w:type="gramEnd"/>
    </w:p>
    <w:p w:rsidR="00E754CE" w:rsidRDefault="00E754CE">
      <w:pPr>
        <w:autoSpaceDE w:val="0"/>
        <w:autoSpaceDN w:val="0"/>
        <w:adjustRightInd w:val="0"/>
        <w:spacing w:after="0" w:line="240" w:lineRule="auto"/>
        <w:ind w:left="0"/>
        <w:rPr>
          <w:rFonts w:ascii="Calibri-Bold" w:hAnsi="Calibri-Bold" w:cs="Calibri-Bold"/>
          <w:b/>
          <w:bCs/>
          <w:color w:val="000000"/>
          <w:sz w:val="24"/>
          <w:szCs w:val="2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
          <w:bCs/>
          <w:color w:val="000000"/>
          <w:sz w:val="32"/>
          <w:szCs w:val="32"/>
          <w14:textFill>
            <w14:solidFill>
              <w14:srgbClr w14:val="000000">
                <w14:lumMod w14:val="65000"/>
                <w14:lumOff w14:val="35000"/>
              </w14:srgbClr>
            </w14:solidFill>
          </w14:textFill>
        </w:rPr>
      </w:pPr>
      <w:r>
        <w:rPr>
          <w:rFonts w:ascii="Calibri" w:hAnsi="Calibri" w:cs="Calibri"/>
          <w:b/>
          <w:bCs/>
          <w:color w:val="000000"/>
          <w:sz w:val="24"/>
          <w:szCs w:val="22"/>
          <w:u w:val="single"/>
          <w14:textFill>
            <w14:solidFill>
              <w14:srgbClr w14:val="000000">
                <w14:lumMod w14:val="65000"/>
                <w14:lumOff w14:val="35000"/>
              </w14:srgbClr>
            </w14:solidFill>
          </w14:textFill>
        </w:rPr>
        <w:t>Attribute Description</w:t>
      </w:r>
    </w:p>
    <w:p w:rsidR="00E754CE" w:rsidRDefault="00E754CE">
      <w:pPr>
        <w:autoSpaceDE w:val="0"/>
        <w:autoSpaceDN w:val="0"/>
        <w:adjustRightInd w:val="0"/>
        <w:spacing w:after="0" w:line="240" w:lineRule="auto"/>
        <w:ind w:left="0"/>
        <w:rPr>
          <w:rFonts w:ascii="Calibri" w:hAnsi="Calibri" w:cs="Calibri"/>
          <w:color w:val="000000"/>
          <w:sz w:val="22"/>
          <w:szCs w:val="22"/>
          <w14:textFill>
            <w14:solidFill>
              <w14:srgbClr w14:val="000000">
                <w14:lumMod w14:val="65000"/>
                <w14:lumOff w14:val="35000"/>
              </w14:srgbClr>
            </w14:solidFill>
          </w14:textFill>
        </w:rPr>
      </w:pPr>
    </w:p>
    <w:p w:rsidR="00E754CE" w:rsidRDefault="00410055">
      <w:pPr>
        <w:pStyle w:val="ListParagraph"/>
        <w:numPr>
          <w:ilvl w:val="0"/>
          <w:numId w:val="1"/>
        </w:numPr>
        <w:autoSpaceDE w:val="0"/>
        <w:autoSpaceDN w:val="0"/>
        <w:adjustRightInd w:val="0"/>
        <w:spacing w:after="0" w:line="240" w:lineRule="auto"/>
        <w:rPr>
          <w:rFonts w:ascii="Calibri" w:hAnsi="Calibri" w:cs="Calibri"/>
          <w:color w:val="000000"/>
          <w:sz w:val="22"/>
          <w:szCs w:val="22"/>
          <w14:textFill>
            <w14:solidFill>
              <w14:srgbClr w14:val="000000">
                <w14:lumMod w14:val="65000"/>
                <w14:lumOff w14:val="35000"/>
              </w14:srgbClr>
            </w14:solidFill>
          </w14:textFill>
        </w:rPr>
      </w:pPr>
      <w:r>
        <w:rPr>
          <w:rFonts w:ascii="Calibri" w:hAnsi="Calibri" w:cs="Calibri"/>
          <w:b/>
          <w:color w:val="000000"/>
          <w:sz w:val="22"/>
          <w:szCs w:val="22"/>
          <w14:textFill>
            <w14:solidFill>
              <w14:srgbClr w14:val="000000">
                <w14:lumMod w14:val="65000"/>
                <w14:lumOff w14:val="35000"/>
              </w14:srgbClr>
            </w14:solidFill>
          </w14:textFill>
        </w:rPr>
        <w:t xml:space="preserve">CRIME RATE </w:t>
      </w:r>
      <w:r>
        <w:rPr>
          <w:rFonts w:ascii="Calibri" w:hAnsi="Calibri" w:cs="Calibri"/>
          <w:color w:val="000000"/>
          <w:sz w:val="22"/>
          <w:szCs w:val="22"/>
          <w14:textFill>
            <w14:solidFill>
              <w14:srgbClr w14:val="000000">
                <w14:lumMod w14:val="65000"/>
                <w14:lumOff w14:val="35000"/>
              </w14:srgbClr>
            </w14:solidFill>
          </w14:textFill>
        </w:rPr>
        <w:tab/>
        <w:t xml:space="preserve">: </w:t>
      </w:r>
      <w:r>
        <w:rPr>
          <w:rFonts w:ascii="Calibri" w:hAnsi="Calibri" w:cs="Calibri"/>
          <w:bCs/>
          <w:color w:val="auto"/>
          <w:sz w:val="24"/>
          <w:szCs w:val="32"/>
          <w14:textFill>
            <w14:solidFill>
              <w14:srgbClr w14:val="000000">
                <w14:lumMod w14:val="65000"/>
                <w14:lumOff w14:val="35000"/>
              </w14:srgbClr>
            </w14:solidFill>
          </w14:textFill>
        </w:rPr>
        <w:t>per capita crime rate by town</w:t>
      </w:r>
    </w:p>
    <w:p w:rsidR="00E754CE" w:rsidRDefault="00410055">
      <w:pPr>
        <w:pStyle w:val="ListParagraph"/>
        <w:numPr>
          <w:ilvl w:val="0"/>
          <w:numId w:val="1"/>
        </w:numPr>
        <w:autoSpaceDE w:val="0"/>
        <w:autoSpaceDN w:val="0"/>
        <w:adjustRightInd w:val="0"/>
        <w:spacing w:after="0" w:line="240" w:lineRule="auto"/>
        <w:rPr>
          <w:rFonts w:ascii="Calibri" w:hAnsi="Calibri" w:cs="Calibri"/>
          <w:color w:val="000000"/>
          <w:sz w:val="24"/>
          <w:szCs w:val="24"/>
          <w14:textFill>
            <w14:solidFill>
              <w14:srgbClr w14:val="000000">
                <w14:lumMod w14:val="65000"/>
                <w14:lumOff w14:val="35000"/>
              </w14:srgbClr>
            </w14:solidFill>
          </w14:textFill>
        </w:rPr>
      </w:pPr>
      <w:r>
        <w:rPr>
          <w:rFonts w:ascii="Calibri" w:hAnsi="Calibri" w:cs="Calibri"/>
          <w:b/>
          <w:color w:val="000000"/>
          <w:sz w:val="22"/>
          <w:szCs w:val="22"/>
          <w14:textFill>
            <w14:solidFill>
              <w14:srgbClr w14:val="000000">
                <w14:lumMod w14:val="65000"/>
                <w14:lumOff w14:val="35000"/>
              </w14:srgbClr>
            </w14:solidFill>
          </w14:textFill>
        </w:rPr>
        <w:t>INDUSTRY</w:t>
      </w:r>
      <w:r>
        <w:rPr>
          <w:rFonts w:ascii="Calibri" w:hAnsi="Calibri" w:cs="Calibri"/>
          <w:color w:val="000000"/>
          <w:sz w:val="22"/>
          <w:szCs w:val="22"/>
          <w14:textFill>
            <w14:solidFill>
              <w14:srgbClr w14:val="000000">
                <w14:lumMod w14:val="65000"/>
                <w14:lumOff w14:val="35000"/>
              </w14:srgbClr>
            </w14:solidFill>
          </w14:textFill>
        </w:rPr>
        <w:t xml:space="preserve"> </w:t>
      </w:r>
      <w:r>
        <w:rPr>
          <w:rFonts w:ascii="Calibri" w:hAnsi="Calibri" w:cs="Calibri"/>
          <w:color w:val="000000"/>
          <w:sz w:val="22"/>
          <w:szCs w:val="22"/>
          <w14:textFill>
            <w14:solidFill>
              <w14:srgbClr w14:val="000000">
                <w14:lumMod w14:val="65000"/>
                <w14:lumOff w14:val="35000"/>
              </w14:srgbClr>
            </w14:solidFill>
          </w14:textFill>
        </w:rPr>
        <w:tab/>
        <w:t xml:space="preserve">: </w:t>
      </w:r>
      <w:r>
        <w:rPr>
          <w:rFonts w:ascii="Calibri" w:hAnsi="Calibri" w:cs="Calibri"/>
          <w:bCs/>
          <w:color w:val="auto"/>
          <w:sz w:val="24"/>
          <w:szCs w:val="32"/>
          <w14:textFill>
            <w14:solidFill>
              <w14:srgbClr w14:val="000000">
                <w14:lumMod w14:val="65000"/>
                <w14:lumOff w14:val="35000"/>
              </w14:srgbClr>
            </w14:solidFill>
          </w14:textFill>
        </w:rPr>
        <w:t xml:space="preserve">proportion of </w:t>
      </w:r>
      <w:r>
        <w:rPr>
          <w:rFonts w:ascii="Calibri" w:hAnsi="Calibri" w:cs="Calibri"/>
          <w:bCs/>
          <w:color w:val="auto"/>
          <w:sz w:val="24"/>
          <w:szCs w:val="32"/>
          <w14:textFill>
            <w14:solidFill>
              <w14:srgbClr w14:val="000000">
                <w14:lumMod w14:val="65000"/>
                <w14:lumOff w14:val="35000"/>
              </w14:srgbClr>
            </w14:solidFill>
          </w14:textFill>
        </w:rPr>
        <w:t>non-retail business acres per town (in percentage terms)</w:t>
      </w:r>
    </w:p>
    <w:p w:rsidR="00E754CE" w:rsidRDefault="00410055">
      <w:pPr>
        <w:pStyle w:val="ListParagraph"/>
        <w:numPr>
          <w:ilvl w:val="0"/>
          <w:numId w:val="1"/>
        </w:numPr>
        <w:autoSpaceDE w:val="0"/>
        <w:autoSpaceDN w:val="0"/>
        <w:adjustRightInd w:val="0"/>
        <w:spacing w:after="0" w:line="240" w:lineRule="auto"/>
        <w:rPr>
          <w:rFonts w:ascii="Calibri" w:hAnsi="Calibri" w:cs="Calibri"/>
          <w:color w:val="000000"/>
          <w:sz w:val="22"/>
          <w:szCs w:val="22"/>
          <w14:textFill>
            <w14:solidFill>
              <w14:srgbClr w14:val="000000">
                <w14:lumMod w14:val="65000"/>
                <w14:lumOff w14:val="35000"/>
              </w14:srgbClr>
            </w14:solidFill>
          </w14:textFill>
        </w:rPr>
      </w:pPr>
      <w:r>
        <w:rPr>
          <w:rFonts w:ascii="Calibri" w:hAnsi="Calibri" w:cs="Calibri"/>
          <w:b/>
          <w:color w:val="000000"/>
          <w:sz w:val="22"/>
          <w:szCs w:val="22"/>
          <w14:textFill>
            <w14:solidFill>
              <w14:srgbClr w14:val="000000">
                <w14:lumMod w14:val="65000"/>
                <w14:lumOff w14:val="35000"/>
              </w14:srgbClr>
            </w14:solidFill>
          </w14:textFill>
        </w:rPr>
        <w:t>NOX</w:t>
      </w:r>
      <w:r>
        <w:rPr>
          <w:rFonts w:ascii="Calibri" w:hAnsi="Calibri" w:cs="Calibri"/>
          <w:color w:val="000000"/>
          <w:sz w:val="22"/>
          <w:szCs w:val="22"/>
          <w14:textFill>
            <w14:solidFill>
              <w14:srgbClr w14:val="000000">
                <w14:lumMod w14:val="65000"/>
                <w14:lumOff w14:val="35000"/>
              </w14:srgbClr>
            </w14:solidFill>
          </w14:textFill>
        </w:rPr>
        <w:t xml:space="preserve"> </w:t>
      </w:r>
      <w:r>
        <w:rPr>
          <w:rFonts w:ascii="Calibri" w:hAnsi="Calibri" w:cs="Calibri"/>
          <w:color w:val="000000"/>
          <w:sz w:val="22"/>
          <w:szCs w:val="22"/>
          <w14:textFill>
            <w14:solidFill>
              <w14:srgbClr w14:val="000000">
                <w14:lumMod w14:val="65000"/>
                <w14:lumOff w14:val="35000"/>
              </w14:srgbClr>
            </w14:solidFill>
          </w14:textFill>
        </w:rPr>
        <w:tab/>
      </w:r>
      <w:r>
        <w:rPr>
          <w:rFonts w:ascii="Calibri" w:hAnsi="Calibri" w:cs="Calibri"/>
          <w:color w:val="000000"/>
          <w:sz w:val="22"/>
          <w:szCs w:val="22"/>
          <w14:textFill>
            <w14:solidFill>
              <w14:srgbClr w14:val="000000">
                <w14:lumMod w14:val="65000"/>
                <w14:lumOff w14:val="35000"/>
              </w14:srgbClr>
            </w14:solidFill>
          </w14:textFill>
        </w:rPr>
        <w:tab/>
        <w:t xml:space="preserve">: </w:t>
      </w:r>
      <w:r>
        <w:rPr>
          <w:rFonts w:ascii="Calibri" w:hAnsi="Calibri" w:cs="Calibri"/>
          <w:bCs/>
          <w:color w:val="auto"/>
          <w:sz w:val="24"/>
          <w:szCs w:val="32"/>
          <w14:textFill>
            <w14:solidFill>
              <w14:srgbClr w14:val="000000">
                <w14:lumMod w14:val="65000"/>
                <w14:lumOff w14:val="35000"/>
              </w14:srgbClr>
            </w14:solidFill>
          </w14:textFill>
        </w:rPr>
        <w:t>nitric oxides concentration (parts per 10 million)</w:t>
      </w:r>
    </w:p>
    <w:p w:rsidR="00E754CE" w:rsidRDefault="00410055">
      <w:pPr>
        <w:pStyle w:val="ListParagraph"/>
        <w:numPr>
          <w:ilvl w:val="0"/>
          <w:numId w:val="1"/>
        </w:numPr>
        <w:autoSpaceDE w:val="0"/>
        <w:autoSpaceDN w:val="0"/>
        <w:adjustRightInd w:val="0"/>
        <w:spacing w:after="0" w:line="240" w:lineRule="auto"/>
        <w:rPr>
          <w:rFonts w:ascii="Calibri" w:hAnsi="Calibri" w:cs="Calibri"/>
          <w:color w:val="000000"/>
          <w:sz w:val="22"/>
          <w:szCs w:val="22"/>
          <w14:textFill>
            <w14:solidFill>
              <w14:srgbClr w14:val="000000">
                <w14:lumMod w14:val="65000"/>
                <w14:lumOff w14:val="35000"/>
              </w14:srgbClr>
            </w14:solidFill>
          </w14:textFill>
        </w:rPr>
      </w:pPr>
      <w:r>
        <w:rPr>
          <w:rFonts w:ascii="Calibri" w:hAnsi="Calibri" w:cs="Calibri"/>
          <w:b/>
          <w:color w:val="000000"/>
          <w:sz w:val="22"/>
          <w:szCs w:val="22"/>
          <w14:textFill>
            <w14:solidFill>
              <w14:srgbClr w14:val="000000">
                <w14:lumMod w14:val="65000"/>
                <w14:lumOff w14:val="35000"/>
              </w14:srgbClr>
            </w14:solidFill>
          </w14:textFill>
        </w:rPr>
        <w:t>AVG</w:t>
      </w:r>
      <w:r>
        <w:rPr>
          <w:rFonts w:ascii="Calibri" w:hAnsi="Calibri" w:cs="Calibri"/>
          <w:color w:val="000000"/>
          <w:sz w:val="22"/>
          <w:szCs w:val="22"/>
          <w14:textFill>
            <w14:solidFill>
              <w14:srgbClr w14:val="000000">
                <w14:lumMod w14:val="65000"/>
                <w14:lumOff w14:val="35000"/>
              </w14:srgbClr>
            </w14:solidFill>
          </w14:textFill>
        </w:rPr>
        <w:t>_</w:t>
      </w:r>
      <w:r>
        <w:rPr>
          <w:rFonts w:ascii="Calibri" w:hAnsi="Calibri" w:cs="Calibri"/>
          <w:b/>
          <w:color w:val="000000"/>
          <w:sz w:val="22"/>
          <w:szCs w:val="22"/>
          <w14:textFill>
            <w14:solidFill>
              <w14:srgbClr w14:val="000000">
                <w14:lumMod w14:val="65000"/>
                <w14:lumOff w14:val="35000"/>
              </w14:srgbClr>
            </w14:solidFill>
          </w14:textFill>
        </w:rPr>
        <w:t>ROOM</w:t>
      </w:r>
      <w:r>
        <w:rPr>
          <w:rFonts w:ascii="Calibri" w:hAnsi="Calibri" w:cs="Calibri"/>
          <w:color w:val="000000"/>
          <w:sz w:val="22"/>
          <w:szCs w:val="22"/>
          <w14:textFill>
            <w14:solidFill>
              <w14:srgbClr w14:val="000000">
                <w14:lumMod w14:val="65000"/>
                <w14:lumOff w14:val="35000"/>
              </w14:srgbClr>
            </w14:solidFill>
          </w14:textFill>
        </w:rPr>
        <w:t xml:space="preserve"> </w:t>
      </w:r>
      <w:r>
        <w:rPr>
          <w:rFonts w:ascii="Calibri" w:hAnsi="Calibri" w:cs="Calibri"/>
          <w:color w:val="000000"/>
          <w:sz w:val="22"/>
          <w:szCs w:val="22"/>
          <w14:textFill>
            <w14:solidFill>
              <w14:srgbClr w14:val="000000">
                <w14:lumMod w14:val="65000"/>
                <w14:lumOff w14:val="35000"/>
              </w14:srgbClr>
            </w14:solidFill>
          </w14:textFill>
        </w:rPr>
        <w:tab/>
        <w:t xml:space="preserve">: </w:t>
      </w:r>
      <w:r>
        <w:rPr>
          <w:rFonts w:ascii="Calibri" w:hAnsi="Calibri" w:cs="Calibri"/>
          <w:bCs/>
          <w:color w:val="auto"/>
          <w:sz w:val="24"/>
          <w:szCs w:val="32"/>
          <w14:textFill>
            <w14:solidFill>
              <w14:srgbClr w14:val="000000">
                <w14:lumMod w14:val="65000"/>
                <w14:lumOff w14:val="35000"/>
              </w14:srgbClr>
            </w14:solidFill>
          </w14:textFill>
        </w:rPr>
        <w:t>average number of rooms per house</w:t>
      </w:r>
    </w:p>
    <w:p w:rsidR="00E754CE" w:rsidRDefault="00410055">
      <w:pPr>
        <w:pStyle w:val="ListParagraph"/>
        <w:numPr>
          <w:ilvl w:val="0"/>
          <w:numId w:val="1"/>
        </w:numPr>
        <w:autoSpaceDE w:val="0"/>
        <w:autoSpaceDN w:val="0"/>
        <w:adjustRightInd w:val="0"/>
        <w:spacing w:after="0" w:line="240" w:lineRule="auto"/>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
          <w:color w:val="000000"/>
          <w:sz w:val="22"/>
          <w:szCs w:val="22"/>
          <w14:textFill>
            <w14:solidFill>
              <w14:srgbClr w14:val="000000">
                <w14:lumMod w14:val="65000"/>
                <w14:lumOff w14:val="35000"/>
              </w14:srgbClr>
            </w14:solidFill>
          </w14:textFill>
        </w:rPr>
        <w:t>AGE</w:t>
      </w:r>
      <w:r>
        <w:rPr>
          <w:rFonts w:ascii="Calibri" w:hAnsi="Calibri" w:cs="Calibri"/>
          <w:color w:val="000000"/>
          <w:sz w:val="22"/>
          <w:szCs w:val="22"/>
          <w14:textFill>
            <w14:solidFill>
              <w14:srgbClr w14:val="000000">
                <w14:lumMod w14:val="65000"/>
                <w14:lumOff w14:val="35000"/>
              </w14:srgbClr>
            </w14:solidFill>
          </w14:textFill>
        </w:rPr>
        <w:t xml:space="preserve"> </w:t>
      </w:r>
      <w:r>
        <w:rPr>
          <w:rFonts w:ascii="Calibri" w:hAnsi="Calibri" w:cs="Calibri"/>
          <w:color w:val="000000"/>
          <w:sz w:val="22"/>
          <w:szCs w:val="22"/>
          <w14:textFill>
            <w14:solidFill>
              <w14:srgbClr w14:val="000000">
                <w14:lumMod w14:val="65000"/>
                <w14:lumOff w14:val="35000"/>
              </w14:srgbClr>
            </w14:solidFill>
          </w14:textFill>
        </w:rPr>
        <w:tab/>
      </w:r>
      <w:r>
        <w:rPr>
          <w:rFonts w:ascii="Calibri" w:hAnsi="Calibri" w:cs="Calibri"/>
          <w:color w:val="000000"/>
          <w:sz w:val="22"/>
          <w:szCs w:val="22"/>
          <w14:textFill>
            <w14:solidFill>
              <w14:srgbClr w14:val="000000">
                <w14:lumMod w14:val="65000"/>
                <w14:lumOff w14:val="35000"/>
              </w14:srgbClr>
            </w14:solidFill>
          </w14:textFill>
        </w:rPr>
        <w:tab/>
        <w:t xml:space="preserve">: </w:t>
      </w:r>
      <w:r>
        <w:rPr>
          <w:rFonts w:ascii="Calibri" w:hAnsi="Calibri" w:cs="Calibri"/>
          <w:bCs/>
          <w:color w:val="auto"/>
          <w:sz w:val="24"/>
          <w:szCs w:val="32"/>
          <w14:textFill>
            <w14:solidFill>
              <w14:srgbClr w14:val="000000">
                <w14:lumMod w14:val="65000"/>
                <w14:lumOff w14:val="35000"/>
              </w14:srgbClr>
            </w14:solidFill>
          </w14:textFill>
        </w:rPr>
        <w:t>proportion of houses built prior to 1940 (in percentage terms)</w:t>
      </w:r>
    </w:p>
    <w:p w:rsidR="00E754CE" w:rsidRDefault="00410055">
      <w:pPr>
        <w:pStyle w:val="ListParagraph"/>
        <w:numPr>
          <w:ilvl w:val="0"/>
          <w:numId w:val="1"/>
        </w:numPr>
        <w:autoSpaceDE w:val="0"/>
        <w:autoSpaceDN w:val="0"/>
        <w:adjustRightInd w:val="0"/>
        <w:spacing w:after="0" w:line="240" w:lineRule="auto"/>
        <w:rPr>
          <w:rFonts w:ascii="Calibri" w:hAnsi="Calibri" w:cs="Calibri"/>
          <w:color w:val="000000"/>
          <w:sz w:val="22"/>
          <w:szCs w:val="22"/>
          <w14:textFill>
            <w14:solidFill>
              <w14:srgbClr w14:val="000000">
                <w14:lumMod w14:val="65000"/>
                <w14:lumOff w14:val="35000"/>
              </w14:srgbClr>
            </w14:solidFill>
          </w14:textFill>
        </w:rPr>
      </w:pPr>
      <w:r>
        <w:rPr>
          <w:rFonts w:ascii="Calibri" w:hAnsi="Calibri" w:cs="Calibri"/>
          <w:b/>
          <w:color w:val="000000"/>
          <w:sz w:val="22"/>
          <w:szCs w:val="22"/>
          <w14:textFill>
            <w14:solidFill>
              <w14:srgbClr w14:val="000000">
                <w14:lumMod w14:val="65000"/>
                <w14:lumOff w14:val="35000"/>
              </w14:srgbClr>
            </w14:solidFill>
          </w14:textFill>
        </w:rPr>
        <w:t>DISTANCE</w:t>
      </w:r>
      <w:r>
        <w:rPr>
          <w:rFonts w:ascii="Calibri" w:hAnsi="Calibri" w:cs="Calibri"/>
          <w:color w:val="000000"/>
          <w:sz w:val="22"/>
          <w:szCs w:val="22"/>
          <w14:textFill>
            <w14:solidFill>
              <w14:srgbClr w14:val="000000">
                <w14:lumMod w14:val="65000"/>
                <w14:lumOff w14:val="35000"/>
              </w14:srgbClr>
            </w14:solidFill>
          </w14:textFill>
        </w:rPr>
        <w:t xml:space="preserve"> </w:t>
      </w:r>
      <w:r>
        <w:rPr>
          <w:rFonts w:ascii="Calibri" w:hAnsi="Calibri" w:cs="Calibri"/>
          <w:color w:val="000000"/>
          <w:sz w:val="22"/>
          <w:szCs w:val="22"/>
          <w14:textFill>
            <w14:solidFill>
              <w14:srgbClr w14:val="000000">
                <w14:lumMod w14:val="65000"/>
                <w14:lumOff w14:val="35000"/>
              </w14:srgbClr>
            </w14:solidFill>
          </w14:textFill>
        </w:rPr>
        <w:tab/>
        <w:t xml:space="preserve">: </w:t>
      </w:r>
      <w:r>
        <w:rPr>
          <w:rFonts w:ascii="Calibri" w:hAnsi="Calibri" w:cs="Calibri"/>
          <w:bCs/>
          <w:color w:val="auto"/>
          <w:sz w:val="24"/>
          <w:szCs w:val="32"/>
          <w14:textFill>
            <w14:solidFill>
              <w14:srgbClr w14:val="000000">
                <w14:lumMod w14:val="65000"/>
                <w14:lumOff w14:val="35000"/>
              </w14:srgbClr>
            </w14:solidFill>
          </w14:textFill>
        </w:rPr>
        <w:t>distance fr</w:t>
      </w:r>
      <w:r>
        <w:rPr>
          <w:rFonts w:ascii="Calibri" w:hAnsi="Calibri" w:cs="Calibri"/>
          <w:bCs/>
          <w:color w:val="auto"/>
          <w:sz w:val="24"/>
          <w:szCs w:val="32"/>
          <w14:textFill>
            <w14:solidFill>
              <w14:srgbClr w14:val="000000">
                <w14:lumMod w14:val="65000"/>
                <w14:lumOff w14:val="35000"/>
              </w14:srgbClr>
            </w14:solidFill>
          </w14:textFill>
        </w:rPr>
        <w:t>om highway (in miles)</w:t>
      </w:r>
    </w:p>
    <w:p w:rsidR="00E754CE" w:rsidRDefault="00410055">
      <w:pPr>
        <w:pStyle w:val="ListParagraph"/>
        <w:numPr>
          <w:ilvl w:val="0"/>
          <w:numId w:val="1"/>
        </w:numPr>
        <w:autoSpaceDE w:val="0"/>
        <w:autoSpaceDN w:val="0"/>
        <w:adjustRightInd w:val="0"/>
        <w:spacing w:after="0" w:line="240" w:lineRule="auto"/>
        <w:rPr>
          <w:rFonts w:ascii="Calibri" w:hAnsi="Calibri" w:cs="Calibri"/>
          <w:color w:val="000000"/>
          <w:sz w:val="22"/>
          <w:szCs w:val="22"/>
          <w14:textFill>
            <w14:solidFill>
              <w14:srgbClr w14:val="000000">
                <w14:lumMod w14:val="65000"/>
                <w14:lumOff w14:val="35000"/>
              </w14:srgbClr>
            </w14:solidFill>
          </w14:textFill>
        </w:rPr>
      </w:pPr>
      <w:r>
        <w:rPr>
          <w:rFonts w:ascii="Calibri" w:hAnsi="Calibri" w:cs="Calibri"/>
          <w:b/>
          <w:color w:val="000000"/>
          <w:sz w:val="22"/>
          <w:szCs w:val="22"/>
          <w14:textFill>
            <w14:solidFill>
              <w14:srgbClr w14:val="000000">
                <w14:lumMod w14:val="65000"/>
                <w14:lumOff w14:val="35000"/>
              </w14:srgbClr>
            </w14:solidFill>
          </w14:textFill>
        </w:rPr>
        <w:t>TAX</w:t>
      </w:r>
      <w:r>
        <w:rPr>
          <w:rFonts w:ascii="Calibri" w:hAnsi="Calibri" w:cs="Calibri"/>
          <w:color w:val="000000"/>
          <w:sz w:val="22"/>
          <w:szCs w:val="22"/>
          <w14:textFill>
            <w14:solidFill>
              <w14:srgbClr w14:val="000000">
                <w14:lumMod w14:val="65000"/>
                <w14:lumOff w14:val="35000"/>
              </w14:srgbClr>
            </w14:solidFill>
          </w14:textFill>
        </w:rPr>
        <w:t xml:space="preserve"> </w:t>
      </w:r>
      <w:r>
        <w:rPr>
          <w:rFonts w:ascii="Calibri" w:hAnsi="Calibri" w:cs="Calibri"/>
          <w:color w:val="000000"/>
          <w:sz w:val="22"/>
          <w:szCs w:val="22"/>
          <w14:textFill>
            <w14:solidFill>
              <w14:srgbClr w14:val="000000">
                <w14:lumMod w14:val="65000"/>
                <w14:lumOff w14:val="35000"/>
              </w14:srgbClr>
            </w14:solidFill>
          </w14:textFill>
        </w:rPr>
        <w:tab/>
      </w:r>
      <w:r>
        <w:rPr>
          <w:rFonts w:ascii="Calibri" w:hAnsi="Calibri" w:cs="Calibri"/>
          <w:color w:val="000000"/>
          <w:sz w:val="22"/>
          <w:szCs w:val="22"/>
          <w14:textFill>
            <w14:solidFill>
              <w14:srgbClr w14:val="000000">
                <w14:lumMod w14:val="65000"/>
                <w14:lumOff w14:val="35000"/>
              </w14:srgbClr>
            </w14:solidFill>
          </w14:textFill>
        </w:rPr>
        <w:tab/>
        <w:t xml:space="preserve">: </w:t>
      </w:r>
      <w:r>
        <w:rPr>
          <w:rFonts w:ascii="Calibri" w:hAnsi="Calibri" w:cs="Calibri"/>
          <w:bCs/>
          <w:color w:val="auto"/>
          <w:sz w:val="24"/>
          <w:szCs w:val="32"/>
          <w14:textFill>
            <w14:solidFill>
              <w14:srgbClr w14:val="000000">
                <w14:lumMod w14:val="65000"/>
                <w14:lumOff w14:val="35000"/>
              </w14:srgbClr>
            </w14:solidFill>
          </w14:textFill>
        </w:rPr>
        <w:t>full-value property-tax rate per $10,000</w:t>
      </w:r>
    </w:p>
    <w:p w:rsidR="00E754CE" w:rsidRDefault="00410055">
      <w:pPr>
        <w:pStyle w:val="ListParagraph"/>
        <w:numPr>
          <w:ilvl w:val="0"/>
          <w:numId w:val="1"/>
        </w:numPr>
        <w:autoSpaceDE w:val="0"/>
        <w:autoSpaceDN w:val="0"/>
        <w:adjustRightInd w:val="0"/>
        <w:spacing w:after="0" w:line="240" w:lineRule="auto"/>
        <w:rPr>
          <w:rFonts w:ascii="Calibri" w:hAnsi="Calibri" w:cs="Calibri"/>
          <w:color w:val="000000"/>
          <w:sz w:val="22"/>
          <w:szCs w:val="22"/>
          <w14:textFill>
            <w14:solidFill>
              <w14:srgbClr w14:val="000000">
                <w14:lumMod w14:val="65000"/>
                <w14:lumOff w14:val="35000"/>
              </w14:srgbClr>
            </w14:solidFill>
          </w14:textFill>
        </w:rPr>
      </w:pPr>
      <w:r>
        <w:rPr>
          <w:rFonts w:ascii="Calibri" w:hAnsi="Calibri" w:cs="Calibri"/>
          <w:b/>
          <w:color w:val="000000"/>
          <w:sz w:val="22"/>
          <w:szCs w:val="22"/>
          <w14:textFill>
            <w14:solidFill>
              <w14:srgbClr w14:val="000000">
                <w14:lumMod w14:val="65000"/>
                <w14:lumOff w14:val="35000"/>
              </w14:srgbClr>
            </w14:solidFill>
          </w14:textFill>
        </w:rPr>
        <w:t>PTRATIO</w:t>
      </w:r>
      <w:r>
        <w:rPr>
          <w:rFonts w:ascii="Calibri" w:hAnsi="Calibri" w:cs="Calibri"/>
          <w:color w:val="000000"/>
          <w:sz w:val="22"/>
          <w:szCs w:val="22"/>
          <w14:textFill>
            <w14:solidFill>
              <w14:srgbClr w14:val="000000">
                <w14:lumMod w14:val="65000"/>
                <w14:lumOff w14:val="35000"/>
              </w14:srgbClr>
            </w14:solidFill>
          </w14:textFill>
        </w:rPr>
        <w:t xml:space="preserve"> </w:t>
      </w:r>
      <w:r>
        <w:rPr>
          <w:rFonts w:ascii="Calibri" w:hAnsi="Calibri" w:cs="Calibri"/>
          <w:color w:val="000000"/>
          <w:sz w:val="22"/>
          <w:szCs w:val="22"/>
          <w14:textFill>
            <w14:solidFill>
              <w14:srgbClr w14:val="000000">
                <w14:lumMod w14:val="65000"/>
                <w14:lumOff w14:val="35000"/>
              </w14:srgbClr>
            </w14:solidFill>
          </w14:textFill>
        </w:rPr>
        <w:tab/>
        <w:t xml:space="preserve">: </w:t>
      </w:r>
      <w:r>
        <w:rPr>
          <w:rFonts w:ascii="Calibri" w:hAnsi="Calibri" w:cs="Calibri"/>
          <w:bCs/>
          <w:color w:val="auto"/>
          <w:sz w:val="24"/>
          <w:szCs w:val="32"/>
          <w14:textFill>
            <w14:solidFill>
              <w14:srgbClr w14:val="000000">
                <w14:lumMod w14:val="65000"/>
                <w14:lumOff w14:val="35000"/>
              </w14:srgbClr>
            </w14:solidFill>
          </w14:textFill>
        </w:rPr>
        <w:t>pupil-teacher ratio by town</w:t>
      </w:r>
    </w:p>
    <w:p w:rsidR="00E754CE" w:rsidRDefault="00410055">
      <w:pPr>
        <w:pStyle w:val="ListParagraph"/>
        <w:numPr>
          <w:ilvl w:val="0"/>
          <w:numId w:val="1"/>
        </w:numPr>
        <w:autoSpaceDE w:val="0"/>
        <w:autoSpaceDN w:val="0"/>
        <w:adjustRightInd w:val="0"/>
        <w:spacing w:after="0" w:line="240" w:lineRule="auto"/>
        <w:rPr>
          <w:rFonts w:ascii="Calibri" w:hAnsi="Calibri" w:cs="Calibri"/>
          <w:color w:val="000000"/>
          <w:sz w:val="22"/>
          <w:szCs w:val="22"/>
          <w14:textFill>
            <w14:solidFill>
              <w14:srgbClr w14:val="000000">
                <w14:lumMod w14:val="65000"/>
                <w14:lumOff w14:val="35000"/>
              </w14:srgbClr>
            </w14:solidFill>
          </w14:textFill>
        </w:rPr>
      </w:pPr>
      <w:r>
        <w:rPr>
          <w:rFonts w:ascii="Calibri" w:hAnsi="Calibri" w:cs="Calibri"/>
          <w:b/>
          <w:color w:val="000000"/>
          <w:sz w:val="22"/>
          <w:szCs w:val="22"/>
          <w14:textFill>
            <w14:solidFill>
              <w14:srgbClr w14:val="000000">
                <w14:lumMod w14:val="65000"/>
                <w14:lumOff w14:val="35000"/>
              </w14:srgbClr>
            </w14:solidFill>
          </w14:textFill>
        </w:rPr>
        <w:t>LSTAT</w:t>
      </w:r>
      <w:r>
        <w:rPr>
          <w:rFonts w:ascii="Calibri" w:hAnsi="Calibri" w:cs="Calibri"/>
          <w:color w:val="000000"/>
          <w:sz w:val="22"/>
          <w:szCs w:val="22"/>
          <w14:textFill>
            <w14:solidFill>
              <w14:srgbClr w14:val="000000">
                <w14:lumMod w14:val="65000"/>
                <w14:lumOff w14:val="35000"/>
              </w14:srgbClr>
            </w14:solidFill>
          </w14:textFill>
        </w:rPr>
        <w:t xml:space="preserve"> </w:t>
      </w:r>
      <w:r>
        <w:rPr>
          <w:rFonts w:ascii="Calibri" w:hAnsi="Calibri" w:cs="Calibri"/>
          <w:color w:val="000000"/>
          <w:sz w:val="22"/>
          <w:szCs w:val="22"/>
          <w14:textFill>
            <w14:solidFill>
              <w14:srgbClr w14:val="000000">
                <w14:lumMod w14:val="65000"/>
                <w14:lumOff w14:val="35000"/>
              </w14:srgbClr>
            </w14:solidFill>
          </w14:textFill>
        </w:rPr>
        <w:tab/>
      </w:r>
      <w:r>
        <w:rPr>
          <w:rFonts w:ascii="Calibri" w:hAnsi="Calibri" w:cs="Calibri"/>
          <w:color w:val="000000"/>
          <w:sz w:val="22"/>
          <w:szCs w:val="22"/>
          <w14:textFill>
            <w14:solidFill>
              <w14:srgbClr w14:val="000000">
                <w14:lumMod w14:val="65000"/>
                <w14:lumOff w14:val="35000"/>
              </w14:srgbClr>
            </w14:solidFill>
          </w14:textFill>
        </w:rPr>
        <w:tab/>
        <w:t xml:space="preserve">: </w:t>
      </w:r>
      <w:r>
        <w:rPr>
          <w:rFonts w:ascii="Calibri" w:hAnsi="Calibri" w:cs="Calibri"/>
          <w:bCs/>
          <w:color w:val="auto"/>
          <w:sz w:val="24"/>
          <w:szCs w:val="32"/>
          <w14:textFill>
            <w14:solidFill>
              <w14:srgbClr w14:val="000000">
                <w14:lumMod w14:val="65000"/>
                <w14:lumOff w14:val="35000"/>
              </w14:srgbClr>
            </w14:solidFill>
          </w14:textFill>
        </w:rPr>
        <w:t>% lower status of the population</w:t>
      </w:r>
    </w:p>
    <w:p w:rsidR="00E754CE" w:rsidRDefault="00410055">
      <w:pPr>
        <w:pStyle w:val="ListParagraph"/>
        <w:numPr>
          <w:ilvl w:val="0"/>
          <w:numId w:val="1"/>
        </w:numPr>
        <w:autoSpaceDE w:val="0"/>
        <w:autoSpaceDN w:val="0"/>
        <w:adjustRightInd w:val="0"/>
        <w:spacing w:after="0" w:line="240" w:lineRule="auto"/>
        <w:rPr>
          <w:rFonts w:ascii="Calibri" w:hAnsi="Calibri" w:cs="Calibri"/>
          <w:color w:val="000000"/>
          <w:sz w:val="28"/>
          <w:szCs w:val="24"/>
          <w14:textFill>
            <w14:solidFill>
              <w14:srgbClr w14:val="000000">
                <w14:lumMod w14:val="65000"/>
                <w14:lumOff w14:val="35000"/>
              </w14:srgbClr>
            </w14:solidFill>
          </w14:textFill>
        </w:rPr>
      </w:pPr>
      <w:r>
        <w:rPr>
          <w:rFonts w:ascii="Calibri" w:hAnsi="Calibri" w:cs="Calibri"/>
          <w:b/>
          <w:color w:val="000000"/>
          <w:sz w:val="22"/>
          <w:szCs w:val="22"/>
          <w14:textFill>
            <w14:solidFill>
              <w14:srgbClr w14:val="000000">
                <w14:lumMod w14:val="65000"/>
                <w14:lumOff w14:val="35000"/>
              </w14:srgbClr>
            </w14:solidFill>
          </w14:textFill>
        </w:rPr>
        <w:t>AVG</w:t>
      </w:r>
      <w:r>
        <w:rPr>
          <w:rFonts w:ascii="Calibri" w:hAnsi="Calibri" w:cs="Calibri"/>
          <w:color w:val="000000"/>
          <w:sz w:val="22"/>
          <w:szCs w:val="22"/>
          <w14:textFill>
            <w14:solidFill>
              <w14:srgbClr w14:val="000000">
                <w14:lumMod w14:val="65000"/>
                <w14:lumOff w14:val="35000"/>
              </w14:srgbClr>
            </w14:solidFill>
          </w14:textFill>
        </w:rPr>
        <w:t>_</w:t>
      </w:r>
      <w:r>
        <w:rPr>
          <w:rFonts w:ascii="Calibri" w:hAnsi="Calibri" w:cs="Calibri"/>
          <w:b/>
          <w:color w:val="000000"/>
          <w:sz w:val="22"/>
          <w:szCs w:val="22"/>
          <w14:textFill>
            <w14:solidFill>
              <w14:srgbClr w14:val="000000">
                <w14:lumMod w14:val="65000"/>
                <w14:lumOff w14:val="35000"/>
              </w14:srgbClr>
            </w14:solidFill>
          </w14:textFill>
        </w:rPr>
        <w:t>PRICE</w:t>
      </w:r>
      <w:r>
        <w:rPr>
          <w:rFonts w:ascii="Calibri" w:hAnsi="Calibri" w:cs="Calibri"/>
          <w:color w:val="000000"/>
          <w:sz w:val="22"/>
          <w:szCs w:val="22"/>
          <w14:textFill>
            <w14:solidFill>
              <w14:srgbClr w14:val="000000">
                <w14:lumMod w14:val="65000"/>
                <w14:lumOff w14:val="35000"/>
              </w14:srgbClr>
            </w14:solidFill>
          </w14:textFill>
        </w:rPr>
        <w:t xml:space="preserve"> </w:t>
      </w:r>
      <w:r>
        <w:rPr>
          <w:rFonts w:ascii="Calibri" w:hAnsi="Calibri" w:cs="Calibri"/>
          <w:color w:val="000000"/>
          <w:sz w:val="22"/>
          <w:szCs w:val="22"/>
          <w14:textFill>
            <w14:solidFill>
              <w14:srgbClr w14:val="000000">
                <w14:lumMod w14:val="65000"/>
                <w14:lumOff w14:val="35000"/>
              </w14:srgbClr>
            </w14:solidFill>
          </w14:textFill>
        </w:rPr>
        <w:tab/>
        <w:t xml:space="preserve">: </w:t>
      </w:r>
      <w:r>
        <w:rPr>
          <w:rFonts w:ascii="Calibri" w:hAnsi="Calibri" w:cs="Calibri"/>
          <w:bCs/>
          <w:color w:val="auto"/>
          <w:sz w:val="24"/>
          <w:szCs w:val="32"/>
          <w14:textFill>
            <w14:solidFill>
              <w14:srgbClr w14:val="000000">
                <w14:lumMod w14:val="65000"/>
                <w14:lumOff w14:val="35000"/>
              </w14:srgbClr>
            </w14:solidFill>
          </w14:textFill>
        </w:rPr>
        <w:t>Average value of houses in $1000's</w:t>
      </w:r>
    </w:p>
    <w:p w:rsidR="00E754CE" w:rsidRDefault="00E754CE">
      <w:pPr>
        <w:autoSpaceDE w:val="0"/>
        <w:autoSpaceDN w:val="0"/>
        <w:adjustRightInd w:val="0"/>
        <w:spacing w:after="0" w:line="240" w:lineRule="auto"/>
        <w:rPr>
          <w:rStyle w:val="SubtleReference1"/>
          <w:rFonts w:ascii="Calibri" w:eastAsiaTheme="minorEastAsia" w:hAnsi="Calibri" w:cs="Calibri"/>
          <w:i w:val="0"/>
          <w:iCs w:val="0"/>
          <w:smallCaps w:val="0"/>
          <w:color w:val="000000"/>
          <w:spacing w:val="0"/>
          <w:sz w:val="28"/>
          <w:szCs w:val="24"/>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
          <w:bCs/>
          <w:color w:val="000000"/>
          <w:sz w:val="32"/>
          <w:szCs w:val="32"/>
          <w14:textFill>
            <w14:solidFill>
              <w14:srgbClr w14:val="000000">
                <w14:lumMod w14:val="65000"/>
                <w14:lumOff w14:val="35000"/>
              </w14:srgbClr>
            </w14:solidFill>
          </w14:textFill>
        </w:rPr>
      </w:pPr>
      <w:proofErr w:type="gramStart"/>
      <w:r>
        <w:rPr>
          <w:rFonts w:ascii="Calibri" w:hAnsi="Calibri" w:cs="Calibri"/>
          <w:b/>
          <w:bCs/>
          <w:color w:val="000000"/>
          <w:sz w:val="32"/>
          <w:szCs w:val="32"/>
          <w14:textFill>
            <w14:solidFill>
              <w14:srgbClr w14:val="000000">
                <w14:lumMod w14:val="65000"/>
                <w14:lumOff w14:val="35000"/>
              </w14:srgbClr>
            </w14:solidFill>
          </w14:textFill>
        </w:rPr>
        <w:t>3 .Objective (Task):</w:t>
      </w:r>
      <w:proofErr w:type="gramEnd"/>
    </w:p>
    <w:p w:rsidR="00E754CE" w:rsidRDefault="00E754CE">
      <w:pPr>
        <w:autoSpaceDE w:val="0"/>
        <w:autoSpaceDN w:val="0"/>
        <w:adjustRightInd w:val="0"/>
        <w:spacing w:after="0" w:line="240" w:lineRule="auto"/>
        <w:ind w:left="0"/>
        <w:rPr>
          <w:rFonts w:ascii="Calibri" w:hAnsi="Calibri" w:cs="Calibri"/>
          <w:color w:val="auto"/>
          <w:sz w:val="24"/>
          <w:szCs w:val="24"/>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Your job, as an auditor, is to </w:t>
      </w:r>
      <w:r>
        <w:rPr>
          <w:rFonts w:ascii="Calibri" w:hAnsi="Calibri" w:cs="Calibri"/>
          <w:bCs/>
          <w:color w:val="auto"/>
          <w:sz w:val="24"/>
          <w:szCs w:val="32"/>
          <w14:textFill>
            <w14:solidFill>
              <w14:srgbClr w14:val="000000">
                <w14:lumMod w14:val="65000"/>
                <w14:lumOff w14:val="35000"/>
              </w14:srgbClr>
            </w14:solidFill>
          </w14:textFill>
        </w:rPr>
        <w:t>analyse the magnitude of each variable to which it can affect the price of a house in a particular locality.</w:t>
      </w:r>
    </w:p>
    <w:p w:rsidR="00E754CE" w:rsidRDefault="00E754CE">
      <w:pPr>
        <w:autoSpaceDE w:val="0"/>
        <w:autoSpaceDN w:val="0"/>
        <w:adjustRightInd w:val="0"/>
        <w:spacing w:after="0" w:line="240" w:lineRule="auto"/>
        <w:ind w:left="0"/>
        <w:rPr>
          <w:rFonts w:ascii="Calibri" w:hAnsi="Calibri" w:cs="Calibri"/>
          <w:b/>
          <w:bCs/>
          <w:color w:val="000000"/>
          <w:sz w:val="32"/>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
          <w:bCs/>
          <w:color w:val="000000"/>
          <w:sz w:val="32"/>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
          <w:bCs/>
          <w:color w:val="000000"/>
          <w:sz w:val="32"/>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
          <w:bCs/>
          <w:color w:val="000000"/>
          <w:sz w:val="32"/>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
          <w:bCs/>
          <w:color w:val="000000"/>
          <w:sz w:val="32"/>
          <w:szCs w:val="32"/>
          <w14:textFill>
            <w14:solidFill>
              <w14:srgbClr w14:val="000000">
                <w14:lumMod w14:val="65000"/>
                <w14:lumOff w14:val="35000"/>
              </w14:srgbClr>
            </w14:solidFill>
          </w14:textFill>
        </w:rPr>
      </w:pPr>
      <w:proofErr w:type="gramStart"/>
      <w:r>
        <w:rPr>
          <w:rFonts w:ascii="Calibri" w:hAnsi="Calibri" w:cs="Calibri"/>
          <w:b/>
          <w:bCs/>
          <w:color w:val="000000"/>
          <w:sz w:val="32"/>
          <w:szCs w:val="32"/>
          <w14:textFill>
            <w14:solidFill>
              <w14:srgbClr w14:val="000000">
                <w14:lumMod w14:val="65000"/>
                <w14:lumOff w14:val="35000"/>
              </w14:srgbClr>
            </w14:solidFill>
          </w14:textFill>
        </w:rPr>
        <w:lastRenderedPageBreak/>
        <w:t>4 .Questions:</w:t>
      </w:r>
      <w:proofErr w:type="gramEnd"/>
    </w:p>
    <w:p w:rsidR="00E754CE" w:rsidRDefault="00E754CE">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1) Generate the summary statistics for each variable in the table. </w:t>
      </w:r>
      <w:proofErr w:type="gramStart"/>
      <w:r>
        <w:rPr>
          <w:rFonts w:ascii="Calibri" w:hAnsi="Calibri" w:cs="Calibri"/>
          <w:b/>
          <w:color w:val="auto"/>
          <w:sz w:val="28"/>
          <w:szCs w:val="24"/>
          <w14:textFill>
            <w14:solidFill>
              <w14:srgbClr w14:val="000000">
                <w14:lumMod w14:val="65000"/>
                <w14:lumOff w14:val="35000"/>
              </w14:srgbClr>
            </w14:solidFill>
          </w14:textFill>
        </w:rPr>
        <w:t>(Use Data analysis tool pack).</w:t>
      </w:r>
      <w:proofErr w:type="gramEnd"/>
      <w:r>
        <w:rPr>
          <w:rFonts w:ascii="Calibri" w:hAnsi="Calibri" w:cs="Calibri"/>
          <w:b/>
          <w:color w:val="auto"/>
          <w:sz w:val="28"/>
          <w:szCs w:val="24"/>
          <w14:textFill>
            <w14:solidFill>
              <w14:srgbClr w14:val="000000">
                <w14:lumMod w14:val="65000"/>
                <w14:lumOff w14:val="35000"/>
              </w14:srgbClr>
            </w14:solidFill>
          </w14:textFill>
        </w:rPr>
        <w:t xml:space="preserve"> Write down your observation.</w:t>
      </w:r>
    </w:p>
    <w:p w:rsidR="00E754CE" w:rsidRDefault="00E754CE">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summary statistics tells us various measures i.e., mean, median, standard deviation, skewness etc. that are calculated based on the data points present in the variable. It can be helped to understand how the data points are distributed.</w:t>
      </w:r>
    </w:p>
    <w:tbl>
      <w:tblPr>
        <w:tblpPr w:leftFromText="180" w:rightFromText="180" w:vertAnchor="text" w:horzAnchor="page" w:tblpX="7117" w:tblpY="802"/>
        <w:tblOverlap w:val="never"/>
        <w:tblW w:w="3559" w:type="dxa"/>
        <w:tblLook w:val="04A0" w:firstRow="1" w:lastRow="0" w:firstColumn="1" w:lastColumn="0" w:noHBand="0" w:noVBand="1"/>
      </w:tblPr>
      <w:tblGrid>
        <w:gridCol w:w="1980"/>
        <w:gridCol w:w="1579"/>
      </w:tblGrid>
      <w:tr w:rsidR="00E754CE">
        <w:trPr>
          <w:trHeight w:val="288"/>
        </w:trPr>
        <w:tc>
          <w:tcPr>
            <w:tcW w:w="3559" w:type="dxa"/>
            <w:gridSpan w:val="2"/>
            <w:tcBorders>
              <w:top w:val="single" w:sz="4" w:space="0" w:color="auto"/>
              <w:left w:val="single" w:sz="4" w:space="0" w:color="auto"/>
              <w:bottom w:val="single" w:sz="4" w:space="0" w:color="auto"/>
              <w:right w:val="single" w:sz="4" w:space="0" w:color="000000"/>
            </w:tcBorders>
            <w:shd w:val="clear" w:color="000000" w:fill="9BC2E6"/>
            <w:noWrap/>
            <w:vAlign w:val="bottom"/>
          </w:tcPr>
          <w:p w:rsidR="00E754CE" w:rsidRDefault="00410055">
            <w:pPr>
              <w:spacing w:after="0" w:line="240" w:lineRule="auto"/>
              <w:ind w:left="0"/>
              <w:jc w:val="cente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CRIME_RATE</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Mean</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4.871976285</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Error</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0.129860152</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Median</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4.82</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Mode</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3.43</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Deviation</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2.921131892</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Sample Variance</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8.533011532</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Kurtosis</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-1.189122464</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Skewness</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0.021728079</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Range</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9.95</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Minimum</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0.04</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Maximum</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9.99</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Sum</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2465.22</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Count</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506</w:t>
            </w:r>
          </w:p>
        </w:tc>
      </w:tr>
    </w:tbl>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Style w:val="BookTitle1"/>
          <w:sz w:val="28"/>
        </w:rPr>
      </w:pPr>
      <w:r>
        <w:rPr>
          <w:rStyle w:val="BookTitle1"/>
          <w:sz w:val="28"/>
        </w:rPr>
        <w:t xml:space="preserve">CRIME </w:t>
      </w:r>
      <w:r>
        <w:rPr>
          <w:rStyle w:val="BookTitle1"/>
          <w:sz w:val="28"/>
        </w:rPr>
        <w:t>RATE_____________________________</w:t>
      </w:r>
    </w:p>
    <w:p w:rsidR="00E754CE" w:rsidRDefault="00410055">
      <w:pPr>
        <w:ind w:left="0"/>
        <w:rPr>
          <w:rFonts w:ascii="Calibri-Bold" w:hAnsi="Calibri-Bold" w:cs="Calibri-Bold"/>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The Crime rate variable contains data whose mean is 4.87 and median is 4.82 which </w:t>
      </w:r>
      <w:proofErr w:type="gramStart"/>
      <w:r>
        <w:rPr>
          <w:rFonts w:ascii="Calibri" w:hAnsi="Calibri" w:cs="Calibri"/>
          <w:bCs/>
          <w:color w:val="auto"/>
          <w:sz w:val="24"/>
          <w:szCs w:val="32"/>
          <w14:textFill>
            <w14:solidFill>
              <w14:srgbClr w14:val="000000">
                <w14:lumMod w14:val="65000"/>
                <w14:lumOff w14:val="35000"/>
              </w14:srgbClr>
            </w14:solidFill>
          </w14:textFill>
        </w:rPr>
        <w:t>is</w:t>
      </w:r>
      <w:proofErr w:type="gramEnd"/>
      <w:r>
        <w:rPr>
          <w:rFonts w:ascii="Calibri" w:hAnsi="Calibri" w:cs="Calibri"/>
          <w:bCs/>
          <w:color w:val="auto"/>
          <w:sz w:val="24"/>
          <w:szCs w:val="32"/>
          <w14:textFill>
            <w14:solidFill>
              <w14:srgbClr w14:val="000000">
                <w14:lumMod w14:val="65000"/>
                <w14:lumOff w14:val="35000"/>
              </w14:srgbClr>
            </w14:solidFill>
          </w14:textFill>
        </w:rPr>
        <w:t xml:space="preserve"> almost similar so we can assume that the data points do not contain any outliers and the most frequent data point is 3.43 as shown in mod</w:t>
      </w:r>
      <w:r>
        <w:rPr>
          <w:rFonts w:ascii="Calibri" w:hAnsi="Calibri" w:cs="Calibri"/>
          <w:bCs/>
          <w:color w:val="auto"/>
          <w:sz w:val="24"/>
          <w:szCs w:val="32"/>
          <w14:textFill>
            <w14:solidFill>
              <w14:srgbClr w14:val="000000">
                <w14:lumMod w14:val="65000"/>
                <w14:lumOff w14:val="35000"/>
              </w14:srgbClr>
            </w14:solidFill>
          </w14:textFill>
        </w:rPr>
        <w:t xml:space="preserve">e. The above measures tell about the measures of central tendency and now </w:t>
      </w:r>
      <w:proofErr w:type="spellStart"/>
      <w:r>
        <w:rPr>
          <w:rFonts w:ascii="Calibri" w:hAnsi="Calibri" w:cs="Calibri"/>
          <w:bCs/>
          <w:color w:val="auto"/>
          <w:sz w:val="24"/>
          <w:szCs w:val="32"/>
          <w14:textFill>
            <w14:solidFill>
              <w14:srgbClr w14:val="000000">
                <w14:lumMod w14:val="65000"/>
                <w14:lumOff w14:val="35000"/>
              </w14:srgbClr>
            </w14:solidFill>
          </w14:textFill>
        </w:rPr>
        <w:t>lets</w:t>
      </w:r>
      <w:proofErr w:type="spellEnd"/>
      <w:r>
        <w:rPr>
          <w:rFonts w:ascii="Calibri" w:hAnsi="Calibri" w:cs="Calibri"/>
          <w:bCs/>
          <w:color w:val="auto"/>
          <w:sz w:val="24"/>
          <w:szCs w:val="32"/>
          <w14:textFill>
            <w14:solidFill>
              <w14:srgbClr w14:val="000000">
                <w14:lumMod w14:val="65000"/>
                <w14:lumOff w14:val="35000"/>
              </w14:srgbClr>
            </w14:solidFill>
          </w14:textFill>
        </w:rPr>
        <w:t xml:space="preserve"> see about the measures of dispersion which tell how the values as dispersed from the centre. The Dispersion measures are Standard Deviation, Range, Variance and their values are</w:t>
      </w:r>
      <w:r>
        <w:rPr>
          <w:rFonts w:ascii="Calibri" w:hAnsi="Calibri" w:cs="Calibri"/>
          <w:bCs/>
          <w:color w:val="auto"/>
          <w:sz w:val="24"/>
          <w:szCs w:val="32"/>
          <w14:textFill>
            <w14:solidFill>
              <w14:srgbClr w14:val="000000">
                <w14:lumMod w14:val="65000"/>
                <w14:lumOff w14:val="35000"/>
              </w14:srgbClr>
            </w14:solidFill>
          </w14:textFill>
        </w:rPr>
        <w:t xml:space="preserve"> 2.92, 9.95 and 8.53 respectively.</w:t>
      </w:r>
      <w:r>
        <w:rPr>
          <w:rFonts w:ascii="Calibri-Bold" w:hAnsi="Calibri-Bold" w:cs="Calibri-Bold"/>
          <w:bCs/>
          <w:color w:val="auto"/>
          <w:sz w:val="24"/>
          <w:szCs w:val="32"/>
          <w14:textFill>
            <w14:solidFill>
              <w14:srgbClr w14:val="000000">
                <w14:lumMod w14:val="65000"/>
                <w14:lumOff w14:val="35000"/>
              </w14:srgbClr>
            </w14:solidFill>
          </w14:textFill>
        </w:rPr>
        <w:t xml:space="preserve"> </w:t>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There are two measures which tell us about the symmetry of the data points when plotted in a graph those are called measures of symmetry, they are Kurtosis and Skewness whose values are -1.189 and 0.021 respectively. The</w:t>
      </w:r>
      <w:r>
        <w:rPr>
          <w:rFonts w:ascii="Calibri" w:hAnsi="Calibri" w:cs="Calibri"/>
          <w:bCs/>
          <w:color w:val="auto"/>
          <w:sz w:val="24"/>
          <w:szCs w:val="32"/>
          <w14:textFill>
            <w14:solidFill>
              <w14:srgbClr w14:val="000000">
                <w14:lumMod w14:val="65000"/>
                <w14:lumOff w14:val="35000"/>
              </w14:srgbClr>
            </w14:solidFill>
          </w14:textFill>
        </w:rPr>
        <w:t xml:space="preserve"> Kurtosis tells us the frequency distribution of values in the graph, if there is a value with large frequency compared to other values it is depicted with sharp peak and it is known as Leptokurtic and outliers are highly frequent in such dataset. If the d</w:t>
      </w:r>
      <w:r>
        <w:rPr>
          <w:rFonts w:ascii="Calibri" w:hAnsi="Calibri" w:cs="Calibri"/>
          <w:bCs/>
          <w:color w:val="auto"/>
          <w:sz w:val="24"/>
          <w:szCs w:val="32"/>
          <w14:textFill>
            <w14:solidFill>
              <w14:srgbClr w14:val="000000">
                <w14:lumMod w14:val="65000"/>
                <w14:lumOff w14:val="35000"/>
              </w14:srgbClr>
            </w14:solidFill>
          </w14:textFill>
        </w:rPr>
        <w:t xml:space="preserve">ataset has infrequent outliers and the distribution is thin tailed then it is called Platykurtic. If the distribution is medium tailed and outliers are neither highly frequent nor highly infrequent then it is Mesokurtic. </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kurtosis is in negative so it</w:t>
      </w:r>
      <w:r>
        <w:rPr>
          <w:rFonts w:ascii="Calibri" w:hAnsi="Calibri" w:cs="Calibri"/>
          <w:bCs/>
          <w:color w:val="auto"/>
          <w:sz w:val="24"/>
          <w:szCs w:val="32"/>
          <w14:textFill>
            <w14:solidFill>
              <w14:srgbClr w14:val="000000">
                <w14:lumMod w14:val="65000"/>
                <w14:lumOff w14:val="35000"/>
              </w14:srgbClr>
            </w14:solidFill>
          </w14:textFill>
        </w:rPr>
        <w:t xml:space="preserve"> is Platykurtic. Skewness tells us the symmetry of the distribution is it to left or right it can be zero also. Since crime rate skewness is near to zero so it can be said zero skewed or approximately symmetric. Descriptive Statistics also tells us the Max</w:t>
      </w:r>
      <w:r>
        <w:rPr>
          <w:rFonts w:ascii="Calibri" w:hAnsi="Calibri" w:cs="Calibri"/>
          <w:bCs/>
          <w:color w:val="auto"/>
          <w:sz w:val="24"/>
          <w:szCs w:val="32"/>
          <w14:textFill>
            <w14:solidFill>
              <w14:srgbClr w14:val="000000">
                <w14:lumMod w14:val="65000"/>
                <w14:lumOff w14:val="35000"/>
              </w14:srgbClr>
            </w14:solidFill>
          </w14:textFill>
        </w:rPr>
        <w:t>imum, Minimum, Sum and Count of the dataset.</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tbl>
      <w:tblPr>
        <w:tblpPr w:leftFromText="180" w:rightFromText="180" w:vertAnchor="text" w:horzAnchor="margin" w:tblpY="245"/>
        <w:tblOverlap w:val="never"/>
        <w:tblW w:w="3510" w:type="dxa"/>
        <w:tblLook w:val="04A0" w:firstRow="1" w:lastRow="0" w:firstColumn="1" w:lastColumn="0" w:noHBand="0" w:noVBand="1"/>
      </w:tblPr>
      <w:tblGrid>
        <w:gridCol w:w="1980"/>
        <w:gridCol w:w="1530"/>
      </w:tblGrid>
      <w:tr w:rsidR="00E754CE">
        <w:trPr>
          <w:trHeight w:val="288"/>
        </w:trPr>
        <w:tc>
          <w:tcPr>
            <w:tcW w:w="3510" w:type="dxa"/>
            <w:gridSpan w:val="2"/>
            <w:tcBorders>
              <w:top w:val="single" w:sz="4" w:space="0" w:color="auto"/>
              <w:left w:val="single" w:sz="4" w:space="0" w:color="auto"/>
              <w:bottom w:val="single" w:sz="4" w:space="0" w:color="auto"/>
              <w:right w:val="single" w:sz="4" w:space="0" w:color="000000"/>
            </w:tcBorders>
            <w:shd w:val="clear" w:color="000000" w:fill="9BC2E6"/>
            <w:noWrap/>
            <w:vAlign w:val="bottom"/>
          </w:tcPr>
          <w:p w:rsidR="00E754CE" w:rsidRDefault="00410055">
            <w:pPr>
              <w:spacing w:after="0" w:line="240" w:lineRule="auto"/>
              <w:ind w:left="0"/>
              <w:jc w:val="cente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AGE</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Mean</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68.57490119</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Error</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1.251369525</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Median</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77.5</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Mode</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100</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Deviation</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28.14886141</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Sample Variance</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792.3583985</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Kurtosis</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-0.967715594</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Skewness</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-0.59896264</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Range</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97.1</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Minimum</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2.9</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Maximum</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100</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Sum</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34698.9</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Count</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506</w:t>
            </w:r>
          </w:p>
        </w:tc>
      </w:tr>
    </w:tbl>
    <w:p w:rsidR="00E754CE" w:rsidRDefault="00410055">
      <w:pPr>
        <w:autoSpaceDE w:val="0"/>
        <w:autoSpaceDN w:val="0"/>
        <w:adjustRightInd w:val="0"/>
        <w:spacing w:after="0" w:line="240" w:lineRule="auto"/>
        <w:ind w:left="0"/>
        <w:rPr>
          <w:rStyle w:val="BookTitle1"/>
        </w:rPr>
      </w:pPr>
      <w:r>
        <w:rPr>
          <w:rStyle w:val="BookTitle1"/>
          <w:sz w:val="28"/>
        </w:rPr>
        <w:t>AGE</w:t>
      </w:r>
      <w:r>
        <w:rPr>
          <w:rStyle w:val="BookTitle1"/>
        </w:rPr>
        <w:tab/>
      </w:r>
      <w:r>
        <w:rPr>
          <w:rStyle w:val="BookTitle1"/>
        </w:rPr>
        <w:tab/>
      </w:r>
      <w:r>
        <w:rPr>
          <w:rStyle w:val="BookTitle1"/>
        </w:rPr>
        <w:tab/>
      </w:r>
      <w:r>
        <w:rPr>
          <w:rStyle w:val="BookTitle1"/>
        </w:rPr>
        <w:tab/>
      </w:r>
      <w:r>
        <w:rPr>
          <w:rStyle w:val="BookTitle1"/>
        </w:rPr>
        <w:tab/>
      </w:r>
      <w:r>
        <w:rPr>
          <w:rStyle w:val="BookTitle1"/>
        </w:rPr>
        <w:tab/>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The Age Datasets measure of central tendency i.e., Mean is 68.57, Median is 77.5 and Mode is 100. We can infer that mean is less than </w:t>
      </w:r>
      <w:proofErr w:type="gramStart"/>
      <w:r>
        <w:rPr>
          <w:rFonts w:ascii="Calibri" w:hAnsi="Calibri" w:cs="Calibri"/>
          <w:bCs/>
          <w:color w:val="auto"/>
          <w:sz w:val="24"/>
          <w:szCs w:val="32"/>
          <w14:textFill>
            <w14:solidFill>
              <w14:srgbClr w14:val="000000">
                <w14:lumMod w14:val="65000"/>
                <w14:lumOff w14:val="35000"/>
              </w14:srgbClr>
            </w14:solidFill>
          </w14:textFill>
        </w:rPr>
        <w:t>median</w:t>
      </w:r>
      <w:proofErr w:type="gramEnd"/>
      <w:r>
        <w:rPr>
          <w:rFonts w:ascii="Calibri" w:hAnsi="Calibri" w:cs="Calibri"/>
          <w:bCs/>
          <w:color w:val="auto"/>
          <w:sz w:val="24"/>
          <w:szCs w:val="32"/>
          <w14:textFill>
            <w14:solidFill>
              <w14:srgbClr w14:val="000000">
                <w14:lumMod w14:val="65000"/>
                <w14:lumOff w14:val="35000"/>
              </w14:srgbClr>
            </w14:solidFill>
          </w14:textFill>
        </w:rPr>
        <w:t xml:space="preserve"> so there is a chance of outliers being present. The mid value in the dataset is </w:t>
      </w:r>
      <w:proofErr w:type="gramStart"/>
      <w:r>
        <w:rPr>
          <w:rFonts w:ascii="Calibri" w:hAnsi="Calibri" w:cs="Calibri"/>
          <w:bCs/>
          <w:color w:val="auto"/>
          <w:sz w:val="24"/>
          <w:szCs w:val="32"/>
          <w14:textFill>
            <w14:solidFill>
              <w14:srgbClr w14:val="000000">
                <w14:lumMod w14:val="65000"/>
                <w14:lumOff w14:val="35000"/>
              </w14:srgbClr>
            </w14:solidFill>
          </w14:textFill>
        </w:rPr>
        <w:t>77.5,</w:t>
      </w:r>
      <w:proofErr w:type="gramEnd"/>
      <w:r>
        <w:rPr>
          <w:rFonts w:ascii="Calibri" w:hAnsi="Calibri" w:cs="Calibri"/>
          <w:bCs/>
          <w:color w:val="auto"/>
          <w:sz w:val="24"/>
          <w:szCs w:val="32"/>
          <w14:textFill>
            <w14:solidFill>
              <w14:srgbClr w14:val="000000">
                <w14:lumMod w14:val="65000"/>
                <w14:lumOff w14:val="35000"/>
              </w14:srgbClr>
            </w14:solidFill>
          </w14:textFill>
        </w:rPr>
        <w:t xml:space="preserve"> The data value with most freq</w:t>
      </w:r>
      <w:r>
        <w:rPr>
          <w:rFonts w:ascii="Calibri" w:hAnsi="Calibri" w:cs="Calibri"/>
          <w:bCs/>
          <w:color w:val="auto"/>
          <w:sz w:val="24"/>
          <w:szCs w:val="32"/>
          <w14:textFill>
            <w14:solidFill>
              <w14:srgbClr w14:val="000000">
                <w14:lumMod w14:val="65000"/>
                <w14:lumOff w14:val="35000"/>
              </w14:srgbClr>
            </w14:solidFill>
          </w14:textFill>
        </w:rPr>
        <w:t xml:space="preserve">uency is 100. </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Measures of Dispersion i.e., Range, Standard Deviation, Variance are 97.1, 28.15, and 792.358 respectively. Maximum is 100 and Minimum is 2.9 so the difference between Max and Min is the range. Variance is the sum of squares of each dat</w:t>
      </w:r>
      <w:r>
        <w:rPr>
          <w:rFonts w:ascii="Calibri" w:hAnsi="Calibri" w:cs="Calibri"/>
          <w:bCs/>
          <w:color w:val="auto"/>
          <w:sz w:val="24"/>
          <w:szCs w:val="32"/>
          <w14:textFill>
            <w14:solidFill>
              <w14:srgbClr w14:val="000000">
                <w14:lumMod w14:val="65000"/>
                <w14:lumOff w14:val="35000"/>
              </w14:srgbClr>
            </w14:solidFill>
          </w14:textFill>
        </w:rPr>
        <w:t>a points distance from the mean by total number of variables. Standard deviation is the root of variance.</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The Measures of Symmetry i.e., Skewness and Kurtosis are -0.59 and -0.96 respectively. Since skewness is between -0.5 and -1 so </w:t>
      </w:r>
      <w:proofErr w:type="gramStart"/>
      <w:r>
        <w:rPr>
          <w:rFonts w:ascii="Calibri" w:hAnsi="Calibri" w:cs="Calibri"/>
          <w:bCs/>
          <w:color w:val="auto"/>
          <w:sz w:val="24"/>
          <w:szCs w:val="32"/>
          <w14:textFill>
            <w14:solidFill>
              <w14:srgbClr w14:val="000000">
                <w14:lumMod w14:val="65000"/>
                <w14:lumOff w14:val="35000"/>
              </w14:srgbClr>
            </w14:solidFill>
          </w14:textFill>
        </w:rPr>
        <w:t>its</w:t>
      </w:r>
      <w:proofErr w:type="gramEnd"/>
      <w:r>
        <w:rPr>
          <w:rFonts w:ascii="Calibri" w:hAnsi="Calibri" w:cs="Calibri"/>
          <w:bCs/>
          <w:color w:val="auto"/>
          <w:sz w:val="24"/>
          <w:szCs w:val="32"/>
          <w14:textFill>
            <w14:solidFill>
              <w14:srgbClr w14:val="000000">
                <w14:lumMod w14:val="65000"/>
                <w14:lumOff w14:val="35000"/>
              </w14:srgbClr>
            </w14:solidFill>
          </w14:textFill>
        </w:rPr>
        <w:t xml:space="preserve"> moderately skewe</w:t>
      </w:r>
      <w:r>
        <w:rPr>
          <w:rFonts w:ascii="Calibri" w:hAnsi="Calibri" w:cs="Calibri"/>
          <w:bCs/>
          <w:color w:val="auto"/>
          <w:sz w:val="24"/>
          <w:szCs w:val="32"/>
          <w14:textFill>
            <w14:solidFill>
              <w14:srgbClr w14:val="000000">
                <w14:lumMod w14:val="65000"/>
                <w14:lumOff w14:val="35000"/>
              </w14:srgbClr>
            </w14:solidFill>
          </w14:textFill>
        </w:rPr>
        <w:t>d and kurtosis is less than 3 so its Platykurtic. The Sum and count of the Age dataset are 34698.9 and 506 respectively.</w:t>
      </w:r>
    </w:p>
    <w:p w:rsidR="00E754CE" w:rsidRDefault="00E754CE">
      <w:pPr>
        <w:ind w:left="0"/>
        <w:rPr>
          <w:rFonts w:ascii="Calibri-Bold" w:hAnsi="Calibri-Bold" w:cs="Calibri-Bold"/>
          <w:bCs/>
          <w:color w:val="auto"/>
          <w:sz w:val="24"/>
          <w:szCs w:val="32"/>
          <w14:textFill>
            <w14:solidFill>
              <w14:srgbClr w14:val="000000">
                <w14:lumMod w14:val="65000"/>
                <w14:lumOff w14:val="35000"/>
              </w14:srgbClr>
            </w14:solidFill>
          </w14:textFill>
        </w:rPr>
      </w:pPr>
    </w:p>
    <w:tbl>
      <w:tblPr>
        <w:tblpPr w:leftFromText="180" w:rightFromText="180" w:vertAnchor="text" w:horzAnchor="margin" w:tblpXSpec="right" w:tblpY="194"/>
        <w:tblW w:w="3559" w:type="dxa"/>
        <w:tblLook w:val="04A0" w:firstRow="1" w:lastRow="0" w:firstColumn="1" w:lastColumn="0" w:noHBand="0" w:noVBand="1"/>
      </w:tblPr>
      <w:tblGrid>
        <w:gridCol w:w="1980"/>
        <w:gridCol w:w="1579"/>
      </w:tblGrid>
      <w:tr w:rsidR="00E754CE">
        <w:trPr>
          <w:trHeight w:val="288"/>
        </w:trPr>
        <w:tc>
          <w:tcPr>
            <w:tcW w:w="3559" w:type="dxa"/>
            <w:gridSpan w:val="2"/>
            <w:tcBorders>
              <w:top w:val="single" w:sz="4" w:space="0" w:color="auto"/>
              <w:left w:val="single" w:sz="4" w:space="0" w:color="auto"/>
              <w:bottom w:val="single" w:sz="4" w:space="0" w:color="auto"/>
              <w:right w:val="single" w:sz="4" w:space="0" w:color="000000"/>
            </w:tcBorders>
            <w:shd w:val="clear" w:color="000000" w:fill="9BC2E6"/>
            <w:noWrap/>
            <w:vAlign w:val="bottom"/>
          </w:tcPr>
          <w:p w:rsidR="00E754CE" w:rsidRDefault="00410055">
            <w:pPr>
              <w:spacing w:after="0" w:line="240" w:lineRule="auto"/>
              <w:ind w:left="0"/>
              <w:jc w:val="cente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INDUS</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Mean</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11.13677866</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Error</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0.304979888</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Median</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9.69</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Mode</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18.1</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Deviation</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6.860352941</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Sample Variance</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47.06444247</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Kurtosis</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-1.233539601</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Skewness</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0.295021568</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Range</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27.28</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Minimum</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0.46</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Maximum</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27.74</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Sum</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5635.21</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Count</w:t>
            </w:r>
          </w:p>
        </w:tc>
        <w:tc>
          <w:tcPr>
            <w:tcW w:w="1579"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506</w:t>
            </w:r>
          </w:p>
        </w:tc>
      </w:tr>
    </w:tbl>
    <w:p w:rsidR="00E754CE" w:rsidRDefault="00410055">
      <w:pPr>
        <w:autoSpaceDE w:val="0"/>
        <w:autoSpaceDN w:val="0"/>
        <w:adjustRightInd w:val="0"/>
        <w:spacing w:after="0" w:line="240" w:lineRule="auto"/>
        <w:ind w:left="0"/>
        <w:rPr>
          <w:rStyle w:val="BookTitle1"/>
        </w:rPr>
      </w:pPr>
      <w:r>
        <w:rPr>
          <w:rStyle w:val="BookTitle1"/>
          <w:sz w:val="28"/>
        </w:rPr>
        <w:t>INDUS</w:t>
      </w:r>
      <w:r>
        <w:rPr>
          <w:rStyle w:val="BookTitle1"/>
        </w:rPr>
        <w:tab/>
      </w:r>
      <w:r>
        <w:rPr>
          <w:rStyle w:val="BookTitle1"/>
        </w:rPr>
        <w:tab/>
      </w:r>
      <w:r>
        <w:rPr>
          <w:rStyle w:val="BookTitle1"/>
        </w:rPr>
        <w:tab/>
      </w:r>
      <w:r>
        <w:rPr>
          <w:rStyle w:val="BookTitle1"/>
        </w:rPr>
        <w:tab/>
      </w:r>
      <w:r>
        <w:rPr>
          <w:rStyle w:val="BookTitle1"/>
        </w:rPr>
        <w:tab/>
      </w:r>
      <w:r>
        <w:rPr>
          <w:rStyle w:val="BookTitle1"/>
        </w:rPr>
        <w:tab/>
      </w:r>
    </w:p>
    <w:p w:rsidR="00E754CE" w:rsidRDefault="00410055">
      <w:pPr>
        <w:ind w:left="0"/>
        <w:rPr>
          <w:rFonts w:ascii="Calibri-Bold" w:hAnsi="Calibri-Bold" w:cs="Calibri-Bold"/>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The INDUS Datasets measure of central tendency i.e., Mean is 11.136, Median is 9.69 and Mode is 18.1. We can infer that </w:t>
      </w:r>
      <w:r>
        <w:rPr>
          <w:rFonts w:ascii="Calibri" w:hAnsi="Calibri" w:cs="Calibri"/>
          <w:bCs/>
          <w:color w:val="auto"/>
          <w:sz w:val="24"/>
          <w:szCs w:val="32"/>
          <w14:textFill>
            <w14:solidFill>
              <w14:srgbClr w14:val="000000">
                <w14:lumMod w14:val="65000"/>
                <w14:lumOff w14:val="35000"/>
              </w14:srgbClr>
            </w14:solidFill>
          </w14:textFill>
        </w:rPr>
        <w:t>mean is higher than median so there is a chance of outliers being present. The mid value in the dataset is 9.69. The data value with most frequency is 18.1.</w:t>
      </w:r>
      <w:r>
        <w:rPr>
          <w:rFonts w:ascii="Calibri-Bold" w:hAnsi="Calibri-Bold" w:cs="Calibri-Bold"/>
          <w:bCs/>
          <w:color w:val="auto"/>
          <w:sz w:val="24"/>
          <w:szCs w:val="32"/>
          <w14:textFill>
            <w14:solidFill>
              <w14:srgbClr w14:val="000000">
                <w14:lumMod w14:val="65000"/>
                <w14:lumOff w14:val="35000"/>
              </w14:srgbClr>
            </w14:solidFill>
          </w14:textFill>
        </w:rPr>
        <w:t xml:space="preserve"> </w:t>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Measures of Dispersion i.e., Range, Standard Deviation, Variance are 27.28, 6.86, and 47.06 re</w:t>
      </w:r>
      <w:r>
        <w:rPr>
          <w:rFonts w:ascii="Calibri" w:hAnsi="Calibri" w:cs="Calibri"/>
          <w:bCs/>
          <w:color w:val="auto"/>
          <w:sz w:val="24"/>
          <w:szCs w:val="32"/>
          <w14:textFill>
            <w14:solidFill>
              <w14:srgbClr w14:val="000000">
                <w14:lumMod w14:val="65000"/>
                <w14:lumOff w14:val="35000"/>
              </w14:srgbClr>
            </w14:solidFill>
          </w14:textFill>
        </w:rPr>
        <w:t>spectively. Maximum is 27.74 and Minimum is 0.46 so the difference between max and min is the range. Variance is the sum of squares of each data points distance from the mean by total number of variables. Standard deviation is the root of variance.</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Me</w:t>
      </w:r>
      <w:r>
        <w:rPr>
          <w:rFonts w:ascii="Calibri" w:hAnsi="Calibri" w:cs="Calibri"/>
          <w:bCs/>
          <w:color w:val="auto"/>
          <w:sz w:val="24"/>
          <w:szCs w:val="32"/>
          <w14:textFill>
            <w14:solidFill>
              <w14:srgbClr w14:val="000000">
                <w14:lumMod w14:val="65000"/>
                <w14:lumOff w14:val="35000"/>
              </w14:srgbClr>
            </w14:solidFill>
          </w14:textFill>
        </w:rPr>
        <w:t>asures of Symmetry i.e., Skewness and Kurtosis are 0.295 and -1.233 respectively. Since skewness is between -0.5 and 0.5 so it’s approximately symmetric and kurtosis is less than 3 so it’s Platykurtic. The Sum and count of the INDUS dataset are 5635.21 and</w:t>
      </w:r>
      <w:r>
        <w:rPr>
          <w:rFonts w:ascii="Calibri" w:hAnsi="Calibri" w:cs="Calibri"/>
          <w:bCs/>
          <w:color w:val="auto"/>
          <w:sz w:val="24"/>
          <w:szCs w:val="32"/>
          <w14:textFill>
            <w14:solidFill>
              <w14:srgbClr w14:val="000000">
                <w14:lumMod w14:val="65000"/>
                <w14:lumOff w14:val="35000"/>
              </w14:srgbClr>
            </w14:solidFill>
          </w14:textFill>
        </w:rPr>
        <w:t xml:space="preserve"> 506 respectively.</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ind w:left="0"/>
        <w:rPr>
          <w:rFonts w:ascii="Calibri-Bold" w:hAnsi="Calibri-Bold" w:cs="Calibri-Bold"/>
          <w:bCs/>
          <w:color w:val="auto"/>
          <w:sz w:val="24"/>
          <w:szCs w:val="32"/>
          <w14:textFill>
            <w14:solidFill>
              <w14:srgbClr w14:val="000000">
                <w14:lumMod w14:val="65000"/>
                <w14:lumOff w14:val="35000"/>
              </w14:srgbClr>
            </w14:solidFill>
          </w14:textFill>
        </w:rPr>
      </w:pPr>
    </w:p>
    <w:tbl>
      <w:tblPr>
        <w:tblpPr w:leftFromText="180" w:rightFromText="180" w:vertAnchor="text" w:horzAnchor="margin" w:tblpY="175"/>
        <w:tblOverlap w:val="never"/>
        <w:tblW w:w="3510" w:type="dxa"/>
        <w:tblLook w:val="04A0" w:firstRow="1" w:lastRow="0" w:firstColumn="1" w:lastColumn="0" w:noHBand="0" w:noVBand="1"/>
      </w:tblPr>
      <w:tblGrid>
        <w:gridCol w:w="1980"/>
        <w:gridCol w:w="1530"/>
      </w:tblGrid>
      <w:tr w:rsidR="00E754CE">
        <w:trPr>
          <w:trHeight w:val="288"/>
        </w:trPr>
        <w:tc>
          <w:tcPr>
            <w:tcW w:w="3510" w:type="dxa"/>
            <w:gridSpan w:val="2"/>
            <w:tcBorders>
              <w:top w:val="single" w:sz="4" w:space="0" w:color="auto"/>
              <w:left w:val="single" w:sz="4" w:space="0" w:color="auto"/>
              <w:bottom w:val="single" w:sz="4" w:space="0" w:color="auto"/>
              <w:right w:val="single" w:sz="4" w:space="0" w:color="000000"/>
            </w:tcBorders>
            <w:shd w:val="clear" w:color="000000" w:fill="9BC2E6"/>
            <w:noWrap/>
            <w:vAlign w:val="bottom"/>
          </w:tcPr>
          <w:p w:rsidR="00E754CE" w:rsidRDefault="00410055">
            <w:pPr>
              <w:spacing w:after="0" w:line="240" w:lineRule="auto"/>
              <w:ind w:left="0"/>
              <w:jc w:val="cente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NOX</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Mean</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0.554695059</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Error</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0.005151391</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Median</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0.538</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Mode</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0.538</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Deviation</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0.115877676</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Sample Variance</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0.013427636</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Kurtosis</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-0.064667133</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Skewness</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0.729307923</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Range</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0.486</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Minimum</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0.385</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Maximum</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0.871</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Sum</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280.6757</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Count</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506</w:t>
            </w:r>
          </w:p>
        </w:tc>
      </w:tr>
    </w:tbl>
    <w:p w:rsidR="00E754CE" w:rsidRDefault="00410055">
      <w:pPr>
        <w:autoSpaceDE w:val="0"/>
        <w:autoSpaceDN w:val="0"/>
        <w:adjustRightInd w:val="0"/>
        <w:spacing w:after="0" w:line="240" w:lineRule="auto"/>
        <w:ind w:left="0"/>
        <w:rPr>
          <w:rStyle w:val="BookTitle1"/>
        </w:rPr>
      </w:pPr>
      <w:r>
        <w:rPr>
          <w:rStyle w:val="BookTitle1"/>
          <w:sz w:val="28"/>
        </w:rPr>
        <w:t>NOX</w:t>
      </w:r>
      <w:r>
        <w:rPr>
          <w:rStyle w:val="BookTitle1"/>
        </w:rPr>
        <w:tab/>
      </w:r>
      <w:r>
        <w:rPr>
          <w:rStyle w:val="BookTitle1"/>
        </w:rPr>
        <w:tab/>
      </w:r>
      <w:r>
        <w:rPr>
          <w:rStyle w:val="BookTitle1"/>
        </w:rPr>
        <w:tab/>
      </w:r>
      <w:r>
        <w:rPr>
          <w:rStyle w:val="BookTitle1"/>
        </w:rPr>
        <w:tab/>
      </w:r>
      <w:r>
        <w:rPr>
          <w:rStyle w:val="BookTitle1"/>
        </w:rPr>
        <w:tab/>
      </w:r>
      <w:r>
        <w:rPr>
          <w:rStyle w:val="BookTitle1"/>
        </w:rPr>
        <w:tab/>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NOX Datasets measure of central tendency i.e., Mean is 0.55, Median is 0.538 and Mode is 0.538. We can infer that mean is almost same as median so there is a less chance of outliers being present. The mid value in the</w:t>
      </w:r>
      <w:r>
        <w:rPr>
          <w:rFonts w:ascii="Calibri" w:hAnsi="Calibri" w:cs="Calibri"/>
          <w:bCs/>
          <w:color w:val="auto"/>
          <w:sz w:val="24"/>
          <w:szCs w:val="32"/>
          <w14:textFill>
            <w14:solidFill>
              <w14:srgbClr w14:val="000000">
                <w14:lumMod w14:val="65000"/>
                <w14:lumOff w14:val="35000"/>
              </w14:srgbClr>
            </w14:solidFill>
          </w14:textFill>
        </w:rPr>
        <w:t xml:space="preserve"> dataset is 0.538. The data value with most frequency is 0.538. Median, Mode and Mean are almost same so the data form a symmetric frequency distribution.</w:t>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 </w:t>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Measures of Dispersion i.e., Range, Standard Deviation, Variance are 0.486, 0.116, and 0.013 re</w:t>
      </w:r>
      <w:r>
        <w:rPr>
          <w:rFonts w:ascii="Calibri" w:hAnsi="Calibri" w:cs="Calibri"/>
          <w:bCs/>
          <w:color w:val="auto"/>
          <w:sz w:val="24"/>
          <w:szCs w:val="32"/>
          <w14:textFill>
            <w14:solidFill>
              <w14:srgbClr w14:val="000000">
                <w14:lumMod w14:val="65000"/>
                <w14:lumOff w14:val="35000"/>
              </w14:srgbClr>
            </w14:solidFill>
          </w14:textFill>
        </w:rPr>
        <w:t xml:space="preserve">spectively. Maximum is 0.871 and Minimum is 0.385 so the difference between max and min is the range. Variance is the sum of squares of each data points distance from the mean by total number of variables. </w:t>
      </w:r>
      <w:r>
        <w:rPr>
          <w:rFonts w:ascii="Calibri" w:hAnsi="Calibri" w:cs="Calibri"/>
          <w:bCs/>
          <w:color w:val="auto"/>
          <w:sz w:val="24"/>
          <w:szCs w:val="32"/>
          <w14:textFill>
            <w14:solidFill>
              <w14:srgbClr w14:val="000000">
                <w14:lumMod w14:val="65000"/>
                <w14:lumOff w14:val="35000"/>
              </w14:srgbClr>
            </w14:solidFill>
          </w14:textFill>
        </w:rPr>
        <w:tab/>
      </w:r>
      <w:r>
        <w:rPr>
          <w:rFonts w:ascii="Calibri" w:hAnsi="Calibri" w:cs="Calibri"/>
          <w:bCs/>
          <w:color w:val="auto"/>
          <w:sz w:val="24"/>
          <w:szCs w:val="32"/>
          <w14:textFill>
            <w14:solidFill>
              <w14:srgbClr w14:val="000000">
                <w14:lumMod w14:val="65000"/>
                <w14:lumOff w14:val="35000"/>
              </w14:srgbClr>
            </w14:solidFill>
          </w14:textFill>
        </w:rPr>
        <w:tab/>
      </w:r>
      <w:r>
        <w:rPr>
          <w:rFonts w:ascii="Calibri" w:hAnsi="Calibri" w:cs="Calibri"/>
          <w:bCs/>
          <w:color w:val="auto"/>
          <w:sz w:val="24"/>
          <w:szCs w:val="32"/>
          <w14:textFill>
            <w14:solidFill>
              <w14:srgbClr w14:val="000000">
                <w14:lumMod w14:val="65000"/>
                <w14:lumOff w14:val="35000"/>
              </w14:srgbClr>
            </w14:solidFill>
          </w14:textFill>
        </w:rPr>
        <w:tab/>
      </w:r>
      <w:r>
        <w:rPr>
          <w:rFonts w:ascii="Calibri" w:hAnsi="Calibri" w:cs="Calibri"/>
          <w:bCs/>
          <w:color w:val="auto"/>
          <w:sz w:val="24"/>
          <w:szCs w:val="32"/>
          <w14:textFill>
            <w14:solidFill>
              <w14:srgbClr w14:val="000000">
                <w14:lumMod w14:val="65000"/>
                <w14:lumOff w14:val="35000"/>
              </w14:srgbClr>
            </w14:solidFill>
          </w14:textFill>
        </w:rPr>
        <w:tab/>
      </w:r>
      <w:r>
        <w:rPr>
          <w:rFonts w:ascii="Calibri" w:hAnsi="Calibri" w:cs="Calibri"/>
          <w:bCs/>
          <w:color w:val="auto"/>
          <w:sz w:val="24"/>
          <w:szCs w:val="32"/>
          <w14:textFill>
            <w14:solidFill>
              <w14:srgbClr w14:val="000000">
                <w14:lumMod w14:val="65000"/>
                <w14:lumOff w14:val="35000"/>
              </w14:srgbClr>
            </w14:solidFill>
          </w14:textFill>
        </w:rPr>
        <w:tab/>
      </w:r>
      <w:r>
        <w:rPr>
          <w:rFonts w:ascii="Calibri" w:hAnsi="Calibri" w:cs="Calibri"/>
          <w:bCs/>
          <w:color w:val="auto"/>
          <w:sz w:val="24"/>
          <w:szCs w:val="32"/>
          <w14:textFill>
            <w14:solidFill>
              <w14:srgbClr w14:val="000000">
                <w14:lumMod w14:val="65000"/>
                <w14:lumOff w14:val="35000"/>
              </w14:srgbClr>
            </w14:solidFill>
          </w14:textFill>
        </w:rPr>
        <w:t>Standard deviation is the root of variance.</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Measures of Symmetry i.e., Skewness and Kurtosis are 0.729 and -0.065 respectively. Since skewness is between 0.5 and 1 so it’s moderately skewed and kurtosis is less than 3 so it’s Platykurtic. The Sum and count of the NOX dataset are 280.68 and 506 r</w:t>
      </w:r>
      <w:r>
        <w:rPr>
          <w:rFonts w:ascii="Calibri" w:hAnsi="Calibri" w:cs="Calibri"/>
          <w:bCs/>
          <w:color w:val="auto"/>
          <w:sz w:val="24"/>
          <w:szCs w:val="32"/>
          <w14:textFill>
            <w14:solidFill>
              <w14:srgbClr w14:val="000000">
                <w14:lumMod w14:val="65000"/>
                <w14:lumOff w14:val="35000"/>
              </w14:srgbClr>
            </w14:solidFill>
          </w14:textFill>
        </w:rPr>
        <w:t>espectively.</w:t>
      </w:r>
    </w:p>
    <w:p w:rsidR="00E754CE" w:rsidRDefault="00E754CE">
      <w:pPr>
        <w:ind w:left="0"/>
        <w:rPr>
          <w:rFonts w:ascii="Calibri-Bold" w:hAnsi="Calibri-Bold" w:cs="Calibri-Bold"/>
          <w:bCs/>
          <w:color w:val="auto"/>
          <w:sz w:val="24"/>
          <w:szCs w:val="32"/>
          <w14:textFill>
            <w14:solidFill>
              <w14:srgbClr w14:val="000000">
                <w14:lumMod w14:val="65000"/>
                <w14:lumOff w14:val="35000"/>
              </w14:srgbClr>
            </w14:solidFill>
          </w14:textFill>
        </w:rPr>
      </w:pPr>
    </w:p>
    <w:tbl>
      <w:tblPr>
        <w:tblpPr w:leftFromText="180" w:rightFromText="180" w:vertAnchor="text" w:horzAnchor="margin" w:tblpXSpec="right" w:tblpY="138"/>
        <w:tblW w:w="3540" w:type="dxa"/>
        <w:tblLook w:val="04A0" w:firstRow="1" w:lastRow="0" w:firstColumn="1" w:lastColumn="0" w:noHBand="0" w:noVBand="1"/>
      </w:tblPr>
      <w:tblGrid>
        <w:gridCol w:w="2074"/>
        <w:gridCol w:w="1466"/>
      </w:tblGrid>
      <w:tr w:rsidR="00E754CE">
        <w:trPr>
          <w:trHeight w:val="288"/>
        </w:trPr>
        <w:tc>
          <w:tcPr>
            <w:tcW w:w="3540" w:type="dxa"/>
            <w:gridSpan w:val="2"/>
            <w:tcBorders>
              <w:top w:val="single" w:sz="4" w:space="0" w:color="auto"/>
              <w:left w:val="single" w:sz="4" w:space="0" w:color="auto"/>
              <w:bottom w:val="single" w:sz="4" w:space="0" w:color="auto"/>
              <w:right w:val="single" w:sz="4" w:space="0" w:color="000000"/>
            </w:tcBorders>
            <w:shd w:val="clear" w:color="000000" w:fill="9BC2E6"/>
            <w:noWrap/>
            <w:vAlign w:val="bottom"/>
          </w:tcPr>
          <w:p w:rsidR="00E754CE" w:rsidRDefault="00410055">
            <w:pPr>
              <w:spacing w:after="0" w:line="240" w:lineRule="auto"/>
              <w:ind w:left="0"/>
              <w:jc w:val="cente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DISTANCE</w:t>
            </w:r>
          </w:p>
        </w:tc>
      </w:tr>
      <w:tr w:rsidR="00E754CE">
        <w:trPr>
          <w:trHeight w:val="288"/>
        </w:trPr>
        <w:tc>
          <w:tcPr>
            <w:tcW w:w="207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c>
          <w:tcPr>
            <w:tcW w:w="146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r>
      <w:tr w:rsidR="00E754CE">
        <w:trPr>
          <w:trHeight w:val="288"/>
        </w:trPr>
        <w:tc>
          <w:tcPr>
            <w:tcW w:w="207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Mean</w:t>
            </w:r>
          </w:p>
        </w:tc>
        <w:tc>
          <w:tcPr>
            <w:tcW w:w="146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9.549407115</w:t>
            </w:r>
          </w:p>
        </w:tc>
      </w:tr>
      <w:tr w:rsidR="00E754CE">
        <w:trPr>
          <w:trHeight w:val="288"/>
        </w:trPr>
        <w:tc>
          <w:tcPr>
            <w:tcW w:w="207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Error</w:t>
            </w:r>
          </w:p>
        </w:tc>
        <w:tc>
          <w:tcPr>
            <w:tcW w:w="146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0.387084894</w:t>
            </w:r>
          </w:p>
        </w:tc>
      </w:tr>
      <w:tr w:rsidR="00E754CE">
        <w:trPr>
          <w:trHeight w:val="288"/>
        </w:trPr>
        <w:tc>
          <w:tcPr>
            <w:tcW w:w="207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Median</w:t>
            </w:r>
          </w:p>
        </w:tc>
        <w:tc>
          <w:tcPr>
            <w:tcW w:w="146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w:t>
            </w:r>
          </w:p>
        </w:tc>
      </w:tr>
      <w:tr w:rsidR="00E754CE">
        <w:trPr>
          <w:trHeight w:val="288"/>
        </w:trPr>
        <w:tc>
          <w:tcPr>
            <w:tcW w:w="207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Mode</w:t>
            </w:r>
          </w:p>
        </w:tc>
        <w:tc>
          <w:tcPr>
            <w:tcW w:w="146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24</w:t>
            </w:r>
          </w:p>
        </w:tc>
      </w:tr>
      <w:tr w:rsidR="00E754CE">
        <w:trPr>
          <w:trHeight w:val="288"/>
        </w:trPr>
        <w:tc>
          <w:tcPr>
            <w:tcW w:w="207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Deviation</w:t>
            </w:r>
          </w:p>
        </w:tc>
        <w:tc>
          <w:tcPr>
            <w:tcW w:w="146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8.707259384</w:t>
            </w:r>
          </w:p>
        </w:tc>
      </w:tr>
      <w:tr w:rsidR="00E754CE">
        <w:trPr>
          <w:trHeight w:val="288"/>
        </w:trPr>
        <w:tc>
          <w:tcPr>
            <w:tcW w:w="207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Sample Variance</w:t>
            </w:r>
          </w:p>
        </w:tc>
        <w:tc>
          <w:tcPr>
            <w:tcW w:w="146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75.81636598</w:t>
            </w:r>
          </w:p>
        </w:tc>
      </w:tr>
      <w:tr w:rsidR="00E754CE">
        <w:trPr>
          <w:trHeight w:val="288"/>
        </w:trPr>
        <w:tc>
          <w:tcPr>
            <w:tcW w:w="207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Kurtosis</w:t>
            </w:r>
          </w:p>
        </w:tc>
        <w:tc>
          <w:tcPr>
            <w:tcW w:w="146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-0.867231994</w:t>
            </w:r>
          </w:p>
        </w:tc>
      </w:tr>
      <w:tr w:rsidR="00E754CE">
        <w:trPr>
          <w:trHeight w:val="288"/>
        </w:trPr>
        <w:tc>
          <w:tcPr>
            <w:tcW w:w="207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Skewness</w:t>
            </w:r>
          </w:p>
        </w:tc>
        <w:tc>
          <w:tcPr>
            <w:tcW w:w="146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1.004814648</w:t>
            </w:r>
          </w:p>
        </w:tc>
      </w:tr>
      <w:tr w:rsidR="00E754CE">
        <w:trPr>
          <w:trHeight w:val="288"/>
        </w:trPr>
        <w:tc>
          <w:tcPr>
            <w:tcW w:w="207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Range</w:t>
            </w:r>
          </w:p>
        </w:tc>
        <w:tc>
          <w:tcPr>
            <w:tcW w:w="146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23</w:t>
            </w:r>
          </w:p>
        </w:tc>
      </w:tr>
      <w:tr w:rsidR="00E754CE">
        <w:trPr>
          <w:trHeight w:val="288"/>
        </w:trPr>
        <w:tc>
          <w:tcPr>
            <w:tcW w:w="207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Minimum</w:t>
            </w:r>
          </w:p>
        </w:tc>
        <w:tc>
          <w:tcPr>
            <w:tcW w:w="146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w:t>
            </w:r>
          </w:p>
        </w:tc>
      </w:tr>
      <w:tr w:rsidR="00E754CE">
        <w:trPr>
          <w:trHeight w:val="288"/>
        </w:trPr>
        <w:tc>
          <w:tcPr>
            <w:tcW w:w="207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Maximum</w:t>
            </w:r>
          </w:p>
        </w:tc>
        <w:tc>
          <w:tcPr>
            <w:tcW w:w="146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24</w:t>
            </w:r>
          </w:p>
        </w:tc>
      </w:tr>
      <w:tr w:rsidR="00E754CE">
        <w:trPr>
          <w:trHeight w:val="288"/>
        </w:trPr>
        <w:tc>
          <w:tcPr>
            <w:tcW w:w="207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Sum</w:t>
            </w:r>
          </w:p>
        </w:tc>
        <w:tc>
          <w:tcPr>
            <w:tcW w:w="146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4832</w:t>
            </w:r>
          </w:p>
        </w:tc>
      </w:tr>
      <w:tr w:rsidR="00E754CE">
        <w:trPr>
          <w:trHeight w:val="288"/>
        </w:trPr>
        <w:tc>
          <w:tcPr>
            <w:tcW w:w="207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Count</w:t>
            </w:r>
          </w:p>
        </w:tc>
        <w:tc>
          <w:tcPr>
            <w:tcW w:w="146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506</w:t>
            </w:r>
          </w:p>
        </w:tc>
      </w:tr>
    </w:tbl>
    <w:p w:rsidR="00E754CE" w:rsidRDefault="00410055">
      <w:pPr>
        <w:autoSpaceDE w:val="0"/>
        <w:autoSpaceDN w:val="0"/>
        <w:adjustRightInd w:val="0"/>
        <w:spacing w:after="0" w:line="240" w:lineRule="auto"/>
        <w:ind w:left="0"/>
        <w:rPr>
          <w:rStyle w:val="BookTitle1"/>
        </w:rPr>
      </w:pPr>
      <w:r>
        <w:rPr>
          <w:rStyle w:val="BookTitle1"/>
          <w:sz w:val="28"/>
        </w:rPr>
        <w:t>DISTANCE</w:t>
      </w:r>
      <w:r>
        <w:rPr>
          <w:rStyle w:val="BookTitle1"/>
        </w:rPr>
        <w:tab/>
      </w:r>
      <w:r>
        <w:rPr>
          <w:rStyle w:val="BookTitle1"/>
        </w:rPr>
        <w:tab/>
      </w:r>
      <w:r>
        <w:rPr>
          <w:rStyle w:val="BookTitle1"/>
        </w:rPr>
        <w:tab/>
      </w:r>
      <w:r>
        <w:rPr>
          <w:rStyle w:val="BookTitle1"/>
        </w:rPr>
        <w:tab/>
      </w:r>
      <w:r>
        <w:rPr>
          <w:rStyle w:val="BookTitle1"/>
        </w:rPr>
        <w:tab/>
      </w:r>
      <w:r>
        <w:rPr>
          <w:rStyle w:val="BookTitle1"/>
        </w:rPr>
        <w:tab/>
      </w:r>
    </w:p>
    <w:p w:rsidR="00E754CE" w:rsidRDefault="00410055">
      <w:pPr>
        <w:ind w:left="0"/>
        <w:rPr>
          <w:rFonts w:ascii="Calibri-Bold" w:hAnsi="Calibri-Bold" w:cs="Calibri-Bold"/>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Distance Datasets measure of central tendency i.e., Mean is 9.549, Median is 5 and Mode is 24. We can infer that mean is higher than median so there is a chance of outliers being present. The mid value in the dataset is 5 and most of the</w:t>
      </w:r>
      <w:r>
        <w:rPr>
          <w:rFonts w:ascii="Calibri" w:hAnsi="Calibri" w:cs="Calibri"/>
          <w:bCs/>
          <w:color w:val="auto"/>
          <w:sz w:val="24"/>
          <w:szCs w:val="32"/>
          <w14:textFill>
            <w14:solidFill>
              <w14:srgbClr w14:val="000000">
                <w14:lumMod w14:val="65000"/>
                <w14:lumOff w14:val="35000"/>
              </w14:srgbClr>
            </w14:solidFill>
          </w14:textFill>
        </w:rPr>
        <w:t xml:space="preserve"> data points lie near median. The data value with most frequency is 24.</w:t>
      </w:r>
      <w:r>
        <w:rPr>
          <w:rFonts w:ascii="Calibri-Bold" w:hAnsi="Calibri-Bold" w:cs="Calibri-Bold"/>
          <w:bCs/>
          <w:color w:val="auto"/>
          <w:sz w:val="24"/>
          <w:szCs w:val="32"/>
          <w14:textFill>
            <w14:solidFill>
              <w14:srgbClr w14:val="000000">
                <w14:lumMod w14:val="65000"/>
                <w14:lumOff w14:val="35000"/>
              </w14:srgbClr>
            </w14:solidFill>
          </w14:textFill>
        </w:rPr>
        <w:t xml:space="preserve"> </w:t>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Measures of Dispersion i.e., Range, Standard Deviation, Variance are 23, 8.707 and 75.816 respectively. Maximum is 24 and Minimum is 1 so the difference between max and min is the</w:t>
      </w:r>
      <w:r>
        <w:rPr>
          <w:rFonts w:ascii="Calibri" w:hAnsi="Calibri" w:cs="Calibri"/>
          <w:bCs/>
          <w:color w:val="auto"/>
          <w:sz w:val="24"/>
          <w:szCs w:val="32"/>
          <w14:textFill>
            <w14:solidFill>
              <w14:srgbClr w14:val="000000">
                <w14:lumMod w14:val="65000"/>
                <w14:lumOff w14:val="35000"/>
              </w14:srgbClr>
            </w14:solidFill>
          </w14:textFill>
        </w:rPr>
        <w:t xml:space="preserve"> range. Variance is the sum of squares of each data points distance from the mean by total number of variables. Standard deviation is the root of variance.</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Measures of Symmetry i.e., Skewness and Kurtosis are 1.005 and -0.867 respectively. Since skewn</w:t>
      </w:r>
      <w:r>
        <w:rPr>
          <w:rFonts w:ascii="Calibri" w:hAnsi="Calibri" w:cs="Calibri"/>
          <w:bCs/>
          <w:color w:val="auto"/>
          <w:sz w:val="24"/>
          <w:szCs w:val="32"/>
          <w14:textFill>
            <w14:solidFill>
              <w14:srgbClr w14:val="000000">
                <w14:lumMod w14:val="65000"/>
                <w14:lumOff w14:val="35000"/>
              </w14:srgbClr>
            </w14:solidFill>
          </w14:textFill>
        </w:rPr>
        <w:t>ess is above 1 so it’s highly skewed and kurtosis is less than 3 so it’s Platykurtic. The Sum and count of the Distance dataset are 4832 and 506 respectively.</w:t>
      </w: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tbl>
      <w:tblPr>
        <w:tblpPr w:leftFromText="180" w:rightFromText="180" w:vertAnchor="text" w:tblpX="93" w:tblpY="1"/>
        <w:tblOverlap w:val="never"/>
        <w:tblW w:w="3510" w:type="dxa"/>
        <w:tblLook w:val="04A0" w:firstRow="1" w:lastRow="0" w:firstColumn="1" w:lastColumn="0" w:noHBand="0" w:noVBand="1"/>
      </w:tblPr>
      <w:tblGrid>
        <w:gridCol w:w="1980"/>
        <w:gridCol w:w="1530"/>
      </w:tblGrid>
      <w:tr w:rsidR="00E754CE">
        <w:trPr>
          <w:trHeight w:val="288"/>
        </w:trPr>
        <w:tc>
          <w:tcPr>
            <w:tcW w:w="3510" w:type="dxa"/>
            <w:gridSpan w:val="2"/>
            <w:tcBorders>
              <w:top w:val="single" w:sz="4" w:space="0" w:color="auto"/>
              <w:left w:val="single" w:sz="4" w:space="0" w:color="auto"/>
              <w:bottom w:val="single" w:sz="4" w:space="0" w:color="auto"/>
              <w:right w:val="single" w:sz="4" w:space="0" w:color="000000"/>
            </w:tcBorders>
            <w:shd w:val="clear" w:color="000000" w:fill="9BC2E6"/>
            <w:noWrap/>
            <w:vAlign w:val="bottom"/>
          </w:tcPr>
          <w:p w:rsidR="00E754CE" w:rsidRDefault="00410055">
            <w:pPr>
              <w:spacing w:after="0" w:line="240" w:lineRule="auto"/>
              <w:ind w:left="0"/>
              <w:jc w:val="cente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TAX</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Mean</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408.2371542</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Error</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7.492388692</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Median</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330</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Mode</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666</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Deviation</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168.5371161</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Sample Variance</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28404.75949</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Kurtosis</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-1.142407992</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Skewness</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0.669955942</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Range</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524</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Minimum</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187</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Maximum</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711</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Sum</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206568</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Count</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506</w:t>
            </w:r>
          </w:p>
        </w:tc>
      </w:tr>
    </w:tbl>
    <w:p w:rsidR="00E754CE" w:rsidRDefault="00410055">
      <w:pPr>
        <w:autoSpaceDE w:val="0"/>
        <w:autoSpaceDN w:val="0"/>
        <w:adjustRightInd w:val="0"/>
        <w:spacing w:after="0" w:line="240" w:lineRule="auto"/>
        <w:ind w:left="0"/>
        <w:rPr>
          <w:rStyle w:val="BookTitle1"/>
        </w:rPr>
      </w:pPr>
      <w:r>
        <w:rPr>
          <w:rStyle w:val="BookTitle1"/>
          <w:sz w:val="28"/>
        </w:rPr>
        <w:t>TAX</w:t>
      </w:r>
      <w:r>
        <w:rPr>
          <w:rStyle w:val="BookTitle1"/>
        </w:rPr>
        <w:tab/>
      </w:r>
      <w:r>
        <w:rPr>
          <w:rStyle w:val="BookTitle1"/>
        </w:rPr>
        <w:tab/>
      </w:r>
      <w:r>
        <w:rPr>
          <w:rStyle w:val="BookTitle1"/>
        </w:rPr>
        <w:tab/>
      </w:r>
      <w:r>
        <w:rPr>
          <w:rStyle w:val="BookTitle1"/>
        </w:rPr>
        <w:tab/>
      </w:r>
      <w:r>
        <w:rPr>
          <w:rStyle w:val="BookTitle1"/>
        </w:rPr>
        <w:tab/>
      </w:r>
      <w:r>
        <w:rPr>
          <w:rStyle w:val="BookTitle1"/>
        </w:rPr>
        <w:tab/>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The TAX Datasets measure of central tendency i.e., Mean is 408.237, Median is 330 and Mode is 666. We can infer that mean is higher than median so there is a chance of outliers being present. The mid value in the dataset is 330 and most of the data points </w:t>
      </w:r>
      <w:r>
        <w:rPr>
          <w:rFonts w:ascii="Calibri" w:hAnsi="Calibri" w:cs="Calibri"/>
          <w:bCs/>
          <w:color w:val="auto"/>
          <w:sz w:val="24"/>
          <w:szCs w:val="32"/>
          <w14:textFill>
            <w14:solidFill>
              <w14:srgbClr w14:val="000000">
                <w14:lumMod w14:val="65000"/>
                <w14:lumOff w14:val="35000"/>
              </w14:srgbClr>
            </w14:solidFill>
          </w14:textFill>
        </w:rPr>
        <w:t xml:space="preserve">lie near median. The data value with most frequency is 666. </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Measures of Dispersion i.e., Range, Standard Deviation, Variance are 524, 168.537 and 28404.76 respectively. Maximum is 711 and Minimum is 187 so the difference between max and min is the ra</w:t>
      </w:r>
      <w:r>
        <w:rPr>
          <w:rFonts w:ascii="Calibri" w:hAnsi="Calibri" w:cs="Calibri"/>
          <w:bCs/>
          <w:color w:val="auto"/>
          <w:sz w:val="24"/>
          <w:szCs w:val="32"/>
          <w14:textFill>
            <w14:solidFill>
              <w14:srgbClr w14:val="000000">
                <w14:lumMod w14:val="65000"/>
                <w14:lumOff w14:val="35000"/>
              </w14:srgbClr>
            </w14:solidFill>
          </w14:textFill>
        </w:rPr>
        <w:t>nge. Variance is the sum of squares of each data points distance from the mean by total number of variables. Standard deviation is the root of variance.</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Measures of Symmetry i.e., Skewness and Kurtosis are 0.6699 and -1.142 respectively. Since skewnes</w:t>
      </w:r>
      <w:r>
        <w:rPr>
          <w:rFonts w:ascii="Calibri" w:hAnsi="Calibri" w:cs="Calibri"/>
          <w:bCs/>
          <w:color w:val="auto"/>
          <w:sz w:val="24"/>
          <w:szCs w:val="32"/>
          <w14:textFill>
            <w14:solidFill>
              <w14:srgbClr w14:val="000000">
                <w14:lumMod w14:val="65000"/>
                <w14:lumOff w14:val="35000"/>
              </w14:srgbClr>
            </w14:solidFill>
          </w14:textFill>
        </w:rPr>
        <w:t>s is between 0.5 and 1 so it’s moderately right skewed which is also known as Positively Skewed and kurtosis is less than 3 so it’s Platykurtic. The Sum and count of the TAX dataset are 206568 and 506 respectively.</w:t>
      </w: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tbl>
      <w:tblPr>
        <w:tblpPr w:leftFromText="180" w:rightFromText="180" w:vertAnchor="text" w:horzAnchor="margin" w:tblpXSpec="right" w:tblpY="194"/>
        <w:tblW w:w="3510" w:type="dxa"/>
        <w:tblLook w:val="04A0" w:firstRow="1" w:lastRow="0" w:firstColumn="1" w:lastColumn="0" w:noHBand="0" w:noVBand="1"/>
      </w:tblPr>
      <w:tblGrid>
        <w:gridCol w:w="1980"/>
        <w:gridCol w:w="1530"/>
      </w:tblGrid>
      <w:tr w:rsidR="00E754CE">
        <w:trPr>
          <w:trHeight w:val="288"/>
        </w:trPr>
        <w:tc>
          <w:tcPr>
            <w:tcW w:w="3510" w:type="dxa"/>
            <w:gridSpan w:val="2"/>
            <w:tcBorders>
              <w:top w:val="single" w:sz="4" w:space="0" w:color="auto"/>
              <w:left w:val="single" w:sz="4" w:space="0" w:color="auto"/>
              <w:bottom w:val="single" w:sz="4" w:space="0" w:color="auto"/>
              <w:right w:val="single" w:sz="4" w:space="0" w:color="000000"/>
            </w:tcBorders>
            <w:shd w:val="clear" w:color="000000" w:fill="9BC2E6"/>
            <w:noWrap/>
            <w:vAlign w:val="bottom"/>
          </w:tcPr>
          <w:p w:rsidR="00E754CE" w:rsidRDefault="00410055">
            <w:pPr>
              <w:spacing w:after="0" w:line="240" w:lineRule="auto"/>
              <w:ind w:left="0"/>
              <w:jc w:val="cente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PTRATIO</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Mean</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18.4555336</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 xml:space="preserve">Standard </w:t>
            </w: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Error</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0.096243568</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Median</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19.05</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Mode</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20.2</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Deviation</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2.164945524</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Sample Variance</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4.686989121</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Kurtosis</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-0.285091383</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Skewness</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-0.802324927</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Range</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9.4</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Minimum</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12.6</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Maximum</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22</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Sum</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9338.5</w:t>
            </w:r>
          </w:p>
        </w:tc>
      </w:tr>
      <w:tr w:rsidR="00E754CE">
        <w:trPr>
          <w:trHeight w:val="288"/>
        </w:trPr>
        <w:tc>
          <w:tcPr>
            <w:tcW w:w="19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Count</w:t>
            </w:r>
          </w:p>
        </w:tc>
        <w:tc>
          <w:tcPr>
            <w:tcW w:w="153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506</w:t>
            </w:r>
          </w:p>
        </w:tc>
      </w:tr>
    </w:tbl>
    <w:p w:rsidR="00E754CE" w:rsidRDefault="00410055">
      <w:pPr>
        <w:autoSpaceDE w:val="0"/>
        <w:autoSpaceDN w:val="0"/>
        <w:adjustRightInd w:val="0"/>
        <w:spacing w:after="0" w:line="240" w:lineRule="auto"/>
        <w:ind w:left="0"/>
        <w:rPr>
          <w:rStyle w:val="BookTitle1"/>
        </w:rPr>
      </w:pPr>
      <w:r>
        <w:rPr>
          <w:rStyle w:val="BookTitle1"/>
          <w:sz w:val="28"/>
        </w:rPr>
        <w:t>PTRATIO</w:t>
      </w:r>
      <w:r>
        <w:rPr>
          <w:rStyle w:val="BookTitle1"/>
        </w:rPr>
        <w:tab/>
      </w:r>
      <w:r>
        <w:rPr>
          <w:rStyle w:val="BookTitle1"/>
        </w:rPr>
        <w:tab/>
      </w:r>
      <w:r>
        <w:rPr>
          <w:rStyle w:val="BookTitle1"/>
        </w:rPr>
        <w:tab/>
      </w:r>
      <w:r>
        <w:rPr>
          <w:rStyle w:val="BookTitle1"/>
        </w:rPr>
        <w:tab/>
      </w:r>
      <w:r>
        <w:rPr>
          <w:rStyle w:val="BookTitle1"/>
        </w:rPr>
        <w:tab/>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The PTRATIO Datasets measure of </w:t>
      </w:r>
      <w:r>
        <w:rPr>
          <w:rFonts w:ascii="Calibri" w:hAnsi="Calibri" w:cs="Calibri"/>
          <w:bCs/>
          <w:color w:val="auto"/>
          <w:sz w:val="24"/>
          <w:szCs w:val="32"/>
          <w14:textFill>
            <w14:solidFill>
              <w14:srgbClr w14:val="000000">
                <w14:lumMod w14:val="65000"/>
                <w14:lumOff w14:val="35000"/>
              </w14:srgbClr>
            </w14:solidFill>
          </w14:textFill>
        </w:rPr>
        <w:t xml:space="preserve">central tendency i.e., Mean is 18.45, Median is 19.05 and Mode is 20.2. We can infer that mean is only slightly less than </w:t>
      </w:r>
      <w:proofErr w:type="gramStart"/>
      <w:r>
        <w:rPr>
          <w:rFonts w:ascii="Calibri" w:hAnsi="Calibri" w:cs="Calibri"/>
          <w:bCs/>
          <w:color w:val="auto"/>
          <w:sz w:val="24"/>
          <w:szCs w:val="32"/>
          <w14:textFill>
            <w14:solidFill>
              <w14:srgbClr w14:val="000000">
                <w14:lumMod w14:val="65000"/>
                <w14:lumOff w14:val="35000"/>
              </w14:srgbClr>
            </w14:solidFill>
          </w14:textFill>
        </w:rPr>
        <w:t>median</w:t>
      </w:r>
      <w:proofErr w:type="gramEnd"/>
      <w:r>
        <w:rPr>
          <w:rFonts w:ascii="Calibri" w:hAnsi="Calibri" w:cs="Calibri"/>
          <w:bCs/>
          <w:color w:val="auto"/>
          <w:sz w:val="24"/>
          <w:szCs w:val="32"/>
          <w14:textFill>
            <w14:solidFill>
              <w14:srgbClr w14:val="000000">
                <w14:lumMod w14:val="65000"/>
                <w14:lumOff w14:val="35000"/>
              </w14:srgbClr>
            </w14:solidFill>
          </w14:textFill>
        </w:rPr>
        <w:t xml:space="preserve"> so there is a less chance of outliers being present. The mid value in the dataset is 19.05 and most of the data points lie near</w:t>
      </w:r>
      <w:r>
        <w:rPr>
          <w:rFonts w:ascii="Calibri" w:hAnsi="Calibri" w:cs="Calibri"/>
          <w:bCs/>
          <w:color w:val="auto"/>
          <w:sz w:val="24"/>
          <w:szCs w:val="32"/>
          <w14:textFill>
            <w14:solidFill>
              <w14:srgbClr w14:val="000000">
                <w14:lumMod w14:val="65000"/>
                <w14:lumOff w14:val="35000"/>
              </w14:srgbClr>
            </w14:solidFill>
          </w14:textFill>
        </w:rPr>
        <w:t xml:space="preserve"> median. The data value with most frequency is 20.2.</w:t>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 </w:t>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The Measures of Dispersion i.e., Range, Standard Deviation, Variance are 9.4, 2.165 and 4.687 respectively. Maximum is 22 and Minimum is 12.6 so the difference between max and min is the range. </w:t>
      </w:r>
      <w:r>
        <w:rPr>
          <w:rFonts w:ascii="Calibri" w:hAnsi="Calibri" w:cs="Calibri"/>
          <w:bCs/>
          <w:color w:val="auto"/>
          <w:sz w:val="24"/>
          <w:szCs w:val="32"/>
          <w14:textFill>
            <w14:solidFill>
              <w14:srgbClr w14:val="000000">
                <w14:lumMod w14:val="65000"/>
                <w14:lumOff w14:val="35000"/>
              </w14:srgbClr>
            </w14:solidFill>
          </w14:textFill>
        </w:rPr>
        <w:t>Variance is the sum of squares of each data points distance from the mean by total number of variables. Standard deviation is the root of variance.</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The Measures of Symmetry i.e., Skewness and Kurtosis are -0.802 and -0.285 respectively. Since skewness is </w:t>
      </w:r>
      <w:r>
        <w:rPr>
          <w:rFonts w:ascii="Calibri" w:hAnsi="Calibri" w:cs="Calibri"/>
          <w:bCs/>
          <w:color w:val="auto"/>
          <w:sz w:val="24"/>
          <w:szCs w:val="32"/>
          <w14:textFill>
            <w14:solidFill>
              <w14:srgbClr w14:val="000000">
                <w14:lumMod w14:val="65000"/>
                <w14:lumOff w14:val="35000"/>
              </w14:srgbClr>
            </w14:solidFill>
          </w14:textFill>
        </w:rPr>
        <w:t>between -0.5 and -1 so it’s moderately skewed and kurtosis is less than 3 so it’s Platykurtic. The Sum and count of the PTRATIO dataset are 9338.5 and 506 respectively.</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tbl>
      <w:tblPr>
        <w:tblpPr w:leftFromText="180" w:rightFromText="180" w:vertAnchor="text" w:horzAnchor="margin" w:tblpY="201"/>
        <w:tblOverlap w:val="never"/>
        <w:tblW w:w="3510" w:type="dxa"/>
        <w:tblLook w:val="04A0" w:firstRow="1" w:lastRow="0" w:firstColumn="1" w:lastColumn="0" w:noHBand="0" w:noVBand="1"/>
      </w:tblPr>
      <w:tblGrid>
        <w:gridCol w:w="2024"/>
        <w:gridCol w:w="1486"/>
      </w:tblGrid>
      <w:tr w:rsidR="00E754CE">
        <w:trPr>
          <w:trHeight w:val="288"/>
        </w:trPr>
        <w:tc>
          <w:tcPr>
            <w:tcW w:w="3510" w:type="dxa"/>
            <w:gridSpan w:val="2"/>
            <w:tcBorders>
              <w:top w:val="single" w:sz="4" w:space="0" w:color="auto"/>
              <w:left w:val="single" w:sz="4" w:space="0" w:color="auto"/>
              <w:bottom w:val="single" w:sz="4" w:space="0" w:color="auto"/>
              <w:right w:val="single" w:sz="4" w:space="0" w:color="000000"/>
            </w:tcBorders>
            <w:shd w:val="clear" w:color="000000" w:fill="9BC2E6"/>
            <w:noWrap/>
            <w:vAlign w:val="bottom"/>
          </w:tcPr>
          <w:p w:rsidR="00E754CE" w:rsidRDefault="00410055">
            <w:pPr>
              <w:spacing w:after="0" w:line="240" w:lineRule="auto"/>
              <w:ind w:left="0"/>
              <w:jc w:val="cente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AVG_ROOM</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c>
          <w:tcPr>
            <w:tcW w:w="148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Mean</w:t>
            </w:r>
          </w:p>
        </w:tc>
        <w:tc>
          <w:tcPr>
            <w:tcW w:w="148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6.284634387</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Error</w:t>
            </w:r>
          </w:p>
        </w:tc>
        <w:tc>
          <w:tcPr>
            <w:tcW w:w="148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0.031235142</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Median</w:t>
            </w:r>
          </w:p>
        </w:tc>
        <w:tc>
          <w:tcPr>
            <w:tcW w:w="148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6.2085</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Mode</w:t>
            </w:r>
          </w:p>
        </w:tc>
        <w:tc>
          <w:tcPr>
            <w:tcW w:w="148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5.713</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Deviation</w:t>
            </w:r>
          </w:p>
        </w:tc>
        <w:tc>
          <w:tcPr>
            <w:tcW w:w="148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0.702617143</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Sample Variance</w:t>
            </w:r>
          </w:p>
        </w:tc>
        <w:tc>
          <w:tcPr>
            <w:tcW w:w="148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0.49367085</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Kurtosis</w:t>
            </w:r>
          </w:p>
        </w:tc>
        <w:tc>
          <w:tcPr>
            <w:tcW w:w="148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1.891500366</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Skewness</w:t>
            </w:r>
          </w:p>
        </w:tc>
        <w:tc>
          <w:tcPr>
            <w:tcW w:w="148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0.403612133</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Range</w:t>
            </w:r>
          </w:p>
        </w:tc>
        <w:tc>
          <w:tcPr>
            <w:tcW w:w="148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5.219</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Minimum</w:t>
            </w:r>
          </w:p>
        </w:tc>
        <w:tc>
          <w:tcPr>
            <w:tcW w:w="148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3.561</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Maximum</w:t>
            </w:r>
          </w:p>
        </w:tc>
        <w:tc>
          <w:tcPr>
            <w:tcW w:w="148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8.78</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Sum</w:t>
            </w:r>
          </w:p>
        </w:tc>
        <w:tc>
          <w:tcPr>
            <w:tcW w:w="148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3180.025</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Count</w:t>
            </w:r>
          </w:p>
        </w:tc>
        <w:tc>
          <w:tcPr>
            <w:tcW w:w="1486"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506</w:t>
            </w:r>
          </w:p>
        </w:tc>
      </w:tr>
    </w:tbl>
    <w:p w:rsidR="00E754CE" w:rsidRDefault="00410055">
      <w:pPr>
        <w:autoSpaceDE w:val="0"/>
        <w:autoSpaceDN w:val="0"/>
        <w:adjustRightInd w:val="0"/>
        <w:spacing w:after="0" w:line="240" w:lineRule="auto"/>
        <w:ind w:left="0"/>
        <w:rPr>
          <w:rStyle w:val="BookTitle1"/>
        </w:rPr>
      </w:pPr>
      <w:r>
        <w:rPr>
          <w:rStyle w:val="BookTitle1"/>
          <w:sz w:val="28"/>
        </w:rPr>
        <w:t>AVG_ROOM</w:t>
      </w:r>
      <w:r>
        <w:rPr>
          <w:rStyle w:val="BookTitle1"/>
        </w:rPr>
        <w:tab/>
      </w:r>
      <w:r>
        <w:rPr>
          <w:rStyle w:val="BookTitle1"/>
        </w:rPr>
        <w:tab/>
      </w:r>
      <w:r>
        <w:rPr>
          <w:rStyle w:val="BookTitle1"/>
        </w:rPr>
        <w:tab/>
      </w:r>
      <w:r>
        <w:rPr>
          <w:rStyle w:val="BookTitle1"/>
        </w:rPr>
        <w:tab/>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The Avg_Room Datasets measure of central tendency i.e., Mean is </w:t>
      </w:r>
      <w:r>
        <w:rPr>
          <w:rFonts w:ascii="Calibri" w:hAnsi="Calibri" w:cs="Calibri"/>
          <w:bCs/>
          <w:color w:val="auto"/>
          <w:sz w:val="24"/>
          <w:szCs w:val="32"/>
          <w14:textFill>
            <w14:solidFill>
              <w14:srgbClr w14:val="000000">
                <w14:lumMod w14:val="65000"/>
                <w14:lumOff w14:val="35000"/>
              </w14:srgbClr>
            </w14:solidFill>
          </w14:textFill>
        </w:rPr>
        <w:t>6.284, Median is 6.208 and Mode is 5.713. We can infer that mean is almost same as median so there is a less chance of outliers being present. The mid value in the dataset is 6.208 and most of the data points lie near median. The data value with most frequ</w:t>
      </w:r>
      <w:r>
        <w:rPr>
          <w:rFonts w:ascii="Calibri" w:hAnsi="Calibri" w:cs="Calibri"/>
          <w:bCs/>
          <w:color w:val="auto"/>
          <w:sz w:val="24"/>
          <w:szCs w:val="32"/>
          <w14:textFill>
            <w14:solidFill>
              <w14:srgbClr w14:val="000000">
                <w14:lumMod w14:val="65000"/>
                <w14:lumOff w14:val="35000"/>
              </w14:srgbClr>
            </w14:solidFill>
          </w14:textFill>
        </w:rPr>
        <w:t>ency is 5.713.</w:t>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 </w:t>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Measures of Dispersion i.e., Range, Standard Deviation, Variance are 5.219, 0.703 and 0.494 respectively. Maximum is 8.78 and Minimum is 3.561 so the difference between max and min is the range. Variance is the sum of squares of each d</w:t>
      </w:r>
      <w:r>
        <w:rPr>
          <w:rFonts w:ascii="Calibri" w:hAnsi="Calibri" w:cs="Calibri"/>
          <w:bCs/>
          <w:color w:val="auto"/>
          <w:sz w:val="24"/>
          <w:szCs w:val="32"/>
          <w14:textFill>
            <w14:solidFill>
              <w14:srgbClr w14:val="000000">
                <w14:lumMod w14:val="65000"/>
                <w14:lumOff w14:val="35000"/>
              </w14:srgbClr>
            </w14:solidFill>
          </w14:textFill>
        </w:rPr>
        <w:t>ata points distance from the mean by total number of variables. Standard deviation is the root of variance.</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Measures of Symmetry i.e., Skewness and Kurtosis are 0.404 and 1.89 respectively. Since skewness is between 0.5 and 1 so it’s moderately skewed</w:t>
      </w:r>
      <w:r>
        <w:rPr>
          <w:rFonts w:ascii="Calibri" w:hAnsi="Calibri" w:cs="Calibri"/>
          <w:bCs/>
          <w:color w:val="auto"/>
          <w:sz w:val="24"/>
          <w:szCs w:val="32"/>
          <w14:textFill>
            <w14:solidFill>
              <w14:srgbClr w14:val="000000">
                <w14:lumMod w14:val="65000"/>
                <w14:lumOff w14:val="35000"/>
              </w14:srgbClr>
            </w14:solidFill>
          </w14:textFill>
        </w:rPr>
        <w:t xml:space="preserve"> and kurtosis is less than 3 so it’s Platykurtic. The Sum and count of the Avg_Room dataset are 3180.025 and 506 respectively.</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Style w:val="BookTitle1"/>
        </w:rPr>
      </w:pPr>
      <w:r>
        <w:rPr>
          <w:rStyle w:val="BookTitle1"/>
          <w:sz w:val="28"/>
        </w:rPr>
        <w:t>LSTAT</w:t>
      </w:r>
      <w:r>
        <w:rPr>
          <w:rStyle w:val="BookTitle1"/>
        </w:rPr>
        <w:tab/>
      </w:r>
      <w:r>
        <w:rPr>
          <w:rStyle w:val="BookTitle1"/>
        </w:rPr>
        <w:tab/>
      </w:r>
      <w:r>
        <w:rPr>
          <w:rStyle w:val="BookTitle1"/>
        </w:rPr>
        <w:tab/>
      </w:r>
      <w:r>
        <w:rPr>
          <w:rStyle w:val="BookTitle1"/>
        </w:rPr>
        <w:tab/>
      </w:r>
      <w:r>
        <w:rPr>
          <w:rStyle w:val="BookTitle1"/>
        </w:rPr>
        <w:tab/>
      </w:r>
    </w:p>
    <w:tbl>
      <w:tblPr>
        <w:tblpPr w:leftFromText="180" w:rightFromText="180" w:vertAnchor="text" w:horzAnchor="page" w:tblpX="7261" w:tblpY="81"/>
        <w:tblW w:w="3411" w:type="dxa"/>
        <w:tblLook w:val="04A0" w:firstRow="1" w:lastRow="0" w:firstColumn="1" w:lastColumn="0" w:noHBand="0" w:noVBand="1"/>
      </w:tblPr>
      <w:tblGrid>
        <w:gridCol w:w="2024"/>
        <w:gridCol w:w="1387"/>
      </w:tblGrid>
      <w:tr w:rsidR="00E754CE">
        <w:trPr>
          <w:trHeight w:val="288"/>
        </w:trPr>
        <w:tc>
          <w:tcPr>
            <w:tcW w:w="3411" w:type="dxa"/>
            <w:gridSpan w:val="2"/>
            <w:tcBorders>
              <w:top w:val="single" w:sz="4" w:space="0" w:color="auto"/>
              <w:left w:val="single" w:sz="4" w:space="0" w:color="auto"/>
              <w:bottom w:val="single" w:sz="4" w:space="0" w:color="auto"/>
              <w:right w:val="single" w:sz="4" w:space="0" w:color="000000"/>
            </w:tcBorders>
            <w:shd w:val="clear" w:color="000000" w:fill="9BC2E6"/>
            <w:noWrap/>
            <w:vAlign w:val="bottom"/>
          </w:tcPr>
          <w:p w:rsidR="00E754CE" w:rsidRDefault="00410055">
            <w:pPr>
              <w:spacing w:after="0" w:line="240" w:lineRule="auto"/>
              <w:ind w:left="0"/>
              <w:jc w:val="cente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LSTAT</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c>
          <w:tcPr>
            <w:tcW w:w="1387"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Mean</w:t>
            </w:r>
          </w:p>
        </w:tc>
        <w:tc>
          <w:tcPr>
            <w:tcW w:w="1387"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12.65306324</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Error</w:t>
            </w:r>
          </w:p>
        </w:tc>
        <w:tc>
          <w:tcPr>
            <w:tcW w:w="1387"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0.317458906</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Median</w:t>
            </w:r>
          </w:p>
        </w:tc>
        <w:tc>
          <w:tcPr>
            <w:tcW w:w="1387"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11.36</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Mode</w:t>
            </w:r>
          </w:p>
        </w:tc>
        <w:tc>
          <w:tcPr>
            <w:tcW w:w="1387"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8.05</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Deviation</w:t>
            </w:r>
          </w:p>
        </w:tc>
        <w:tc>
          <w:tcPr>
            <w:tcW w:w="1387"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7.141061511</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Sample Variance</w:t>
            </w:r>
          </w:p>
        </w:tc>
        <w:tc>
          <w:tcPr>
            <w:tcW w:w="1387"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50.99475951</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Kurtosis</w:t>
            </w:r>
          </w:p>
        </w:tc>
        <w:tc>
          <w:tcPr>
            <w:tcW w:w="1387"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0.493239517</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Skewness</w:t>
            </w:r>
          </w:p>
        </w:tc>
        <w:tc>
          <w:tcPr>
            <w:tcW w:w="1387"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0.906460094</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Range</w:t>
            </w:r>
          </w:p>
        </w:tc>
        <w:tc>
          <w:tcPr>
            <w:tcW w:w="1387"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36.24</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Minimum</w:t>
            </w:r>
          </w:p>
        </w:tc>
        <w:tc>
          <w:tcPr>
            <w:tcW w:w="1387"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1.73</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Maximum</w:t>
            </w:r>
          </w:p>
        </w:tc>
        <w:tc>
          <w:tcPr>
            <w:tcW w:w="1387"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37.97</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Sum</w:t>
            </w:r>
          </w:p>
        </w:tc>
        <w:tc>
          <w:tcPr>
            <w:tcW w:w="1387"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6402.45</w:t>
            </w:r>
          </w:p>
        </w:tc>
      </w:tr>
      <w:tr w:rsidR="00E754CE">
        <w:trPr>
          <w:trHeight w:val="288"/>
        </w:trPr>
        <w:tc>
          <w:tcPr>
            <w:tcW w:w="2024"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Count</w:t>
            </w:r>
          </w:p>
        </w:tc>
        <w:tc>
          <w:tcPr>
            <w:tcW w:w="1387"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506</w:t>
            </w:r>
          </w:p>
        </w:tc>
      </w:tr>
    </w:tbl>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LSTAT Datasets measure of central tendency i.e., Mean is 12.653, Median is 11.36 and Mode is 8.05. We can infer that mean is slightly greater than median so there is a less chance of outliers being present. The mid value in the dataset is 11.36 and mos</w:t>
      </w:r>
      <w:r>
        <w:rPr>
          <w:rFonts w:ascii="Calibri" w:hAnsi="Calibri" w:cs="Calibri"/>
          <w:bCs/>
          <w:color w:val="auto"/>
          <w:sz w:val="24"/>
          <w:szCs w:val="32"/>
          <w14:textFill>
            <w14:solidFill>
              <w14:srgbClr w14:val="000000">
                <w14:lumMod w14:val="65000"/>
                <w14:lumOff w14:val="35000"/>
              </w14:srgbClr>
            </w14:solidFill>
          </w14:textFill>
        </w:rPr>
        <w:t xml:space="preserve">t of the data points lie near median. The data value with most frequency is 8.05. </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Measures of Dispersion i.e., Range, Standard Deviation, Variance are 36.24, 7.141 and 50.995 respectively. Maximum is 37.97 and Minimum is 1.73 so the difference betwee</w:t>
      </w:r>
      <w:r>
        <w:rPr>
          <w:rFonts w:ascii="Calibri" w:hAnsi="Calibri" w:cs="Calibri"/>
          <w:bCs/>
          <w:color w:val="auto"/>
          <w:sz w:val="24"/>
          <w:szCs w:val="32"/>
          <w14:textFill>
            <w14:solidFill>
              <w14:srgbClr w14:val="000000">
                <w14:lumMod w14:val="65000"/>
                <w14:lumOff w14:val="35000"/>
              </w14:srgbClr>
            </w14:solidFill>
          </w14:textFill>
        </w:rPr>
        <w:t>n max and min is the range. Variance is the sum of squares of each data points distance from the mean by total number of variables. Standard deviation is the root of variance.</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Measures of Symmetry i.e., Skewness and Kurtosis are 0.906 and 0.493 respec</w:t>
      </w:r>
      <w:r>
        <w:rPr>
          <w:rFonts w:ascii="Calibri" w:hAnsi="Calibri" w:cs="Calibri"/>
          <w:bCs/>
          <w:color w:val="auto"/>
          <w:sz w:val="24"/>
          <w:szCs w:val="32"/>
          <w14:textFill>
            <w14:solidFill>
              <w14:srgbClr w14:val="000000">
                <w14:lumMod w14:val="65000"/>
                <w14:lumOff w14:val="35000"/>
              </w14:srgbClr>
            </w14:solidFill>
          </w14:textFill>
        </w:rPr>
        <w:t>tively. Since skewness is between 0.5 and 1 so it’s moderately skewed and kurtosis is less than 3 so it’s Platykurtic. The Sum and count of the LSTAT dataset are 6402.45 and 506 respectively.</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tbl>
      <w:tblPr>
        <w:tblpPr w:leftFromText="180" w:rightFromText="180" w:vertAnchor="text" w:horzAnchor="margin" w:tblpY="241"/>
        <w:tblOverlap w:val="never"/>
        <w:tblW w:w="3540" w:type="dxa"/>
        <w:tblLook w:val="04A0" w:firstRow="1" w:lastRow="0" w:firstColumn="1" w:lastColumn="0" w:noHBand="0" w:noVBand="1"/>
      </w:tblPr>
      <w:tblGrid>
        <w:gridCol w:w="2120"/>
        <w:gridCol w:w="1420"/>
      </w:tblGrid>
      <w:tr w:rsidR="00E754CE">
        <w:trPr>
          <w:trHeight w:val="288"/>
        </w:trPr>
        <w:tc>
          <w:tcPr>
            <w:tcW w:w="3540" w:type="dxa"/>
            <w:gridSpan w:val="2"/>
            <w:tcBorders>
              <w:top w:val="single" w:sz="4" w:space="0" w:color="auto"/>
              <w:left w:val="single" w:sz="4" w:space="0" w:color="auto"/>
              <w:bottom w:val="single" w:sz="4" w:space="0" w:color="auto"/>
              <w:right w:val="single" w:sz="4" w:space="0" w:color="000000"/>
            </w:tcBorders>
            <w:shd w:val="clear" w:color="000000" w:fill="9BC2E6"/>
            <w:noWrap/>
            <w:vAlign w:val="bottom"/>
          </w:tcPr>
          <w:p w:rsidR="00E754CE" w:rsidRDefault="00410055">
            <w:pPr>
              <w:spacing w:after="0" w:line="240" w:lineRule="auto"/>
              <w:ind w:left="0"/>
              <w:jc w:val="cente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AVG_PRICE</w:t>
            </w:r>
          </w:p>
        </w:tc>
      </w:tr>
      <w:tr w:rsidR="00E754CE">
        <w:trPr>
          <w:trHeight w:val="288"/>
        </w:trPr>
        <w:tc>
          <w:tcPr>
            <w:tcW w:w="212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c>
          <w:tcPr>
            <w:tcW w:w="142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 </w:t>
            </w:r>
          </w:p>
        </w:tc>
      </w:tr>
      <w:tr w:rsidR="00E754CE">
        <w:trPr>
          <w:trHeight w:val="288"/>
        </w:trPr>
        <w:tc>
          <w:tcPr>
            <w:tcW w:w="212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Mean</w:t>
            </w:r>
          </w:p>
        </w:tc>
        <w:tc>
          <w:tcPr>
            <w:tcW w:w="142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22.53280632</w:t>
            </w:r>
          </w:p>
        </w:tc>
      </w:tr>
      <w:tr w:rsidR="00E754CE">
        <w:trPr>
          <w:trHeight w:val="288"/>
        </w:trPr>
        <w:tc>
          <w:tcPr>
            <w:tcW w:w="212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Error</w:t>
            </w:r>
          </w:p>
        </w:tc>
        <w:tc>
          <w:tcPr>
            <w:tcW w:w="142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0.408861147</w:t>
            </w:r>
          </w:p>
        </w:tc>
      </w:tr>
      <w:tr w:rsidR="00E754CE">
        <w:trPr>
          <w:trHeight w:val="288"/>
        </w:trPr>
        <w:tc>
          <w:tcPr>
            <w:tcW w:w="212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Median</w:t>
            </w:r>
          </w:p>
        </w:tc>
        <w:tc>
          <w:tcPr>
            <w:tcW w:w="142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21.2</w:t>
            </w:r>
          </w:p>
        </w:tc>
      </w:tr>
      <w:tr w:rsidR="00E754CE">
        <w:trPr>
          <w:trHeight w:val="288"/>
        </w:trPr>
        <w:tc>
          <w:tcPr>
            <w:tcW w:w="212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Mode</w:t>
            </w:r>
          </w:p>
        </w:tc>
        <w:tc>
          <w:tcPr>
            <w:tcW w:w="142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50</w:t>
            </w:r>
          </w:p>
        </w:tc>
      </w:tr>
      <w:tr w:rsidR="00E754CE">
        <w:trPr>
          <w:trHeight w:val="288"/>
        </w:trPr>
        <w:tc>
          <w:tcPr>
            <w:tcW w:w="212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Standard Deviation</w:t>
            </w:r>
          </w:p>
        </w:tc>
        <w:tc>
          <w:tcPr>
            <w:tcW w:w="142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9.197104087</w:t>
            </w:r>
          </w:p>
        </w:tc>
      </w:tr>
      <w:tr w:rsidR="00E754CE">
        <w:trPr>
          <w:trHeight w:val="288"/>
        </w:trPr>
        <w:tc>
          <w:tcPr>
            <w:tcW w:w="212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Sample Variance</w:t>
            </w:r>
          </w:p>
        </w:tc>
        <w:tc>
          <w:tcPr>
            <w:tcW w:w="142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84.58672359</w:t>
            </w:r>
          </w:p>
        </w:tc>
      </w:tr>
      <w:tr w:rsidR="00E754CE">
        <w:trPr>
          <w:trHeight w:val="288"/>
        </w:trPr>
        <w:tc>
          <w:tcPr>
            <w:tcW w:w="212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Kurtosis</w:t>
            </w:r>
          </w:p>
        </w:tc>
        <w:tc>
          <w:tcPr>
            <w:tcW w:w="142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1.495196944</w:t>
            </w:r>
          </w:p>
        </w:tc>
      </w:tr>
      <w:tr w:rsidR="00E754CE">
        <w:trPr>
          <w:trHeight w:val="288"/>
        </w:trPr>
        <w:tc>
          <w:tcPr>
            <w:tcW w:w="212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Skewness</w:t>
            </w:r>
          </w:p>
        </w:tc>
        <w:tc>
          <w:tcPr>
            <w:tcW w:w="142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1.108098408</w:t>
            </w:r>
          </w:p>
        </w:tc>
      </w:tr>
      <w:tr w:rsidR="00E754CE">
        <w:trPr>
          <w:trHeight w:val="288"/>
        </w:trPr>
        <w:tc>
          <w:tcPr>
            <w:tcW w:w="212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Range</w:t>
            </w:r>
          </w:p>
        </w:tc>
        <w:tc>
          <w:tcPr>
            <w:tcW w:w="142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45</w:t>
            </w:r>
          </w:p>
        </w:tc>
      </w:tr>
      <w:tr w:rsidR="00E754CE">
        <w:trPr>
          <w:trHeight w:val="288"/>
        </w:trPr>
        <w:tc>
          <w:tcPr>
            <w:tcW w:w="212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Minimum</w:t>
            </w:r>
          </w:p>
        </w:tc>
        <w:tc>
          <w:tcPr>
            <w:tcW w:w="142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w:t>
            </w:r>
          </w:p>
        </w:tc>
      </w:tr>
      <w:tr w:rsidR="00E754CE">
        <w:trPr>
          <w:trHeight w:val="288"/>
        </w:trPr>
        <w:tc>
          <w:tcPr>
            <w:tcW w:w="212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Maximum</w:t>
            </w:r>
          </w:p>
        </w:tc>
        <w:tc>
          <w:tcPr>
            <w:tcW w:w="142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50</w:t>
            </w:r>
          </w:p>
        </w:tc>
      </w:tr>
      <w:tr w:rsidR="00E754CE">
        <w:trPr>
          <w:trHeight w:val="288"/>
        </w:trPr>
        <w:tc>
          <w:tcPr>
            <w:tcW w:w="212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Sum</w:t>
            </w:r>
          </w:p>
        </w:tc>
        <w:tc>
          <w:tcPr>
            <w:tcW w:w="142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11401.6</w:t>
            </w:r>
          </w:p>
        </w:tc>
      </w:tr>
      <w:tr w:rsidR="00E754CE">
        <w:trPr>
          <w:trHeight w:val="288"/>
        </w:trPr>
        <w:tc>
          <w:tcPr>
            <w:tcW w:w="212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E754CE" w:rsidRDefault="00410055">
            <w:pPr>
              <w:spacing w:after="0" w:line="240" w:lineRule="auto"/>
              <w:ind w:left="0"/>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color w:val="000000"/>
                <w:sz w:val="22"/>
                <w:szCs w:val="22"/>
                <w:lang w:eastAsia="en-IN"/>
                <w14:textFill>
                  <w14:solidFill>
                    <w14:srgbClr w14:val="000000">
                      <w14:lumMod w14:val="65000"/>
                      <w14:lumOff w14:val="35000"/>
                    </w14:srgbClr>
                  </w14:solidFill>
                </w14:textFill>
              </w:rPr>
              <w:t>Count</w:t>
            </w:r>
          </w:p>
        </w:tc>
        <w:tc>
          <w:tcPr>
            <w:tcW w:w="142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506</w:t>
            </w:r>
          </w:p>
        </w:tc>
      </w:tr>
    </w:tbl>
    <w:p w:rsidR="00E754CE" w:rsidRDefault="00410055">
      <w:pPr>
        <w:autoSpaceDE w:val="0"/>
        <w:autoSpaceDN w:val="0"/>
        <w:adjustRightInd w:val="0"/>
        <w:spacing w:after="0" w:line="240" w:lineRule="auto"/>
        <w:ind w:left="0"/>
        <w:rPr>
          <w:rStyle w:val="BookTitle1"/>
        </w:rPr>
      </w:pPr>
      <w:r>
        <w:rPr>
          <w:rStyle w:val="BookTitle1"/>
          <w:sz w:val="28"/>
        </w:rPr>
        <w:t>AVG_PRICE</w:t>
      </w:r>
      <w:r>
        <w:rPr>
          <w:rStyle w:val="BookTitle1"/>
        </w:rPr>
        <w:tab/>
      </w:r>
      <w:r>
        <w:rPr>
          <w:rStyle w:val="BookTitle1"/>
        </w:rPr>
        <w:tab/>
      </w:r>
      <w:r>
        <w:rPr>
          <w:rStyle w:val="BookTitle1"/>
        </w:rPr>
        <w:tab/>
      </w:r>
      <w:r>
        <w:rPr>
          <w:rStyle w:val="BookTitle1"/>
        </w:rPr>
        <w:tab/>
      </w:r>
      <w:r>
        <w:rPr>
          <w:rStyle w:val="BookTitle1"/>
        </w:rPr>
        <w:tab/>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Avg_Price Datasets measure of central tendency i.e., Mean is 22.53, Median is 21.2 and Mode is 50. We can infer that mean is slightly greater than median so there is a less chance of outliers being present. The mid value in the dataset is 21.2 and most</w:t>
      </w:r>
      <w:r>
        <w:rPr>
          <w:rFonts w:ascii="Calibri" w:hAnsi="Calibri" w:cs="Calibri"/>
          <w:bCs/>
          <w:color w:val="auto"/>
          <w:sz w:val="24"/>
          <w:szCs w:val="32"/>
          <w14:textFill>
            <w14:solidFill>
              <w14:srgbClr w14:val="000000">
                <w14:lumMod w14:val="65000"/>
                <w14:lumOff w14:val="35000"/>
              </w14:srgbClr>
            </w14:solidFill>
          </w14:textFill>
        </w:rPr>
        <w:t xml:space="preserve"> of the data points lie near median. The data value with most frequency is 50. </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Measures of Dispersion i.e., Range, Standard Deviation, Variance are 45, 9.197 and 84.586 respectively. Maximum is 50 and Minimum is 5 so the difference between max and mi</w:t>
      </w:r>
      <w:r>
        <w:rPr>
          <w:rFonts w:ascii="Calibri" w:hAnsi="Calibri" w:cs="Calibri"/>
          <w:bCs/>
          <w:color w:val="auto"/>
          <w:sz w:val="24"/>
          <w:szCs w:val="32"/>
          <w14:textFill>
            <w14:solidFill>
              <w14:srgbClr w14:val="000000">
                <w14:lumMod w14:val="65000"/>
                <w14:lumOff w14:val="35000"/>
              </w14:srgbClr>
            </w14:solidFill>
          </w14:textFill>
        </w:rPr>
        <w:t>n is the range. Variance is the sum of squares of each data points distance from the mean by total number of variables. Standard deviation is the root of variance.</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Measures of Symmetry i.e., Skewness and Kurtosis are 1.108 and 1.495 respectively. Sinc</w:t>
      </w:r>
      <w:r>
        <w:rPr>
          <w:rFonts w:ascii="Calibri" w:hAnsi="Calibri" w:cs="Calibri"/>
          <w:bCs/>
          <w:color w:val="auto"/>
          <w:sz w:val="24"/>
          <w:szCs w:val="32"/>
          <w14:textFill>
            <w14:solidFill>
              <w14:srgbClr w14:val="000000">
                <w14:lumMod w14:val="65000"/>
                <w14:lumOff w14:val="35000"/>
              </w14:srgbClr>
            </w14:solidFill>
          </w14:textFill>
        </w:rPr>
        <w:t>e skewness is above so it’s highly skewed and kurtosis is less than 3 so it’s Platykurtic. The Sum and count of the AVG_PRICE dataset are 11401.6 and 506 respectively.</w:t>
      </w: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2) Plot a histogram of the Avg_Price variable. What do you infer?</w:t>
      </w:r>
      <w:r>
        <w:rPr>
          <w:rFonts w:ascii="Calibri-Bold" w:hAnsi="Calibri-Bold" w:cs="Calibri-Bold"/>
          <w:bCs/>
          <w:color w:val="auto"/>
          <w:sz w:val="24"/>
          <w:szCs w:val="32"/>
          <w14:textFill>
            <w14:solidFill>
              <w14:srgbClr w14:val="000000">
                <w14:lumMod w14:val="65000"/>
                <w14:lumOff w14:val="35000"/>
              </w14:srgbClr>
            </w14:solidFill>
          </w14:textFill>
        </w:rPr>
        <w:br w:type="textWrapping" w:clear="all"/>
      </w: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jc w:val="center"/>
        <w:rPr>
          <w:rFonts w:ascii="Calibri-Bold" w:hAnsi="Calibri-Bold" w:cs="Calibri-Bold"/>
          <w:bCs/>
          <w:color w:val="auto"/>
          <w:sz w:val="24"/>
          <w:szCs w:val="32"/>
          <w14:textFill>
            <w14:solidFill>
              <w14:srgbClr w14:val="000000">
                <w14:lumMod w14:val="65000"/>
                <w14:lumOff w14:val="35000"/>
              </w14:srgbClr>
            </w14:solidFill>
          </w14:textFill>
        </w:rPr>
      </w:pPr>
      <w:r>
        <w:rPr>
          <w:noProof/>
          <w:color w:val="595959" w:themeColor="text1" w:themeTint="A6"/>
          <w:lang w:eastAsia="en-IN"/>
        </w:rPr>
        <w:drawing>
          <wp:inline distT="0" distB="0" distL="0" distR="0">
            <wp:extent cx="5461000" cy="2997200"/>
            <wp:effectExtent l="0" t="0" r="254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lastRenderedPageBreak/>
        <w:t>The Observatio</w:t>
      </w:r>
      <w:r>
        <w:rPr>
          <w:rFonts w:ascii="Calibri" w:hAnsi="Calibri" w:cs="Calibri"/>
          <w:bCs/>
          <w:color w:val="auto"/>
          <w:sz w:val="24"/>
          <w:szCs w:val="32"/>
          <w14:textFill>
            <w14:solidFill>
              <w14:srgbClr w14:val="000000">
                <w14:lumMod w14:val="65000"/>
                <w14:lumOff w14:val="35000"/>
              </w14:srgbClr>
            </w14:solidFill>
          </w14:textFill>
        </w:rPr>
        <w:t>ns we can infer from the above Histogram is the frequency of the Avg_Price. It depicts the data values present in the Avg_Price variable which are dispersed from 5K USD to 45K USD. The Data values are present in different range bins and the range with more</w:t>
      </w:r>
      <w:r>
        <w:rPr>
          <w:rFonts w:ascii="Calibri" w:hAnsi="Calibri" w:cs="Calibri"/>
          <w:bCs/>
          <w:color w:val="auto"/>
          <w:sz w:val="24"/>
          <w:szCs w:val="32"/>
          <w14:textFill>
            <w14:solidFill>
              <w14:srgbClr w14:val="000000">
                <w14:lumMod w14:val="65000"/>
                <w14:lumOff w14:val="35000"/>
              </w14:srgbClr>
            </w14:solidFill>
          </w14:textFill>
        </w:rPr>
        <w:t xml:space="preserve"> number of data points is 18K - 22.5K. The histogram depicts that there are no outliers present in the data points. The Avg_Price of the houses are </w:t>
      </w:r>
      <w:proofErr w:type="gramStart"/>
      <w:r>
        <w:rPr>
          <w:rFonts w:ascii="Calibri" w:hAnsi="Calibri" w:cs="Calibri"/>
          <w:bCs/>
          <w:color w:val="auto"/>
          <w:sz w:val="24"/>
          <w:szCs w:val="32"/>
          <w14:textFill>
            <w14:solidFill>
              <w14:srgbClr w14:val="000000">
                <w14:lumMod w14:val="65000"/>
                <w14:lumOff w14:val="35000"/>
              </w14:srgbClr>
            </w14:solidFill>
          </w14:textFill>
        </w:rPr>
        <w:t>mostly between 13.5K to 27K</w:t>
      </w:r>
      <w:proofErr w:type="gramEnd"/>
      <w:r>
        <w:rPr>
          <w:rFonts w:ascii="Calibri" w:hAnsi="Calibri" w:cs="Calibri"/>
          <w:bCs/>
          <w:color w:val="auto"/>
          <w:sz w:val="24"/>
          <w:szCs w:val="32"/>
          <w14:textFill>
            <w14:solidFill>
              <w14:srgbClr w14:val="000000">
                <w14:lumMod w14:val="65000"/>
                <w14:lumOff w14:val="35000"/>
              </w14:srgbClr>
            </w14:solidFill>
          </w14:textFill>
        </w:rPr>
        <w:t>. Median and mean are also present in this range. The graph is slightly positivel</w:t>
      </w:r>
      <w:r>
        <w:rPr>
          <w:rFonts w:ascii="Calibri" w:hAnsi="Calibri" w:cs="Calibri"/>
          <w:bCs/>
          <w:color w:val="auto"/>
          <w:sz w:val="24"/>
          <w:szCs w:val="32"/>
          <w14:textFill>
            <w14:solidFill>
              <w14:srgbClr w14:val="000000">
                <w14:lumMod w14:val="65000"/>
                <w14:lumOff w14:val="35000"/>
              </w14:srgbClr>
            </w14:solidFill>
          </w14:textFill>
        </w:rPr>
        <w:t xml:space="preserve">y skewed because the symmetry is falling to the left. The Avg_Price is Leptokurtic as the graph shows a sharp peak in the graph. </w:t>
      </w:r>
    </w:p>
    <w:p w:rsidR="00E754CE" w:rsidRDefault="00E754CE">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3) Compute the covariance matrix. Share your observations.</w:t>
      </w: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noProof/>
          <w:color w:val="auto"/>
          <w:sz w:val="24"/>
          <w:szCs w:val="32"/>
          <w:lang w:eastAsia="en-IN"/>
          <w14:textFill>
            <w14:solidFill>
              <w14:srgbClr w14:val="000000">
                <w14:lumMod w14:val="65000"/>
                <w14:lumOff w14:val="35000"/>
              </w14:srgbClr>
            </w14:solidFill>
          </w14:textFill>
        </w:rPr>
        <w:drawing>
          <wp:anchor distT="0" distB="0" distL="114300" distR="114300" simplePos="0" relativeHeight="251660288" behindDoc="0" locked="0" layoutInCell="1" allowOverlap="1">
            <wp:simplePos x="0" y="0"/>
            <wp:positionH relativeFrom="margin">
              <wp:align>center</wp:align>
            </wp:positionH>
            <wp:positionV relativeFrom="margin">
              <wp:align>center</wp:align>
            </wp:positionV>
            <wp:extent cx="6341110" cy="1827530"/>
            <wp:effectExtent l="0" t="0" r="254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353378" cy="1831541"/>
                    </a:xfrm>
                    <a:prstGeom prst="rect">
                      <a:avLst/>
                    </a:prstGeom>
                    <a:noFill/>
                    <a:ln>
                      <a:noFill/>
                    </a:ln>
                  </pic:spPr>
                </pic:pic>
              </a:graphicData>
            </a:graphic>
          </wp:anchor>
        </w:drawing>
      </w:r>
      <w:r>
        <w:rPr>
          <w:rFonts w:ascii="Calibri" w:hAnsi="Calibri" w:cs="Calibri"/>
          <w:bCs/>
          <w:color w:val="auto"/>
          <w:sz w:val="24"/>
          <w:szCs w:val="32"/>
          <w14:textFill>
            <w14:solidFill>
              <w14:srgbClr w14:val="000000">
                <w14:lumMod w14:val="65000"/>
                <w14:lumOff w14:val="35000"/>
              </w14:srgbClr>
            </w14:solidFill>
          </w14:textFill>
        </w:rPr>
        <w:t>The Covariance Matrix tells us about joint dispersion of two v</w:t>
      </w:r>
      <w:r>
        <w:rPr>
          <w:rFonts w:ascii="Calibri" w:hAnsi="Calibri" w:cs="Calibri"/>
          <w:bCs/>
          <w:color w:val="auto"/>
          <w:sz w:val="24"/>
          <w:szCs w:val="32"/>
          <w14:textFill>
            <w14:solidFill>
              <w14:srgbClr w14:val="000000">
                <w14:lumMod w14:val="65000"/>
                <w14:lumOff w14:val="35000"/>
              </w14:srgbClr>
            </w14:solidFill>
          </w14:textFill>
        </w:rPr>
        <w:t>ariables i.e., product of summation of distances of data values of both variables from their mean by total number of data values. We can check the covariance of any two variables from the matrix. The Covariance tells us the direction.</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Matrix is symmet</w:t>
      </w:r>
      <w:r>
        <w:rPr>
          <w:rFonts w:ascii="Calibri" w:hAnsi="Calibri" w:cs="Calibri"/>
          <w:bCs/>
          <w:color w:val="auto"/>
          <w:sz w:val="24"/>
          <w:szCs w:val="32"/>
          <w14:textFill>
            <w14:solidFill>
              <w14:srgbClr w14:val="000000">
                <w14:lumMod w14:val="65000"/>
                <w14:lumOff w14:val="35000"/>
              </w14:srgbClr>
            </w14:solidFill>
          </w14:textFill>
        </w:rPr>
        <w:t>rical and the diagonal values are always the variance of the variable. In the matrix if the x and y values are both above average then the value will be +ve. If x and y are mostly on opposite sides of their averages then covariance is –ve.</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We can see tha</w:t>
      </w:r>
      <w:r>
        <w:rPr>
          <w:rFonts w:ascii="Calibri" w:hAnsi="Calibri" w:cs="Calibri"/>
          <w:bCs/>
          <w:color w:val="auto"/>
          <w:sz w:val="24"/>
          <w:szCs w:val="32"/>
          <w14:textFill>
            <w14:solidFill>
              <w14:srgbClr w14:val="000000">
                <w14:lumMod w14:val="65000"/>
                <w14:lumOff w14:val="35000"/>
              </w14:srgbClr>
            </w14:solidFill>
          </w14:textFill>
        </w:rPr>
        <w:t>t the diagonal values are all the variances of the variables.</w:t>
      </w: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jc w:val="center"/>
        <w:rPr>
          <w:rFonts w:ascii="Calibri" w:hAnsi="Calibri" w:cs="Calibri"/>
          <w:b/>
          <w:color w:val="auto"/>
          <w:sz w:val="24"/>
          <w:szCs w:val="32"/>
          <w14:textFill>
            <w14:solidFill>
              <w14:srgbClr w14:val="000000">
                <w14:lumMod w14:val="65000"/>
                <w14:lumOff w14:val="35000"/>
              </w14:srgbClr>
            </w14:solidFill>
          </w14:textFill>
        </w:rPr>
      </w:pPr>
      <w:r>
        <w:rPr>
          <w:rFonts w:ascii="Calibri" w:hAnsi="Calibri" w:cs="Calibri"/>
          <w:b/>
          <w:color w:val="auto"/>
          <w:sz w:val="24"/>
          <w:szCs w:val="32"/>
          <w14:textFill>
            <w14:solidFill>
              <w14:srgbClr w14:val="000000">
                <w14:lumMod w14:val="65000"/>
                <w14:lumOff w14:val="35000"/>
              </w14:srgbClr>
            </w14:solidFill>
          </w14:textFill>
        </w:rPr>
        <w:t>Covariance.s (array1, array2) == Variance.s (array)</w:t>
      </w: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ind w:left="0"/>
        <w:rPr>
          <w:rFonts w:ascii="Calibri-Bold" w:hAnsi="Calibri-Bold" w:cs="Calibri-Bold"/>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There are both positive and negative values in the matrix .The Positive Values i.e., Avg_Price &amp; Crime_Rate etc., which tells us that the </w:t>
      </w:r>
      <w:r>
        <w:rPr>
          <w:rFonts w:ascii="Calibri" w:hAnsi="Calibri" w:cs="Calibri"/>
          <w:bCs/>
          <w:color w:val="auto"/>
          <w:sz w:val="24"/>
          <w:szCs w:val="32"/>
          <w14:textFill>
            <w14:solidFill>
              <w14:srgbClr w14:val="000000">
                <w14:lumMod w14:val="65000"/>
                <w14:lumOff w14:val="35000"/>
              </w14:srgbClr>
            </w14:solidFill>
          </w14:textFill>
        </w:rPr>
        <w:t>positives are values whose x and y values are above their mean , whereas The Negatives i.e., Avg_Price &amp; Age etc., have their x and y in opposite sides of their average. Since the matrix is symmetric so only lower triangle will be filled with values and th</w:t>
      </w:r>
      <w:r>
        <w:rPr>
          <w:rFonts w:ascii="Calibri" w:hAnsi="Calibri" w:cs="Calibri"/>
          <w:bCs/>
          <w:color w:val="auto"/>
          <w:sz w:val="24"/>
          <w:szCs w:val="32"/>
          <w14:textFill>
            <w14:solidFill>
              <w14:srgbClr w14:val="000000">
                <w14:lumMod w14:val="65000"/>
                <w14:lumOff w14:val="35000"/>
              </w14:srgbClr>
            </w14:solidFill>
          </w14:textFill>
        </w:rPr>
        <w:t>e above values are the mirror image of the lower triangle.</w:t>
      </w: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lastRenderedPageBreak/>
        <w:t>4) Create a correlation matrix of all the variables (</w:t>
      </w:r>
      <w:r>
        <w:rPr>
          <w:rFonts w:ascii="Calibri" w:hAnsi="Calibri" w:cs="Calibri"/>
          <w:b/>
          <w:color w:val="auto"/>
          <w:sz w:val="24"/>
          <w:szCs w:val="24"/>
          <w14:textFill>
            <w14:solidFill>
              <w14:srgbClr w14:val="000000">
                <w14:lumMod w14:val="65000"/>
                <w14:lumOff w14:val="35000"/>
              </w14:srgbClr>
            </w14:solidFill>
          </w14:textFill>
        </w:rPr>
        <w:t>Use Data analysis tool pack</w:t>
      </w:r>
      <w:r>
        <w:rPr>
          <w:rFonts w:ascii="Calibri" w:hAnsi="Calibri" w:cs="Calibri"/>
          <w:b/>
          <w:color w:val="auto"/>
          <w:sz w:val="28"/>
          <w:szCs w:val="24"/>
          <w14:textFill>
            <w14:solidFill>
              <w14:srgbClr w14:val="000000">
                <w14:lumMod w14:val="65000"/>
                <w14:lumOff w14:val="35000"/>
              </w14:srgbClr>
            </w14:solidFill>
          </w14:textFill>
        </w:rPr>
        <w:t>).</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a) Which are the top 3 positively correlated pairs and</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b) Which are the top 3 negatively correlated </w:t>
      </w:r>
      <w:proofErr w:type="gramStart"/>
      <w:r>
        <w:rPr>
          <w:rFonts w:ascii="Calibri" w:hAnsi="Calibri" w:cs="Calibri"/>
          <w:b/>
          <w:color w:val="auto"/>
          <w:sz w:val="28"/>
          <w:szCs w:val="24"/>
          <w14:textFill>
            <w14:solidFill>
              <w14:srgbClr w14:val="000000">
                <w14:lumMod w14:val="65000"/>
                <w14:lumOff w14:val="35000"/>
              </w14:srgbClr>
            </w14:solidFill>
          </w14:textFill>
        </w:rPr>
        <w:t>pairs.</w:t>
      </w:r>
      <w:proofErr w:type="gramEnd"/>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Using the Data analysis the correlation matrix was built. It is also similar to the covariance matrix. In covariance matrix we get to know the direction but in this we get to know magnitude. The value of the magnitude is always between -1 and 1. It is a </w:t>
      </w:r>
      <w:r>
        <w:rPr>
          <w:rFonts w:ascii="Calibri" w:hAnsi="Calibri" w:cs="Calibri"/>
          <w:bCs/>
          <w:color w:val="auto"/>
          <w:sz w:val="24"/>
          <w:szCs w:val="32"/>
          <w14:textFill>
            <w14:solidFill>
              <w14:srgbClr w14:val="000000">
                <w14:lumMod w14:val="65000"/>
                <w14:lumOff w14:val="35000"/>
              </w14:srgbClr>
            </w14:solidFill>
          </w14:textFill>
        </w:rPr>
        <w:t>dimension less variable. If the value of any two variables is +ve, that means the relationship is positive otherwise negative.</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noProof/>
          <w:color w:val="auto"/>
          <w:sz w:val="24"/>
          <w:szCs w:val="32"/>
          <w:lang w:eastAsia="en-IN"/>
          <w14:textFill>
            <w14:solidFill>
              <w14:srgbClr w14:val="000000">
                <w14:lumMod w14:val="65000"/>
                <w14:lumOff w14:val="35000"/>
              </w14:srgbClr>
            </w14:solidFill>
          </w14:textFill>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6536055" cy="18707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35699" cy="1870909"/>
                    </a:xfrm>
                    <a:prstGeom prst="rect">
                      <a:avLst/>
                    </a:prstGeom>
                    <a:noFill/>
                    <a:ln>
                      <a:noFill/>
                    </a:ln>
                  </pic:spPr>
                </pic:pic>
              </a:graphicData>
            </a:graphic>
          </wp:anchor>
        </w:drawing>
      </w:r>
      <w:r>
        <w:rPr>
          <w:rFonts w:ascii="Calibri" w:hAnsi="Calibri" w:cs="Calibri"/>
          <w:bCs/>
          <w:color w:val="auto"/>
          <w:sz w:val="24"/>
          <w:szCs w:val="32"/>
          <w14:textFill>
            <w14:solidFill>
              <w14:srgbClr w14:val="000000">
                <w14:lumMod w14:val="65000"/>
                <w14:lumOff w14:val="35000"/>
              </w14:srgbClr>
            </w14:solidFill>
          </w14:textFill>
        </w:rPr>
        <w:t>The correlation coefficient is +ve then that means with increase in x there is also increase in y. We can say x is directly pro</w:t>
      </w:r>
      <w:r>
        <w:rPr>
          <w:rFonts w:ascii="Calibri" w:hAnsi="Calibri" w:cs="Calibri"/>
          <w:bCs/>
          <w:color w:val="auto"/>
          <w:sz w:val="24"/>
          <w:szCs w:val="32"/>
          <w14:textFill>
            <w14:solidFill>
              <w14:srgbClr w14:val="000000">
                <w14:lumMod w14:val="65000"/>
                <w14:lumOff w14:val="35000"/>
              </w14:srgbClr>
            </w14:solidFill>
          </w14:textFill>
        </w:rPr>
        <w:t xml:space="preserve">portional to y. If the coefficient is –ve that means with increase in x, y is gradually decreasing. It can be said x and y are inversely proportional. The value being close to 0 then it means there is no correlation between the pair, if value near +1 then </w:t>
      </w:r>
      <w:r>
        <w:rPr>
          <w:rFonts w:ascii="Calibri" w:hAnsi="Calibri" w:cs="Calibri"/>
          <w:bCs/>
          <w:color w:val="auto"/>
          <w:sz w:val="24"/>
          <w:szCs w:val="32"/>
          <w14:textFill>
            <w14:solidFill>
              <w14:srgbClr w14:val="000000">
                <w14:lumMod w14:val="65000"/>
                <w14:lumOff w14:val="35000"/>
              </w14:srgbClr>
            </w14:solidFill>
          </w14:textFill>
        </w:rPr>
        <w:t>the pair has positively linear relationship. If value is near -1 then the pair has negatively liner relationship.</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correlation of a variable with itself is always 1. So, we get 1 in the diagonal as the pairs are in correlation with themselves. The abso</w:t>
      </w:r>
      <w:r>
        <w:rPr>
          <w:rFonts w:ascii="Calibri" w:hAnsi="Calibri" w:cs="Calibri"/>
          <w:bCs/>
          <w:color w:val="auto"/>
          <w:sz w:val="24"/>
          <w:szCs w:val="32"/>
          <w14:textFill>
            <w14:solidFill>
              <w14:srgbClr w14:val="000000">
                <w14:lumMod w14:val="65000"/>
                <w14:lumOff w14:val="35000"/>
              </w14:srgbClr>
            </w14:solidFill>
          </w14:textFill>
        </w:rPr>
        <w:t>lute value of the correlation coefficient tells us how strong the relation is between the two variables i.e</w:t>
      </w:r>
      <w:proofErr w:type="gramStart"/>
      <w:r>
        <w:rPr>
          <w:rFonts w:ascii="Calibri" w:hAnsi="Calibri" w:cs="Calibri"/>
          <w:bCs/>
          <w:color w:val="auto"/>
          <w:sz w:val="24"/>
          <w:szCs w:val="32"/>
          <w14:textFill>
            <w14:solidFill>
              <w14:srgbClr w14:val="000000">
                <w14:lumMod w14:val="65000"/>
                <w14:lumOff w14:val="35000"/>
              </w14:srgbClr>
            </w14:solidFill>
          </w14:textFill>
        </w:rPr>
        <w:t>.,</w:t>
      </w:r>
      <w:proofErr w:type="gramEnd"/>
      <w:r>
        <w:rPr>
          <w:rFonts w:ascii="Calibri" w:hAnsi="Calibri" w:cs="Calibri"/>
          <w:bCs/>
          <w:color w:val="auto"/>
          <w:sz w:val="24"/>
          <w:szCs w:val="32"/>
          <w14:textFill>
            <w14:solidFill>
              <w14:srgbClr w14:val="000000">
                <w14:lumMod w14:val="65000"/>
                <w14:lumOff w14:val="35000"/>
              </w14:srgbClr>
            </w14:solidFill>
          </w14:textFill>
        </w:rPr>
        <w:tab/>
      </w:r>
    </w:p>
    <w:p w:rsidR="00E754CE" w:rsidRDefault="00410055">
      <w:pPr>
        <w:autoSpaceDE w:val="0"/>
        <w:autoSpaceDN w:val="0"/>
        <w:adjustRightInd w:val="0"/>
        <w:spacing w:after="0" w:line="240" w:lineRule="auto"/>
        <w:ind w:firstLine="72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r = 0 - 0.19 (Very Weak)</w:t>
      </w:r>
    </w:p>
    <w:p w:rsidR="00E754CE" w:rsidRDefault="00410055">
      <w:pPr>
        <w:autoSpaceDE w:val="0"/>
        <w:autoSpaceDN w:val="0"/>
        <w:adjustRightInd w:val="0"/>
        <w:spacing w:after="0" w:line="240" w:lineRule="auto"/>
        <w:ind w:firstLine="72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r = 0.2 - 0.39 (Weak)</w:t>
      </w:r>
    </w:p>
    <w:p w:rsidR="00E754CE" w:rsidRDefault="00410055">
      <w:pPr>
        <w:autoSpaceDE w:val="0"/>
        <w:autoSpaceDN w:val="0"/>
        <w:adjustRightInd w:val="0"/>
        <w:spacing w:after="0" w:line="240" w:lineRule="auto"/>
        <w:ind w:firstLine="72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r = 0.4 - 0.59 (Moderate)</w:t>
      </w:r>
    </w:p>
    <w:p w:rsidR="00E754CE" w:rsidRDefault="00410055">
      <w:pPr>
        <w:autoSpaceDE w:val="0"/>
        <w:autoSpaceDN w:val="0"/>
        <w:adjustRightInd w:val="0"/>
        <w:spacing w:after="0" w:line="240" w:lineRule="auto"/>
        <w:ind w:firstLine="72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r = 0.6 - 0.79 (Strong)</w:t>
      </w:r>
    </w:p>
    <w:p w:rsidR="00E754CE" w:rsidRDefault="00410055">
      <w:pPr>
        <w:autoSpaceDE w:val="0"/>
        <w:autoSpaceDN w:val="0"/>
        <w:adjustRightInd w:val="0"/>
        <w:spacing w:after="0" w:line="240" w:lineRule="auto"/>
        <w:ind w:firstLine="72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r = 0.8 - 1 (Very Strong)</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top three positiv</w:t>
      </w:r>
      <w:r>
        <w:rPr>
          <w:rFonts w:ascii="Calibri" w:hAnsi="Calibri" w:cs="Calibri"/>
          <w:bCs/>
          <w:color w:val="auto"/>
          <w:sz w:val="24"/>
          <w:szCs w:val="32"/>
          <w14:textFill>
            <w14:solidFill>
              <w14:srgbClr w14:val="000000">
                <w14:lumMod w14:val="65000"/>
                <w14:lumOff w14:val="35000"/>
              </w14:srgbClr>
            </w14:solidFill>
          </w14:textFill>
        </w:rPr>
        <w:t>ely correlated pairs and the top three negatively correlated pairs from the above correlation matrix are as below.</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tbl>
      <w:tblPr>
        <w:tblpPr w:leftFromText="180" w:rightFromText="180" w:vertAnchor="text" w:tblpX="93" w:tblpY="1"/>
        <w:tblOverlap w:val="never"/>
        <w:tblW w:w="2802" w:type="dxa"/>
        <w:tblLook w:val="04A0" w:firstRow="1" w:lastRow="0" w:firstColumn="1" w:lastColumn="0" w:noHBand="0" w:noVBand="1"/>
      </w:tblPr>
      <w:tblGrid>
        <w:gridCol w:w="2802"/>
      </w:tblGrid>
      <w:tr w:rsidR="00E754CE">
        <w:trPr>
          <w:trHeight w:val="288"/>
        </w:trPr>
        <w:tc>
          <w:tcPr>
            <w:tcW w:w="2802" w:type="dxa"/>
            <w:tcBorders>
              <w:top w:val="single" w:sz="4" w:space="0" w:color="auto"/>
              <w:left w:val="single" w:sz="4" w:space="0" w:color="auto"/>
              <w:bottom w:val="single" w:sz="4" w:space="0" w:color="auto"/>
              <w:right w:val="single" w:sz="4" w:space="0" w:color="auto"/>
            </w:tcBorders>
            <w:shd w:val="clear" w:color="000000" w:fill="C6EFCE"/>
            <w:noWrap/>
            <w:vAlign w:val="bottom"/>
          </w:tcPr>
          <w:p w:rsidR="00E754CE" w:rsidRDefault="00410055">
            <w:pPr>
              <w:spacing w:after="0" w:line="240" w:lineRule="auto"/>
              <w:ind w:left="0"/>
              <w:rPr>
                <w:rFonts w:ascii="Calibri" w:eastAsia="Times New Roman" w:hAnsi="Calibri" w:cs="Calibri"/>
                <w:b/>
                <w:bCs/>
                <w:color w:val="006100"/>
                <w:sz w:val="22"/>
                <w:szCs w:val="22"/>
                <w:lang w:eastAsia="en-IN"/>
                <w14:textFill>
                  <w14:solidFill>
                    <w14:srgbClr w14:val="006100">
                      <w14:lumMod w14:val="65000"/>
                      <w14:lumOff w14:val="35000"/>
                    </w14:srgbClr>
                  </w14:solidFill>
                </w14:textFill>
              </w:rPr>
            </w:pPr>
            <w:r>
              <w:rPr>
                <w:rFonts w:ascii="Calibri" w:eastAsia="Times New Roman" w:hAnsi="Calibri" w:cs="Calibri"/>
                <w:b/>
                <w:bCs/>
                <w:color w:val="006100"/>
                <w:sz w:val="22"/>
                <w:szCs w:val="22"/>
                <w:lang w:eastAsia="en-IN"/>
                <w14:textFill>
                  <w14:solidFill>
                    <w14:srgbClr w14:val="006100">
                      <w14:lumMod w14:val="65000"/>
                      <w14:lumOff w14:val="35000"/>
                    </w14:srgbClr>
                  </w14:solidFill>
                </w14:textFill>
              </w:rPr>
              <w:t>Top 3 Positively Correlated</w:t>
            </w:r>
          </w:p>
        </w:tc>
      </w:tr>
      <w:tr w:rsidR="00E754CE">
        <w:trPr>
          <w:trHeight w:val="288"/>
        </w:trPr>
        <w:tc>
          <w:tcPr>
            <w:tcW w:w="2802" w:type="dxa"/>
            <w:tcBorders>
              <w:top w:val="nil"/>
              <w:left w:val="single" w:sz="4" w:space="0" w:color="auto"/>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0.910228189</w:t>
            </w:r>
          </w:p>
        </w:tc>
      </w:tr>
      <w:tr w:rsidR="00E754CE">
        <w:trPr>
          <w:trHeight w:val="288"/>
        </w:trPr>
        <w:tc>
          <w:tcPr>
            <w:tcW w:w="2802" w:type="dxa"/>
            <w:tcBorders>
              <w:top w:val="nil"/>
              <w:left w:val="single" w:sz="4" w:space="0" w:color="auto"/>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0.763651447</w:t>
            </w:r>
          </w:p>
        </w:tc>
      </w:tr>
      <w:tr w:rsidR="00E754CE">
        <w:trPr>
          <w:trHeight w:val="288"/>
        </w:trPr>
        <w:tc>
          <w:tcPr>
            <w:tcW w:w="2802" w:type="dxa"/>
            <w:tcBorders>
              <w:top w:val="nil"/>
              <w:left w:val="single" w:sz="4" w:space="0" w:color="auto"/>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0.731470104</w:t>
            </w:r>
          </w:p>
        </w:tc>
      </w:tr>
    </w:tbl>
    <w:tbl>
      <w:tblPr>
        <w:tblW w:w="2850" w:type="dxa"/>
        <w:tblInd w:w="93" w:type="dxa"/>
        <w:tblLook w:val="04A0" w:firstRow="1" w:lastRow="0" w:firstColumn="1" w:lastColumn="0" w:noHBand="0" w:noVBand="1"/>
      </w:tblPr>
      <w:tblGrid>
        <w:gridCol w:w="2850"/>
      </w:tblGrid>
      <w:tr w:rsidR="00E754CE">
        <w:trPr>
          <w:trHeight w:val="288"/>
        </w:trPr>
        <w:tc>
          <w:tcPr>
            <w:tcW w:w="2850" w:type="dxa"/>
            <w:tcBorders>
              <w:top w:val="single" w:sz="4" w:space="0" w:color="auto"/>
              <w:left w:val="single" w:sz="4" w:space="0" w:color="auto"/>
              <w:bottom w:val="single" w:sz="4" w:space="0" w:color="auto"/>
              <w:right w:val="single" w:sz="4" w:space="0" w:color="auto"/>
            </w:tcBorders>
            <w:shd w:val="clear" w:color="000000" w:fill="FFC7CE"/>
            <w:noWrap/>
            <w:vAlign w:val="bottom"/>
          </w:tcPr>
          <w:p w:rsidR="00E754CE" w:rsidRDefault="00410055">
            <w:pPr>
              <w:spacing w:after="0" w:line="240" w:lineRule="auto"/>
              <w:ind w:left="0"/>
              <w:rPr>
                <w:rFonts w:ascii="Calibri" w:eastAsia="Times New Roman" w:hAnsi="Calibri" w:cs="Calibri"/>
                <w:b/>
                <w:bCs/>
                <w:color w:val="9C0006"/>
                <w:sz w:val="22"/>
                <w:szCs w:val="22"/>
                <w:lang w:eastAsia="en-IN"/>
                <w14:textFill>
                  <w14:solidFill>
                    <w14:srgbClr w14:val="9C0006">
                      <w14:lumMod w14:val="65000"/>
                      <w14:lumOff w14:val="35000"/>
                    </w14:srgbClr>
                  </w14:solidFill>
                </w14:textFill>
              </w:rPr>
            </w:pPr>
            <w:r>
              <w:rPr>
                <w:rFonts w:ascii="Calibri" w:eastAsia="Times New Roman" w:hAnsi="Calibri" w:cs="Calibri"/>
                <w:b/>
                <w:bCs/>
                <w:color w:val="9C0006"/>
                <w:sz w:val="22"/>
                <w:szCs w:val="22"/>
                <w:lang w:eastAsia="en-IN"/>
                <w14:textFill>
                  <w14:solidFill>
                    <w14:srgbClr w14:val="9C0006">
                      <w14:lumMod w14:val="65000"/>
                      <w14:lumOff w14:val="35000"/>
                    </w14:srgbClr>
                  </w14:solidFill>
                </w14:textFill>
              </w:rPr>
              <w:t>Top 3 Negatively Correlated</w:t>
            </w:r>
          </w:p>
        </w:tc>
      </w:tr>
      <w:tr w:rsidR="00E754CE">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-0.737662726</w:t>
            </w:r>
          </w:p>
        </w:tc>
      </w:tr>
      <w:tr w:rsidR="00E754CE">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-0.613808272</w:t>
            </w:r>
          </w:p>
        </w:tc>
      </w:tr>
      <w:tr w:rsidR="00E754CE">
        <w:trPr>
          <w:trHeight w:val="288"/>
        </w:trPr>
        <w:tc>
          <w:tcPr>
            <w:tcW w:w="2850" w:type="dxa"/>
            <w:tcBorders>
              <w:top w:val="nil"/>
              <w:left w:val="single" w:sz="4" w:space="0" w:color="auto"/>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-0.507786686</w:t>
            </w:r>
          </w:p>
        </w:tc>
      </w:tr>
    </w:tbl>
    <w:p w:rsidR="00E754CE" w:rsidRDefault="00E754CE">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5) Build an initial regression model with AVG_PRICE as ‘y’ (</w:t>
      </w:r>
      <w:r>
        <w:rPr>
          <w:rFonts w:ascii="Calibri" w:hAnsi="Calibri" w:cs="Calibri"/>
          <w:b/>
          <w:color w:val="auto"/>
          <w:sz w:val="24"/>
          <w:szCs w:val="24"/>
          <w14:textFill>
            <w14:solidFill>
              <w14:srgbClr w14:val="000000">
                <w14:lumMod w14:val="65000"/>
                <w14:lumOff w14:val="35000"/>
              </w14:srgbClr>
            </w14:solidFill>
          </w14:textFill>
        </w:rPr>
        <w:t>Dependent variable</w:t>
      </w:r>
      <w:r>
        <w:rPr>
          <w:rFonts w:ascii="Calibri" w:hAnsi="Calibri" w:cs="Calibri"/>
          <w:b/>
          <w:color w:val="auto"/>
          <w:sz w:val="28"/>
          <w:szCs w:val="24"/>
          <w14:textFill>
            <w14:solidFill>
              <w14:srgbClr w14:val="000000">
                <w14:lumMod w14:val="65000"/>
                <w14:lumOff w14:val="35000"/>
              </w14:srgbClr>
            </w14:solidFill>
          </w14:textFill>
        </w:rPr>
        <w:t>)</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w:t>
      </w:r>
      <w:proofErr w:type="gramStart"/>
      <w:r>
        <w:rPr>
          <w:rFonts w:ascii="Calibri" w:hAnsi="Calibri" w:cs="Calibri"/>
          <w:b/>
          <w:color w:val="auto"/>
          <w:sz w:val="28"/>
          <w:szCs w:val="24"/>
          <w14:textFill>
            <w14:solidFill>
              <w14:srgbClr w14:val="000000">
                <w14:lumMod w14:val="65000"/>
                <w14:lumOff w14:val="35000"/>
              </w14:srgbClr>
            </w14:solidFill>
          </w14:textFill>
        </w:rPr>
        <w:t>and</w:t>
      </w:r>
      <w:proofErr w:type="gramEnd"/>
      <w:r>
        <w:rPr>
          <w:rFonts w:ascii="Calibri" w:hAnsi="Calibri" w:cs="Calibri"/>
          <w:b/>
          <w:color w:val="auto"/>
          <w:sz w:val="28"/>
          <w:szCs w:val="24"/>
          <w14:textFill>
            <w14:solidFill>
              <w14:srgbClr w14:val="000000">
                <w14:lumMod w14:val="65000"/>
                <w14:lumOff w14:val="35000"/>
              </w14:srgbClr>
            </w14:solidFill>
          </w14:textFill>
        </w:rPr>
        <w:t xml:space="preserve"> LSTAT variable as Independent Variable. Generate the residual plot. </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a) What do you infer from the Regression Summary output in terms </w:t>
      </w:r>
      <w:proofErr w:type="gramStart"/>
      <w:r>
        <w:rPr>
          <w:rFonts w:ascii="Calibri" w:hAnsi="Calibri" w:cs="Calibri"/>
          <w:b/>
          <w:color w:val="auto"/>
          <w:sz w:val="28"/>
          <w:szCs w:val="24"/>
          <w14:textFill>
            <w14:solidFill>
              <w14:srgbClr w14:val="000000">
                <w14:lumMod w14:val="65000"/>
                <w14:lumOff w14:val="35000"/>
              </w14:srgbClr>
            </w14:solidFill>
          </w14:textFill>
        </w:rPr>
        <w:t>of</w:t>
      </w:r>
      <w:proofErr w:type="gramEnd"/>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Variance </w:t>
      </w:r>
      <w:proofErr w:type="gramStart"/>
      <w:r>
        <w:rPr>
          <w:rFonts w:ascii="Calibri" w:hAnsi="Calibri" w:cs="Calibri"/>
          <w:b/>
          <w:color w:val="auto"/>
          <w:sz w:val="28"/>
          <w:szCs w:val="24"/>
          <w14:textFill>
            <w14:solidFill>
              <w14:srgbClr w14:val="000000">
                <w14:lumMod w14:val="65000"/>
                <w14:lumOff w14:val="35000"/>
              </w14:srgbClr>
            </w14:solidFill>
          </w14:textFill>
        </w:rPr>
        <w:t>explained,</w:t>
      </w:r>
      <w:proofErr w:type="gramEnd"/>
      <w:r>
        <w:rPr>
          <w:rFonts w:ascii="Calibri" w:hAnsi="Calibri" w:cs="Calibri"/>
          <w:b/>
          <w:color w:val="auto"/>
          <w:sz w:val="28"/>
          <w:szCs w:val="24"/>
          <w14:textFill>
            <w14:solidFill>
              <w14:srgbClr w14:val="000000">
                <w14:lumMod w14:val="65000"/>
                <w14:lumOff w14:val="35000"/>
              </w14:srgbClr>
            </w14:solidFill>
          </w14:textFill>
        </w:rPr>
        <w:t xml:space="preserve"> coefficient value, Intercept, and the Residual plot?</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b) Is LSTAT variable significant for the analysis based on your model?</w:t>
      </w: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r>
        <w:rPr>
          <w:rFonts w:ascii="Calibri-Bold" w:hAnsi="Calibri-Bold" w:cs="Calibri-Bold"/>
          <w:b/>
          <w:bCs/>
          <w:color w:val="auto"/>
          <w:sz w:val="32"/>
          <w:szCs w:val="32"/>
          <w14:textFill>
            <w14:solidFill>
              <w14:srgbClr w14:val="000000">
                <w14:lumMod w14:val="65000"/>
                <w14:lumOff w14:val="35000"/>
              </w14:srgbClr>
            </w14:solidFill>
          </w14:textFill>
        </w:rPr>
        <w:br w:type="textWrapping" w:clear="all"/>
      </w:r>
      <w:r>
        <w:rPr>
          <w:noProof/>
          <w:color w:val="595959" w:themeColor="text1" w:themeTint="A6"/>
          <w:lang w:eastAsia="en-IN"/>
        </w:rPr>
        <w:drawing>
          <wp:inline distT="0" distB="0" distL="0" distR="0">
            <wp:extent cx="6242050" cy="2489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43431" cy="2489711"/>
                    </a:xfrm>
                    <a:prstGeom prst="rect">
                      <a:avLst/>
                    </a:prstGeom>
                    <a:noFill/>
                    <a:ln>
                      <a:noFill/>
                    </a:ln>
                  </pic:spPr>
                </pic:pic>
              </a:graphicData>
            </a:graphic>
          </wp:inline>
        </w:drawing>
      </w:r>
    </w:p>
    <w:p w:rsidR="00E754CE" w:rsidRDefault="00E754CE">
      <w:pPr>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jc w:val="center"/>
        <w:rPr>
          <w:rFonts w:ascii="Calibri" w:hAnsi="Calibri" w:cs="Calibri"/>
          <w:bCs/>
          <w:i/>
          <w:iCs/>
          <w:color w:val="auto"/>
          <w:sz w:val="24"/>
          <w:szCs w:val="32"/>
          <w14:textFill>
            <w14:solidFill>
              <w14:srgbClr w14:val="000000">
                <w14:lumMod w14:val="65000"/>
                <w14:lumOff w14:val="35000"/>
              </w14:srgbClr>
            </w14:solidFill>
          </w14:textFill>
        </w:rPr>
      </w:pPr>
      <w:r>
        <w:rPr>
          <w:rFonts w:ascii="Calibri" w:hAnsi="Calibri" w:cs="Calibri"/>
          <w:b/>
          <w:color w:val="auto"/>
          <w:sz w:val="24"/>
          <w:szCs w:val="32"/>
          <w14:textFill>
            <w14:solidFill>
              <w14:srgbClr w14:val="000000">
                <w14:lumMod w14:val="65000"/>
                <w14:lumOff w14:val="35000"/>
              </w14:srgbClr>
            </w14:solidFill>
          </w14:textFill>
        </w:rPr>
        <w:t>Regression Equation:</w:t>
      </w:r>
      <w:r>
        <w:rPr>
          <w:rFonts w:ascii="Calibri" w:hAnsi="Calibri" w:cs="Calibri"/>
          <w:bCs/>
          <w:color w:val="auto"/>
          <w:sz w:val="24"/>
          <w:szCs w:val="32"/>
          <w14:textFill>
            <w14:solidFill>
              <w14:srgbClr w14:val="000000">
                <w14:lumMod w14:val="65000"/>
                <w14:lumOff w14:val="35000"/>
              </w14:srgbClr>
            </w14:solidFill>
          </w14:textFill>
        </w:rPr>
        <w:t xml:space="preserve">  </w:t>
      </w:r>
      <w:r>
        <w:rPr>
          <w:rFonts w:ascii="Calibri" w:hAnsi="Calibri" w:cs="Calibri"/>
          <w:bCs/>
          <w:i/>
          <w:iCs/>
          <w:color w:val="auto"/>
          <w:sz w:val="24"/>
          <w:szCs w:val="32"/>
          <w14:textFill>
            <w14:solidFill>
              <w14:srgbClr w14:val="000000">
                <w14:lumMod w14:val="65000"/>
                <w14:lumOff w14:val="35000"/>
              </w14:srgbClr>
            </w14:solidFill>
          </w14:textFill>
        </w:rPr>
        <w:t>AVG_PRICE = 34.554 + (-0.950)*LSTAT</w:t>
      </w:r>
    </w:p>
    <w:p w:rsidR="00E754CE" w:rsidRDefault="00E754CE">
      <w:pPr>
        <w:autoSpaceDE w:val="0"/>
        <w:autoSpaceDN w:val="0"/>
        <w:adjustRightInd w:val="0"/>
        <w:spacing w:after="0" w:line="240" w:lineRule="auto"/>
        <w:ind w:left="0"/>
        <w:jc w:val="center"/>
        <w:rPr>
          <w:rFonts w:ascii="Calibri" w:hAnsi="Calibri" w:cs="Calibri"/>
          <w:bCs/>
          <w:i/>
          <w:i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a)</w:t>
      </w:r>
      <w:r>
        <w:rPr>
          <w:rFonts w:ascii="Calibri" w:hAnsi="Calibri" w:cs="Calibri"/>
          <w:bCs/>
          <w:color w:val="auto"/>
          <w:sz w:val="24"/>
          <w:szCs w:val="32"/>
          <w14:textFill>
            <w14:solidFill>
              <w14:srgbClr w14:val="000000">
                <w14:lumMod w14:val="65000"/>
                <w14:lumOff w14:val="35000"/>
              </w14:srgbClr>
            </w14:solidFill>
          </w14:textFill>
        </w:rPr>
        <w:t xml:space="preserve"> Regression Summary tells us how well the linear regression model we built fits the data given. It contains different measures that help us in determining the acceptance of the model and also to compare between two or more models. The summary contains vari</w:t>
      </w:r>
      <w:r>
        <w:rPr>
          <w:rFonts w:ascii="Calibri" w:hAnsi="Calibri" w:cs="Calibri"/>
          <w:bCs/>
          <w:color w:val="auto"/>
          <w:sz w:val="24"/>
          <w:szCs w:val="32"/>
          <w14:textFill>
            <w14:solidFill>
              <w14:srgbClr w14:val="000000">
                <w14:lumMod w14:val="65000"/>
                <w14:lumOff w14:val="35000"/>
              </w14:srgbClr>
            </w14:solidFill>
          </w14:textFill>
        </w:rPr>
        <w:t xml:space="preserve">ous variables such as Multiple R, R2, Adjusted R2, Coefficients, T-stat, P-value, Standard Error etc. </w:t>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inference of above summary can be explained in terms of variance, coefficient value, intercept, and residual plot. The summary contains a measure cal</w:t>
      </w:r>
      <w:r>
        <w:rPr>
          <w:rFonts w:ascii="Calibri" w:hAnsi="Calibri" w:cs="Calibri"/>
          <w:bCs/>
          <w:color w:val="auto"/>
          <w:sz w:val="24"/>
          <w:szCs w:val="32"/>
          <w14:textFill>
            <w14:solidFill>
              <w14:srgbClr w14:val="000000">
                <w14:lumMod w14:val="65000"/>
                <w14:lumOff w14:val="35000"/>
              </w14:srgbClr>
            </w14:solidFill>
          </w14:textFill>
        </w:rPr>
        <w:t>led Multiple R which is the correlation coefficient which tells us how strong the linear relationship is. The R Square is the coefficient of determination which tells us the proportion of variation of Y values around mean which are explained by X. The Adju</w:t>
      </w:r>
      <w:r>
        <w:rPr>
          <w:rFonts w:ascii="Calibri" w:hAnsi="Calibri" w:cs="Calibri"/>
          <w:bCs/>
          <w:color w:val="auto"/>
          <w:sz w:val="24"/>
          <w:szCs w:val="32"/>
          <w14:textFill>
            <w14:solidFill>
              <w14:srgbClr w14:val="000000">
                <w14:lumMod w14:val="65000"/>
                <w14:lumOff w14:val="35000"/>
              </w14:srgbClr>
            </w14:solidFill>
          </w14:textFill>
        </w:rPr>
        <w:t>sted R square adjusts for the number of terms in model and it’s mostly instead of R square if more than one independent variable is present. The values of the measures that are generated by the regression model are 0.7377, 0.5441, and 0.5432 for Multiple R</w:t>
      </w:r>
      <w:r>
        <w:rPr>
          <w:rFonts w:ascii="Calibri" w:hAnsi="Calibri" w:cs="Calibri"/>
          <w:bCs/>
          <w:color w:val="auto"/>
          <w:sz w:val="24"/>
          <w:szCs w:val="32"/>
          <w14:textFill>
            <w14:solidFill>
              <w14:srgbClr w14:val="000000">
                <w14:lumMod w14:val="65000"/>
                <w14:lumOff w14:val="35000"/>
              </w14:srgbClr>
            </w14:solidFill>
          </w14:textFill>
        </w:rPr>
        <w:t xml:space="preserve">, R Square and Adjusted R Square respectively. </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tbl>
      <w:tblPr>
        <w:tblW w:w="3940" w:type="dxa"/>
        <w:jc w:val="center"/>
        <w:tblLook w:val="04A0" w:firstRow="1" w:lastRow="0" w:firstColumn="1" w:lastColumn="0" w:noHBand="0" w:noVBand="1"/>
      </w:tblPr>
      <w:tblGrid>
        <w:gridCol w:w="2308"/>
        <w:gridCol w:w="1632"/>
      </w:tblGrid>
      <w:tr w:rsidR="00E754CE">
        <w:trPr>
          <w:trHeight w:val="288"/>
          <w:jc w:val="center"/>
        </w:trPr>
        <w:tc>
          <w:tcPr>
            <w:tcW w:w="3940" w:type="dxa"/>
            <w:gridSpan w:val="2"/>
            <w:tcBorders>
              <w:top w:val="single" w:sz="4" w:space="0" w:color="auto"/>
              <w:left w:val="single" w:sz="4" w:space="0" w:color="auto"/>
              <w:bottom w:val="single" w:sz="4" w:space="0" w:color="auto"/>
              <w:right w:val="single" w:sz="4" w:space="0" w:color="000000"/>
            </w:tcBorders>
            <w:shd w:val="clear" w:color="000000" w:fill="9BC2E6"/>
            <w:noWrap/>
            <w:vAlign w:val="bottom"/>
          </w:tcPr>
          <w:p w:rsidR="00E754CE" w:rsidRDefault="00410055">
            <w:pPr>
              <w:spacing w:after="0" w:line="240" w:lineRule="auto"/>
              <w:ind w:left="0"/>
              <w:jc w:val="cente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Regression Statistics</w:t>
            </w:r>
          </w:p>
        </w:tc>
      </w:tr>
      <w:tr w:rsidR="00E754CE">
        <w:trPr>
          <w:trHeight w:val="288"/>
          <w:jc w:val="center"/>
        </w:trPr>
        <w:tc>
          <w:tcPr>
            <w:tcW w:w="2308" w:type="dxa"/>
            <w:tcBorders>
              <w:top w:val="nil"/>
              <w:left w:val="single" w:sz="4" w:space="0" w:color="auto"/>
              <w:bottom w:val="single" w:sz="4" w:space="0" w:color="auto"/>
              <w:right w:val="single" w:sz="4" w:space="0" w:color="auto"/>
            </w:tcBorders>
            <w:shd w:val="clear" w:color="000000" w:fill="C6E0B4"/>
            <w:noWrap/>
            <w:vAlign w:val="bottom"/>
          </w:tcPr>
          <w:p w:rsidR="00E754CE" w:rsidRDefault="00410055">
            <w:pPr>
              <w:spacing w:after="0" w:line="240" w:lineRule="auto"/>
              <w:ind w:left="0"/>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Multiple R</w:t>
            </w:r>
          </w:p>
        </w:tc>
        <w:tc>
          <w:tcPr>
            <w:tcW w:w="1632"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0.737662726</w:t>
            </w:r>
          </w:p>
        </w:tc>
      </w:tr>
      <w:tr w:rsidR="00E754CE">
        <w:trPr>
          <w:trHeight w:val="288"/>
          <w:jc w:val="center"/>
        </w:trPr>
        <w:tc>
          <w:tcPr>
            <w:tcW w:w="2308" w:type="dxa"/>
            <w:tcBorders>
              <w:top w:val="nil"/>
              <w:left w:val="single" w:sz="4" w:space="0" w:color="auto"/>
              <w:bottom w:val="single" w:sz="4" w:space="0" w:color="auto"/>
              <w:right w:val="single" w:sz="4" w:space="0" w:color="auto"/>
            </w:tcBorders>
            <w:shd w:val="clear" w:color="000000" w:fill="C6E0B4"/>
            <w:noWrap/>
            <w:vAlign w:val="bottom"/>
          </w:tcPr>
          <w:p w:rsidR="00E754CE" w:rsidRDefault="00410055">
            <w:pPr>
              <w:spacing w:after="0" w:line="240" w:lineRule="auto"/>
              <w:ind w:left="0"/>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R Square</w:t>
            </w:r>
          </w:p>
        </w:tc>
        <w:tc>
          <w:tcPr>
            <w:tcW w:w="1632" w:type="dxa"/>
            <w:tcBorders>
              <w:top w:val="nil"/>
              <w:left w:val="nil"/>
              <w:bottom w:val="single" w:sz="4" w:space="0" w:color="auto"/>
              <w:right w:val="single" w:sz="4" w:space="0" w:color="auto"/>
            </w:tcBorders>
            <w:shd w:val="clear" w:color="000000" w:fill="DBDBDB"/>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0.544146298</w:t>
            </w:r>
          </w:p>
        </w:tc>
      </w:tr>
      <w:tr w:rsidR="00E754CE">
        <w:trPr>
          <w:trHeight w:val="288"/>
          <w:jc w:val="center"/>
        </w:trPr>
        <w:tc>
          <w:tcPr>
            <w:tcW w:w="2308" w:type="dxa"/>
            <w:tcBorders>
              <w:top w:val="nil"/>
              <w:left w:val="single" w:sz="4" w:space="0" w:color="auto"/>
              <w:bottom w:val="single" w:sz="4" w:space="0" w:color="auto"/>
              <w:right w:val="single" w:sz="4" w:space="0" w:color="auto"/>
            </w:tcBorders>
            <w:shd w:val="clear" w:color="000000" w:fill="C6E0B4"/>
            <w:noWrap/>
            <w:vAlign w:val="bottom"/>
          </w:tcPr>
          <w:p w:rsidR="00E754CE" w:rsidRDefault="00410055">
            <w:pPr>
              <w:spacing w:after="0" w:line="240" w:lineRule="auto"/>
              <w:ind w:left="0"/>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Adjusted R Square</w:t>
            </w:r>
          </w:p>
        </w:tc>
        <w:tc>
          <w:tcPr>
            <w:tcW w:w="1632" w:type="dxa"/>
            <w:tcBorders>
              <w:top w:val="nil"/>
              <w:left w:val="nil"/>
              <w:bottom w:val="single" w:sz="4" w:space="0" w:color="auto"/>
              <w:right w:val="single" w:sz="4" w:space="0" w:color="auto"/>
            </w:tcBorders>
            <w:shd w:val="clear" w:color="000000" w:fill="FFE699"/>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0.543241826</w:t>
            </w:r>
          </w:p>
        </w:tc>
      </w:tr>
    </w:tbl>
    <w:p w:rsidR="00E754CE" w:rsidRDefault="00E754CE">
      <w:pPr>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ind w:left="0"/>
        <w:rPr>
          <w:rFonts w:ascii="Calibri-Bold" w:hAnsi="Calibri-Bold" w:cs="Calibri-Bold"/>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lastRenderedPageBreak/>
        <w:t xml:space="preserve">Coefficient values interpret the values by which the dependent variable is getting affected by a unit </w:t>
      </w:r>
      <w:r>
        <w:rPr>
          <w:rFonts w:ascii="Calibri" w:hAnsi="Calibri" w:cs="Calibri"/>
          <w:bCs/>
          <w:color w:val="auto"/>
          <w:sz w:val="24"/>
          <w:szCs w:val="32"/>
          <w14:textFill>
            <w14:solidFill>
              <w14:srgbClr w14:val="000000">
                <w14:lumMod w14:val="65000"/>
                <w14:lumOff w14:val="35000"/>
              </w14:srgbClr>
            </w14:solidFill>
          </w14:textFill>
        </w:rPr>
        <w:t>change in the respective independent variable. Since the model we built is linear regression so we have only two coefficient values one is Intercept whose value is 34.553 and other one is LSTAT coefficient i.e., X coefficient whose value is -0.95. The Coef</w:t>
      </w:r>
      <w:r>
        <w:rPr>
          <w:rFonts w:ascii="Calibri" w:hAnsi="Calibri" w:cs="Calibri"/>
          <w:bCs/>
          <w:color w:val="auto"/>
          <w:sz w:val="24"/>
          <w:szCs w:val="32"/>
          <w14:textFill>
            <w14:solidFill>
              <w14:srgbClr w14:val="000000">
                <w14:lumMod w14:val="65000"/>
                <w14:lumOff w14:val="35000"/>
              </w14:srgbClr>
            </w14:solidFill>
          </w14:textFill>
        </w:rPr>
        <w:t xml:space="preserve">ficient values indicate us about the relation between Y and X. </w:t>
      </w:r>
      <w:proofErr w:type="gramStart"/>
      <w:r>
        <w:rPr>
          <w:rFonts w:ascii="Calibri" w:hAnsi="Calibri" w:cs="Calibri"/>
          <w:bCs/>
          <w:color w:val="auto"/>
          <w:sz w:val="24"/>
          <w:szCs w:val="32"/>
          <w14:textFill>
            <w14:solidFill>
              <w14:srgbClr w14:val="000000">
                <w14:lumMod w14:val="65000"/>
                <w14:lumOff w14:val="35000"/>
              </w14:srgbClr>
            </w14:solidFill>
          </w14:textFill>
        </w:rPr>
        <w:t>If coefficient is -ve then X and Y negatively related its otherwise if its +ve.</w:t>
      </w:r>
      <w:proofErr w:type="gramEnd"/>
      <w:r>
        <w:rPr>
          <w:rFonts w:ascii="Calibri" w:hAnsi="Calibri" w:cs="Calibri"/>
          <w:bCs/>
          <w:color w:val="auto"/>
          <w:sz w:val="24"/>
          <w:szCs w:val="32"/>
          <w14:textFill>
            <w14:solidFill>
              <w14:srgbClr w14:val="000000">
                <w14:lumMod w14:val="65000"/>
                <w14:lumOff w14:val="35000"/>
              </w14:srgbClr>
            </w14:solidFill>
          </w14:textFill>
        </w:rPr>
        <w:t xml:space="preserve"> The Intercept tells us Y value if the X is 0 or the X coefficient is 0, this value is the point where the line to</w:t>
      </w:r>
      <w:r>
        <w:rPr>
          <w:rFonts w:ascii="Calibri" w:hAnsi="Calibri" w:cs="Calibri"/>
          <w:bCs/>
          <w:color w:val="auto"/>
          <w:sz w:val="24"/>
          <w:szCs w:val="32"/>
          <w14:textFill>
            <w14:solidFill>
              <w14:srgbClr w14:val="000000">
                <w14:lumMod w14:val="65000"/>
                <w14:lumOff w14:val="35000"/>
              </w14:srgbClr>
            </w14:solidFill>
          </w14:textFill>
        </w:rPr>
        <w:t>uches the y-axis in the graph.</w:t>
      </w:r>
    </w:p>
    <w:tbl>
      <w:tblPr>
        <w:tblW w:w="3940" w:type="dxa"/>
        <w:jc w:val="center"/>
        <w:tblLook w:val="04A0" w:firstRow="1" w:lastRow="0" w:firstColumn="1" w:lastColumn="0" w:noHBand="0" w:noVBand="1"/>
      </w:tblPr>
      <w:tblGrid>
        <w:gridCol w:w="1880"/>
        <w:gridCol w:w="2060"/>
      </w:tblGrid>
      <w:tr w:rsidR="00E754CE">
        <w:trPr>
          <w:trHeight w:val="288"/>
          <w:jc w:val="center"/>
        </w:trPr>
        <w:tc>
          <w:tcPr>
            <w:tcW w:w="1880" w:type="dxa"/>
            <w:tcBorders>
              <w:top w:val="single" w:sz="4" w:space="0" w:color="auto"/>
              <w:left w:val="single" w:sz="4" w:space="0" w:color="auto"/>
              <w:bottom w:val="single" w:sz="4" w:space="0" w:color="auto"/>
              <w:right w:val="single" w:sz="4" w:space="0" w:color="auto"/>
            </w:tcBorders>
            <w:shd w:val="clear" w:color="000000" w:fill="9BC2E6"/>
            <w:noWrap/>
            <w:vAlign w:val="bottom"/>
          </w:tcPr>
          <w:p w:rsidR="00E754CE" w:rsidRDefault="00410055">
            <w:pPr>
              <w:spacing w:after="0" w:line="240" w:lineRule="auto"/>
              <w:ind w:left="0"/>
              <w:jc w:val="center"/>
              <w:rPr>
                <w:rFonts w:ascii="Calibri" w:eastAsia="Times New Roman" w:hAnsi="Calibri" w:cs="Calibri"/>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i/>
                <w:iCs/>
                <w:color w:val="000000"/>
                <w:sz w:val="22"/>
                <w:szCs w:val="22"/>
                <w:lang w:eastAsia="en-IN"/>
                <w14:textFill>
                  <w14:solidFill>
                    <w14:srgbClr w14:val="000000">
                      <w14:lumMod w14:val="65000"/>
                      <w14:lumOff w14:val="35000"/>
                    </w14:srgbClr>
                  </w14:solidFill>
                </w14:textFill>
              </w:rPr>
              <w:t> </w:t>
            </w:r>
          </w:p>
        </w:tc>
        <w:tc>
          <w:tcPr>
            <w:tcW w:w="2060" w:type="dxa"/>
            <w:tcBorders>
              <w:top w:val="single" w:sz="4" w:space="0" w:color="auto"/>
              <w:left w:val="nil"/>
              <w:bottom w:val="single" w:sz="4" w:space="0" w:color="auto"/>
              <w:right w:val="single" w:sz="4" w:space="0" w:color="auto"/>
            </w:tcBorders>
            <w:shd w:val="clear" w:color="000000" w:fill="9BC2E6"/>
            <w:noWrap/>
            <w:vAlign w:val="bottom"/>
          </w:tcPr>
          <w:p w:rsidR="00E754CE" w:rsidRDefault="00410055">
            <w:pPr>
              <w:spacing w:after="0" w:line="240" w:lineRule="auto"/>
              <w:ind w:left="0"/>
              <w:jc w:val="center"/>
              <w:rPr>
                <w:rFonts w:ascii="Calibri" w:eastAsia="Times New Roman" w:hAnsi="Calibri" w:cs="Calibri"/>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i/>
                <w:iCs/>
                <w:color w:val="000000"/>
                <w:sz w:val="22"/>
                <w:szCs w:val="22"/>
                <w:lang w:eastAsia="en-IN"/>
                <w14:textFill>
                  <w14:solidFill>
                    <w14:srgbClr w14:val="000000">
                      <w14:lumMod w14:val="65000"/>
                      <w14:lumOff w14:val="35000"/>
                    </w14:srgbClr>
                  </w14:solidFill>
                </w14:textFill>
              </w:rPr>
              <w:t>Coefficients</w:t>
            </w:r>
          </w:p>
        </w:tc>
      </w:tr>
      <w:tr w:rsidR="00E754CE">
        <w:trPr>
          <w:trHeight w:val="288"/>
          <w:jc w:val="center"/>
        </w:trPr>
        <w:tc>
          <w:tcPr>
            <w:tcW w:w="1880" w:type="dxa"/>
            <w:tcBorders>
              <w:top w:val="nil"/>
              <w:left w:val="single" w:sz="4" w:space="0" w:color="auto"/>
              <w:bottom w:val="single" w:sz="4" w:space="0" w:color="auto"/>
              <w:right w:val="single" w:sz="4" w:space="0" w:color="auto"/>
            </w:tcBorders>
            <w:shd w:val="clear" w:color="000000" w:fill="C6E0B4"/>
            <w:noWrap/>
            <w:vAlign w:val="bottom"/>
          </w:tcPr>
          <w:p w:rsidR="00E754CE" w:rsidRDefault="00410055">
            <w:pPr>
              <w:spacing w:after="0" w:line="240" w:lineRule="auto"/>
              <w:ind w:left="0"/>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Intercept</w:t>
            </w:r>
          </w:p>
        </w:tc>
        <w:tc>
          <w:tcPr>
            <w:tcW w:w="206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34.55384088</w:t>
            </w:r>
          </w:p>
        </w:tc>
      </w:tr>
      <w:tr w:rsidR="00E754CE">
        <w:trPr>
          <w:trHeight w:val="288"/>
          <w:jc w:val="center"/>
        </w:trPr>
        <w:tc>
          <w:tcPr>
            <w:tcW w:w="1880" w:type="dxa"/>
            <w:tcBorders>
              <w:top w:val="nil"/>
              <w:left w:val="single" w:sz="4" w:space="0" w:color="auto"/>
              <w:bottom w:val="single" w:sz="4" w:space="0" w:color="auto"/>
              <w:right w:val="single" w:sz="4" w:space="0" w:color="auto"/>
            </w:tcBorders>
            <w:shd w:val="clear" w:color="000000" w:fill="C6E0B4"/>
            <w:noWrap/>
            <w:vAlign w:val="bottom"/>
          </w:tcPr>
          <w:p w:rsidR="00E754CE" w:rsidRDefault="00410055">
            <w:pPr>
              <w:spacing w:after="0" w:line="240" w:lineRule="auto"/>
              <w:ind w:left="0"/>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LSTAT</w:t>
            </w:r>
          </w:p>
        </w:tc>
        <w:tc>
          <w:tcPr>
            <w:tcW w:w="2060"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-0.950049354</w:t>
            </w:r>
          </w:p>
        </w:tc>
      </w:tr>
    </w:tbl>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A residual plot is a scatter</w:t>
      </w:r>
      <w:r>
        <w:rPr>
          <w:rFonts w:ascii="Calibri" w:hAnsi="Calibri" w:cs="Calibri"/>
          <w:bCs/>
          <w:color w:val="auto"/>
          <w:sz w:val="24"/>
          <w:szCs w:val="32"/>
          <w14:textFill>
            <w14:solidFill>
              <w14:srgbClr w14:val="000000">
                <w14:lumMod w14:val="65000"/>
                <w14:lumOff w14:val="35000"/>
              </w14:srgbClr>
            </w14:solidFill>
          </w14:textFill>
        </w:rPr>
        <w:t xml:space="preserve"> </w:t>
      </w:r>
      <w:r>
        <w:rPr>
          <w:rFonts w:ascii="Calibri" w:hAnsi="Calibri" w:cs="Calibri"/>
          <w:bCs/>
          <w:color w:val="auto"/>
          <w:sz w:val="24"/>
          <w:szCs w:val="32"/>
          <w14:textFill>
            <w14:solidFill>
              <w14:srgbClr w14:val="000000">
                <w14:lumMod w14:val="65000"/>
                <w14:lumOff w14:val="35000"/>
              </w14:srgbClr>
            </w14:solidFill>
          </w14:textFill>
        </w:rPr>
        <w:t xml:space="preserve">plot that displays the residuals on the vertical axis and the independent variable on the horizontal axis. Residual plots help us to </w:t>
      </w:r>
      <w:r>
        <w:rPr>
          <w:rFonts w:ascii="Calibri" w:hAnsi="Calibri" w:cs="Calibri"/>
          <w:bCs/>
          <w:color w:val="auto"/>
          <w:sz w:val="24"/>
          <w:szCs w:val="32"/>
          <w14:textFill>
            <w14:solidFill>
              <w14:srgbClr w14:val="000000">
                <w14:lumMod w14:val="65000"/>
                <w14:lumOff w14:val="35000"/>
              </w14:srgbClr>
            </w14:solidFill>
          </w14:textFill>
        </w:rPr>
        <w:t>determine whether a linear model is appropriate in modelling the given data. Since a residual is the "leftover" value after subtracting the expected value from the actual value and the expected value is obtained through a linear model such as a line of bes</w:t>
      </w:r>
      <w:r>
        <w:rPr>
          <w:rFonts w:ascii="Calibri" w:hAnsi="Calibri" w:cs="Calibri"/>
          <w:bCs/>
          <w:color w:val="auto"/>
          <w:sz w:val="24"/>
          <w:szCs w:val="32"/>
          <w14:textFill>
            <w14:solidFill>
              <w14:srgbClr w14:val="000000">
                <w14:lumMod w14:val="65000"/>
                <w14:lumOff w14:val="35000"/>
              </w14:srgbClr>
            </w14:solidFill>
          </w14:textFill>
        </w:rPr>
        <w:t>t fit, a residual plot shows how the data points deviate from the model.</w:t>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If the residuals are randomly scattered around, it means that a linear model approximates the data points well without favouring certain inputs. In such a case, we conclude that a lin</w:t>
      </w:r>
      <w:r>
        <w:rPr>
          <w:rFonts w:ascii="Calibri" w:hAnsi="Calibri" w:cs="Calibri"/>
          <w:bCs/>
          <w:color w:val="auto"/>
          <w:sz w:val="24"/>
          <w:szCs w:val="32"/>
          <w14:textFill>
            <w14:solidFill>
              <w14:srgbClr w14:val="000000">
                <w14:lumMod w14:val="65000"/>
                <w14:lumOff w14:val="35000"/>
              </w14:srgbClr>
            </w14:solidFill>
          </w14:textFill>
        </w:rPr>
        <w:t>ear model is appropriate. If the residuals show a curved pattern, it indicates that a linear model captures the trend of some data points better than that of others. In such a case, we should consider using a model other than a linear model. Since the belo</w:t>
      </w:r>
      <w:r>
        <w:rPr>
          <w:rFonts w:ascii="Calibri" w:hAnsi="Calibri" w:cs="Calibri"/>
          <w:bCs/>
          <w:color w:val="auto"/>
          <w:sz w:val="24"/>
          <w:szCs w:val="32"/>
          <w14:textFill>
            <w14:solidFill>
              <w14:srgbClr w14:val="000000">
                <w14:lumMod w14:val="65000"/>
                <w14:lumOff w14:val="35000"/>
              </w14:srgbClr>
            </w14:solidFill>
          </w14:textFill>
        </w:rPr>
        <w:t>w residual plot is not showing any pattern we can conclude that the linear regression model we built is appropriate.</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ind w:left="0"/>
        <w:jc w:val="center"/>
        <w:rPr>
          <w:color w:val="595959" w:themeColor="text1" w:themeTint="A6"/>
          <w:lang w:eastAsia="en-IN"/>
        </w:rPr>
      </w:pPr>
      <w:r>
        <w:rPr>
          <w:noProof/>
          <w:color w:val="595959" w:themeColor="text1" w:themeTint="A6"/>
          <w:lang w:eastAsia="en-IN"/>
        </w:rPr>
        <w:drawing>
          <wp:inline distT="0" distB="0" distL="0" distR="0">
            <wp:extent cx="4893310" cy="3157855"/>
            <wp:effectExtent l="0" t="0" r="21590" b="2349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754CE" w:rsidRDefault="00E754CE">
      <w:pPr>
        <w:ind w:left="0"/>
        <w:jc w:val="center"/>
        <w:rPr>
          <w:color w:val="595959" w:themeColor="text1" w:themeTint="A6"/>
          <w:lang w:eastAsia="en-IN"/>
        </w:rPr>
      </w:pPr>
    </w:p>
    <w:p w:rsidR="00E754CE" w:rsidRDefault="00410055">
      <w:pPr>
        <w:shd w:val="clear" w:color="auto" w:fill="FFFFFF"/>
        <w:spacing w:before="100" w:beforeAutospacing="1" w:after="100" w:afterAutospacing="1"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lastRenderedPageBreak/>
        <w:t>b)</w:t>
      </w:r>
      <w:r>
        <w:rPr>
          <w:rFonts w:ascii="Calibri" w:hAnsi="Calibri" w:cs="Calibri"/>
          <w:bCs/>
          <w:color w:val="auto"/>
          <w:sz w:val="24"/>
          <w:szCs w:val="32"/>
          <w14:textFill>
            <w14:solidFill>
              <w14:srgbClr w14:val="000000">
                <w14:lumMod w14:val="65000"/>
                <w14:lumOff w14:val="35000"/>
              </w14:srgbClr>
            </w14:solidFill>
          </w14:textFill>
        </w:rPr>
        <w:t xml:space="preserve"> Yes, LSTAT variable is significant as per the model built since its p-value is less than 0.05. A p-value measures the probability of obtaining the observed results, assuming that the null hypothesis is true. </w:t>
      </w:r>
      <w:proofErr w:type="gramStart"/>
      <w:r>
        <w:rPr>
          <w:rFonts w:ascii="Calibri" w:hAnsi="Calibri" w:cs="Calibri"/>
          <w:bCs/>
          <w:color w:val="auto"/>
          <w:sz w:val="24"/>
          <w:szCs w:val="32"/>
          <w14:textFill>
            <w14:solidFill>
              <w14:srgbClr w14:val="000000">
                <w14:lumMod w14:val="65000"/>
                <w14:lumOff w14:val="35000"/>
              </w14:srgbClr>
            </w14:solidFill>
          </w14:textFill>
        </w:rPr>
        <w:t>The lower the p-value, the greater the statisti</w:t>
      </w:r>
      <w:r>
        <w:rPr>
          <w:rFonts w:ascii="Calibri" w:hAnsi="Calibri" w:cs="Calibri"/>
          <w:bCs/>
          <w:color w:val="auto"/>
          <w:sz w:val="24"/>
          <w:szCs w:val="32"/>
          <w14:textFill>
            <w14:solidFill>
              <w14:srgbClr w14:val="000000">
                <w14:lumMod w14:val="65000"/>
                <w14:lumOff w14:val="35000"/>
              </w14:srgbClr>
            </w14:solidFill>
          </w14:textFill>
        </w:rPr>
        <w:t>cal significance of the observed difference.</w:t>
      </w:r>
      <w:proofErr w:type="gramEnd"/>
      <w:r>
        <w:rPr>
          <w:rFonts w:ascii="Calibri" w:hAnsi="Calibri" w:cs="Calibri"/>
          <w:bCs/>
          <w:color w:val="auto"/>
          <w:sz w:val="24"/>
          <w:szCs w:val="32"/>
          <w14:textFill>
            <w14:solidFill>
              <w14:srgbClr w14:val="000000">
                <w14:lumMod w14:val="65000"/>
                <w14:lumOff w14:val="35000"/>
              </w14:srgbClr>
            </w14:solidFill>
          </w14:textFill>
        </w:rPr>
        <w:t xml:space="preserve"> A p-value of 0.05 or lower is generally considered statistically significant.</w:t>
      </w:r>
    </w:p>
    <w:tbl>
      <w:tblPr>
        <w:tblpPr w:leftFromText="180" w:rightFromText="180" w:vertAnchor="text" w:tblpXSpec="center" w:tblpY="1"/>
        <w:tblOverlap w:val="never"/>
        <w:tblW w:w="3417" w:type="dxa"/>
        <w:tblLook w:val="04A0" w:firstRow="1" w:lastRow="0" w:firstColumn="1" w:lastColumn="0" w:noHBand="0" w:noVBand="1"/>
      </w:tblPr>
      <w:tblGrid>
        <w:gridCol w:w="1880"/>
        <w:gridCol w:w="1537"/>
      </w:tblGrid>
      <w:tr w:rsidR="00E754CE">
        <w:trPr>
          <w:trHeight w:val="288"/>
        </w:trPr>
        <w:tc>
          <w:tcPr>
            <w:tcW w:w="1880" w:type="dxa"/>
            <w:tcBorders>
              <w:top w:val="single" w:sz="4" w:space="0" w:color="auto"/>
              <w:left w:val="single" w:sz="4" w:space="0" w:color="auto"/>
              <w:bottom w:val="single" w:sz="4" w:space="0" w:color="auto"/>
              <w:right w:val="single" w:sz="4" w:space="0" w:color="auto"/>
            </w:tcBorders>
            <w:shd w:val="clear" w:color="000000" w:fill="9BC2E6"/>
            <w:noWrap/>
            <w:vAlign w:val="bottom"/>
          </w:tcPr>
          <w:p w:rsidR="00E754CE" w:rsidRDefault="00410055">
            <w:pPr>
              <w:spacing w:after="0" w:line="240" w:lineRule="auto"/>
              <w:ind w:left="0"/>
              <w:jc w:val="center"/>
              <w:rPr>
                <w:rFonts w:ascii="Calibri" w:eastAsia="Times New Roman" w:hAnsi="Calibri" w:cs="Calibri"/>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i/>
                <w:iCs/>
                <w:color w:val="000000"/>
                <w:sz w:val="22"/>
                <w:szCs w:val="22"/>
                <w:lang w:eastAsia="en-IN"/>
                <w14:textFill>
                  <w14:solidFill>
                    <w14:srgbClr w14:val="000000">
                      <w14:lumMod w14:val="65000"/>
                      <w14:lumOff w14:val="35000"/>
                    </w14:srgbClr>
                  </w14:solidFill>
                </w14:textFill>
              </w:rPr>
              <w:t> </w:t>
            </w:r>
          </w:p>
        </w:tc>
        <w:tc>
          <w:tcPr>
            <w:tcW w:w="1537" w:type="dxa"/>
            <w:tcBorders>
              <w:top w:val="single" w:sz="4" w:space="0" w:color="auto"/>
              <w:left w:val="nil"/>
              <w:bottom w:val="single" w:sz="4" w:space="0" w:color="auto"/>
              <w:right w:val="single" w:sz="4" w:space="0" w:color="auto"/>
            </w:tcBorders>
            <w:shd w:val="clear" w:color="000000" w:fill="9BC2E6"/>
            <w:noWrap/>
            <w:vAlign w:val="bottom"/>
          </w:tcPr>
          <w:p w:rsidR="00E754CE" w:rsidRDefault="00410055">
            <w:pPr>
              <w:spacing w:after="0" w:line="240" w:lineRule="auto"/>
              <w:ind w:left="0"/>
              <w:jc w:val="center"/>
              <w:rPr>
                <w:rFonts w:ascii="Calibri" w:eastAsia="Times New Roman" w:hAnsi="Calibri" w:cs="Calibri"/>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i/>
                <w:iCs/>
                <w:color w:val="000000"/>
                <w:sz w:val="22"/>
                <w:szCs w:val="22"/>
                <w:lang w:eastAsia="en-IN"/>
                <w14:textFill>
                  <w14:solidFill>
                    <w14:srgbClr w14:val="000000">
                      <w14:lumMod w14:val="65000"/>
                      <w14:lumOff w14:val="35000"/>
                    </w14:srgbClr>
                  </w14:solidFill>
                </w14:textFill>
              </w:rPr>
              <w:t>P-value</w:t>
            </w:r>
          </w:p>
        </w:tc>
      </w:tr>
      <w:tr w:rsidR="00E754CE">
        <w:trPr>
          <w:trHeight w:val="288"/>
        </w:trPr>
        <w:tc>
          <w:tcPr>
            <w:tcW w:w="1880" w:type="dxa"/>
            <w:tcBorders>
              <w:top w:val="nil"/>
              <w:left w:val="single" w:sz="4" w:space="0" w:color="auto"/>
              <w:bottom w:val="single" w:sz="4" w:space="0" w:color="auto"/>
              <w:right w:val="single" w:sz="4" w:space="0" w:color="auto"/>
            </w:tcBorders>
            <w:shd w:val="clear" w:color="000000" w:fill="C6E0B4"/>
            <w:noWrap/>
            <w:vAlign w:val="bottom"/>
          </w:tcPr>
          <w:p w:rsidR="00E754CE" w:rsidRDefault="00410055">
            <w:pPr>
              <w:spacing w:after="0" w:line="240" w:lineRule="auto"/>
              <w:ind w:left="0"/>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Intercept</w:t>
            </w:r>
          </w:p>
        </w:tc>
        <w:tc>
          <w:tcPr>
            <w:tcW w:w="1537"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3.7431E-236</w:t>
            </w:r>
          </w:p>
        </w:tc>
      </w:tr>
      <w:tr w:rsidR="00E754CE">
        <w:trPr>
          <w:trHeight w:val="288"/>
        </w:trPr>
        <w:tc>
          <w:tcPr>
            <w:tcW w:w="1880" w:type="dxa"/>
            <w:tcBorders>
              <w:top w:val="nil"/>
              <w:left w:val="single" w:sz="4" w:space="0" w:color="auto"/>
              <w:bottom w:val="single" w:sz="4" w:space="0" w:color="auto"/>
              <w:right w:val="single" w:sz="4" w:space="0" w:color="auto"/>
            </w:tcBorders>
            <w:shd w:val="clear" w:color="000000" w:fill="C6E0B4"/>
            <w:noWrap/>
            <w:vAlign w:val="bottom"/>
          </w:tcPr>
          <w:p w:rsidR="00E754CE" w:rsidRDefault="00410055">
            <w:pPr>
              <w:spacing w:after="0" w:line="240" w:lineRule="auto"/>
              <w:ind w:left="0"/>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b/>
                <w:bCs/>
                <w:i/>
                <w:iCs/>
                <w:color w:val="000000"/>
                <w:sz w:val="22"/>
                <w:szCs w:val="22"/>
                <w:lang w:eastAsia="en-IN"/>
                <w14:textFill>
                  <w14:solidFill>
                    <w14:srgbClr w14:val="000000">
                      <w14:lumMod w14:val="65000"/>
                      <w14:lumOff w14:val="35000"/>
                    </w14:srgbClr>
                  </w14:solidFill>
                </w14:textFill>
              </w:rPr>
              <w:t>LSTAT</w:t>
            </w:r>
          </w:p>
        </w:tc>
        <w:tc>
          <w:tcPr>
            <w:tcW w:w="1537" w:type="dxa"/>
            <w:tcBorders>
              <w:top w:val="nil"/>
              <w:left w:val="nil"/>
              <w:bottom w:val="single" w:sz="4" w:space="0" w:color="auto"/>
              <w:right w:val="single" w:sz="4" w:space="0" w:color="auto"/>
            </w:tcBorders>
            <w:shd w:val="clear" w:color="auto" w:fill="auto"/>
            <w:noWrap/>
            <w:vAlign w:val="bottom"/>
          </w:tcPr>
          <w:p w:rsidR="00E754CE" w:rsidRDefault="00410055">
            <w:pPr>
              <w:spacing w:after="0" w:line="240" w:lineRule="auto"/>
              <w:ind w:left="0"/>
              <w:jc w:val="right"/>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r>
              <w:rPr>
                <w:rFonts w:ascii="Calibri" w:eastAsia="Times New Roman" w:hAnsi="Calibri" w:cs="Calibri"/>
                <w:color w:val="000000"/>
                <w:sz w:val="22"/>
                <w:szCs w:val="22"/>
                <w:lang w:eastAsia="en-IN"/>
                <w14:textFill>
                  <w14:solidFill>
                    <w14:srgbClr w14:val="000000">
                      <w14:lumMod w14:val="65000"/>
                      <w14:lumOff w14:val="35000"/>
                    </w14:srgbClr>
                  </w14:solidFill>
                </w14:textFill>
              </w:rPr>
              <w:t>5.0811E-88</w:t>
            </w:r>
          </w:p>
        </w:tc>
      </w:tr>
    </w:tbl>
    <w:p w:rsidR="00E754CE" w:rsidRDefault="00410055">
      <w:pPr>
        <w:shd w:val="clear" w:color="auto" w:fill="FFFFFF"/>
        <w:spacing w:before="100" w:beforeAutospacing="1" w:after="100" w:afterAutospacing="1"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r>
        <w:rPr>
          <w:rFonts w:ascii="Calibri-Bold" w:hAnsi="Calibri-Bold" w:cs="Calibri-Bold"/>
          <w:bCs/>
          <w:color w:val="auto"/>
          <w:sz w:val="24"/>
          <w:szCs w:val="32"/>
          <w14:textFill>
            <w14:solidFill>
              <w14:srgbClr w14:val="000000">
                <w14:lumMod w14:val="65000"/>
                <w14:lumOff w14:val="35000"/>
              </w14:srgbClr>
            </w14:solidFill>
          </w14:textFill>
        </w:rPr>
        <w:br w:type="textWrapping" w:clear="all"/>
      </w:r>
    </w:p>
    <w:p w:rsidR="00E754CE" w:rsidRDefault="00E754CE">
      <w:pPr>
        <w:shd w:val="clear" w:color="auto" w:fill="FFFFFF"/>
        <w:spacing w:before="100" w:beforeAutospacing="1" w:after="100" w:afterAutospacing="1"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6) Build a new Regression model including LSTAT and AVG_ROOM together </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w:t>
      </w:r>
      <w:proofErr w:type="gramStart"/>
      <w:r>
        <w:rPr>
          <w:rFonts w:ascii="Calibri" w:hAnsi="Calibri" w:cs="Calibri"/>
          <w:b/>
          <w:color w:val="auto"/>
          <w:sz w:val="28"/>
          <w:szCs w:val="24"/>
          <w14:textFill>
            <w14:solidFill>
              <w14:srgbClr w14:val="000000">
                <w14:lumMod w14:val="65000"/>
                <w14:lumOff w14:val="35000"/>
              </w14:srgbClr>
            </w14:solidFill>
          </w14:textFill>
        </w:rPr>
        <w:t>as</w:t>
      </w:r>
      <w:proofErr w:type="gramEnd"/>
      <w:r>
        <w:rPr>
          <w:rFonts w:ascii="Calibri" w:hAnsi="Calibri" w:cs="Calibri"/>
          <w:b/>
          <w:color w:val="auto"/>
          <w:sz w:val="28"/>
          <w:szCs w:val="24"/>
          <w14:textFill>
            <w14:solidFill>
              <w14:srgbClr w14:val="000000">
                <w14:lumMod w14:val="65000"/>
                <w14:lumOff w14:val="35000"/>
              </w14:srgbClr>
            </w14:solidFill>
          </w14:textFill>
        </w:rPr>
        <w:t xml:space="preserve"> Independent variables and AVG_PRICE as dependent variable. </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a) Write the Regression equation. If a new house in this locality has 7  </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w:t>
      </w:r>
      <w:proofErr w:type="gramStart"/>
      <w:r>
        <w:rPr>
          <w:rFonts w:ascii="Calibri" w:hAnsi="Calibri" w:cs="Calibri"/>
          <w:b/>
          <w:color w:val="auto"/>
          <w:sz w:val="28"/>
          <w:szCs w:val="24"/>
          <w14:textFill>
            <w14:solidFill>
              <w14:srgbClr w14:val="000000">
                <w14:lumMod w14:val="65000"/>
                <w14:lumOff w14:val="35000"/>
              </w14:srgbClr>
            </w14:solidFill>
          </w14:textFill>
        </w:rPr>
        <w:t>rooms</w:t>
      </w:r>
      <w:proofErr w:type="gramEnd"/>
      <w:r>
        <w:rPr>
          <w:rFonts w:ascii="Calibri" w:hAnsi="Calibri" w:cs="Calibri"/>
          <w:b/>
          <w:color w:val="auto"/>
          <w:sz w:val="28"/>
          <w:szCs w:val="24"/>
          <w14:textFill>
            <w14:solidFill>
              <w14:srgbClr w14:val="000000">
                <w14:lumMod w14:val="65000"/>
                <w14:lumOff w14:val="35000"/>
              </w14:srgbClr>
            </w14:solidFill>
          </w14:textFill>
        </w:rPr>
        <w:t xml:space="preserve"> (on an average) and has a value of 20 for L-STAT, then what will   </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w:t>
      </w:r>
      <w:proofErr w:type="gramStart"/>
      <w:r>
        <w:rPr>
          <w:rFonts w:ascii="Calibri" w:hAnsi="Calibri" w:cs="Calibri"/>
          <w:b/>
          <w:color w:val="auto"/>
          <w:sz w:val="28"/>
          <w:szCs w:val="24"/>
          <w14:textFill>
            <w14:solidFill>
              <w14:srgbClr w14:val="000000">
                <w14:lumMod w14:val="65000"/>
                <w14:lumOff w14:val="35000"/>
              </w14:srgbClr>
            </w14:solidFill>
          </w14:textFill>
        </w:rPr>
        <w:t>be</w:t>
      </w:r>
      <w:proofErr w:type="gramEnd"/>
      <w:r>
        <w:rPr>
          <w:rFonts w:ascii="Calibri" w:hAnsi="Calibri" w:cs="Calibri"/>
          <w:b/>
          <w:color w:val="auto"/>
          <w:sz w:val="28"/>
          <w:szCs w:val="24"/>
          <w14:textFill>
            <w14:solidFill>
              <w14:srgbClr w14:val="000000">
                <w14:lumMod w14:val="65000"/>
                <w14:lumOff w14:val="35000"/>
              </w14:srgbClr>
            </w14:solidFill>
          </w14:textFill>
        </w:rPr>
        <w:t xml:space="preserve"> the value of AVG_PRICE? How does it compare to the company </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w:t>
      </w:r>
      <w:proofErr w:type="gramStart"/>
      <w:r>
        <w:rPr>
          <w:rFonts w:ascii="Calibri" w:hAnsi="Calibri" w:cs="Calibri"/>
          <w:b/>
          <w:color w:val="auto"/>
          <w:sz w:val="28"/>
          <w:szCs w:val="24"/>
          <w14:textFill>
            <w14:solidFill>
              <w14:srgbClr w14:val="000000">
                <w14:lumMod w14:val="65000"/>
                <w14:lumOff w14:val="35000"/>
              </w14:srgbClr>
            </w14:solidFill>
          </w14:textFill>
        </w:rPr>
        <w:t>quoting</w:t>
      </w:r>
      <w:proofErr w:type="gramEnd"/>
      <w:r>
        <w:rPr>
          <w:rFonts w:ascii="Calibri" w:hAnsi="Calibri" w:cs="Calibri"/>
          <w:b/>
          <w:color w:val="auto"/>
          <w:sz w:val="28"/>
          <w:szCs w:val="24"/>
          <w14:textFill>
            <w14:solidFill>
              <w14:srgbClr w14:val="000000">
                <w14:lumMod w14:val="65000"/>
                <w14:lumOff w14:val="35000"/>
              </w14:srgbClr>
            </w14:solidFill>
          </w14:textFill>
        </w:rPr>
        <w:t xml:space="preserve"> a value of 30000 USD for this locality? Is the company</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Overcharging/Undercharging? </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b) Is the performance of this model better than the previous model </w:t>
      </w:r>
      <w:proofErr w:type="gramStart"/>
      <w:r>
        <w:rPr>
          <w:rFonts w:ascii="Calibri" w:hAnsi="Calibri" w:cs="Calibri"/>
          <w:b/>
          <w:color w:val="auto"/>
          <w:sz w:val="28"/>
          <w:szCs w:val="24"/>
          <w14:textFill>
            <w14:solidFill>
              <w14:srgbClr w14:val="000000">
                <w14:lumMod w14:val="65000"/>
                <w14:lumOff w14:val="35000"/>
              </w14:srgbClr>
            </w14:solidFill>
          </w14:textFill>
        </w:rPr>
        <w:t>yo</w:t>
      </w:r>
      <w:r>
        <w:rPr>
          <w:rFonts w:ascii="Calibri" w:hAnsi="Calibri" w:cs="Calibri"/>
          <w:b/>
          <w:color w:val="auto"/>
          <w:sz w:val="28"/>
          <w:szCs w:val="24"/>
          <w14:textFill>
            <w14:solidFill>
              <w14:srgbClr w14:val="000000">
                <w14:lumMod w14:val="65000"/>
                <w14:lumOff w14:val="35000"/>
              </w14:srgbClr>
            </w14:solidFill>
          </w14:textFill>
        </w:rPr>
        <w:t>u</w:t>
      </w:r>
      <w:proofErr w:type="gramEnd"/>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w:t>
      </w:r>
      <w:proofErr w:type="gramStart"/>
      <w:r>
        <w:rPr>
          <w:rFonts w:ascii="Calibri" w:hAnsi="Calibri" w:cs="Calibri"/>
          <w:b/>
          <w:color w:val="auto"/>
          <w:sz w:val="28"/>
          <w:szCs w:val="24"/>
          <w14:textFill>
            <w14:solidFill>
              <w14:srgbClr w14:val="000000">
                <w14:lumMod w14:val="65000"/>
                <w14:lumOff w14:val="35000"/>
              </w14:srgbClr>
            </w14:solidFill>
          </w14:textFill>
        </w:rPr>
        <w:t>built</w:t>
      </w:r>
      <w:proofErr w:type="gramEnd"/>
      <w:r>
        <w:rPr>
          <w:rFonts w:ascii="Calibri" w:hAnsi="Calibri" w:cs="Calibri"/>
          <w:b/>
          <w:color w:val="auto"/>
          <w:sz w:val="28"/>
          <w:szCs w:val="24"/>
          <w14:textFill>
            <w14:solidFill>
              <w14:srgbClr w14:val="000000">
                <w14:lumMod w14:val="65000"/>
                <w14:lumOff w14:val="35000"/>
              </w14:srgbClr>
            </w14:solidFill>
          </w14:textFill>
        </w:rPr>
        <w:t xml:space="preserve"> in Question 5? Compare in terms of adjusted R-square and explain.</w:t>
      </w:r>
    </w:p>
    <w:p w:rsidR="00E754CE" w:rsidRDefault="00E754CE">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noProof/>
          <w:color w:val="595959" w:themeColor="text1" w:themeTint="A6"/>
          <w:lang w:eastAsia="en-IN"/>
        </w:rPr>
        <w:drawing>
          <wp:inline distT="0" distB="0" distL="0" distR="0">
            <wp:extent cx="6096000" cy="2624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095550" cy="2624605"/>
                    </a:xfrm>
                    <a:prstGeom prst="rect">
                      <a:avLst/>
                    </a:prstGeom>
                    <a:noFill/>
                    <a:ln>
                      <a:noFill/>
                    </a:ln>
                  </pic:spPr>
                </pic:pic>
              </a:graphicData>
            </a:graphic>
          </wp:inline>
        </w:drawing>
      </w:r>
    </w:p>
    <w:p w:rsidR="00E754CE" w:rsidRDefault="00E754CE">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lastRenderedPageBreak/>
        <w:t>a)</w:t>
      </w:r>
      <w:r>
        <w:rPr>
          <w:rFonts w:ascii="Calibri" w:hAnsi="Calibri" w:cs="Calibri"/>
          <w:bCs/>
          <w:color w:val="auto"/>
          <w:sz w:val="24"/>
          <w:szCs w:val="32"/>
          <w14:textFill>
            <w14:solidFill>
              <w14:srgbClr w14:val="000000">
                <w14:lumMod w14:val="65000"/>
                <w14:lumOff w14:val="35000"/>
              </w14:srgbClr>
            </w14:solidFill>
          </w14:textFill>
        </w:rPr>
        <w:t xml:space="preserve"> From the regression summary, the coefficient of the intercept gives us the alpha value, coefficient of </w:t>
      </w:r>
      <w:proofErr w:type="spellStart"/>
      <w:r>
        <w:rPr>
          <w:rFonts w:ascii="Calibri" w:hAnsi="Calibri" w:cs="Calibri"/>
          <w:bCs/>
          <w:color w:val="auto"/>
          <w:sz w:val="24"/>
          <w:szCs w:val="32"/>
          <w14:textFill>
            <w14:solidFill>
              <w14:srgbClr w14:val="000000">
                <w14:lumMod w14:val="65000"/>
                <w14:lumOff w14:val="35000"/>
              </w14:srgbClr>
            </w14:solidFill>
          </w14:textFill>
        </w:rPr>
        <w:t>avg_room</w:t>
      </w:r>
      <w:proofErr w:type="spellEnd"/>
      <w:r>
        <w:rPr>
          <w:rFonts w:ascii="Calibri" w:hAnsi="Calibri" w:cs="Calibri"/>
          <w:bCs/>
          <w:color w:val="auto"/>
          <w:sz w:val="24"/>
          <w:szCs w:val="32"/>
          <w14:textFill>
            <w14:solidFill>
              <w14:srgbClr w14:val="000000">
                <w14:lumMod w14:val="65000"/>
                <w14:lumOff w14:val="35000"/>
              </w14:srgbClr>
            </w14:solidFill>
          </w14:textFill>
        </w:rPr>
        <w:t xml:space="preserve"> is beta one and coefficient of LSTAT is beta two. We now substitute these coefficients and get the equation. </w:t>
      </w: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r>
        <w:rPr>
          <w:noProof/>
          <w:color w:val="595959" w:themeColor="text1" w:themeTint="A6"/>
          <w:lang w:eastAsia="en-IN"/>
        </w:rPr>
        <w:drawing>
          <wp:inline distT="0" distB="0" distL="0" distR="0">
            <wp:extent cx="6205855" cy="338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270571" cy="342497"/>
                    </a:xfrm>
                    <a:prstGeom prst="rect">
                      <a:avLst/>
                    </a:prstGeom>
                    <a:noFill/>
                    <a:ln>
                      <a:noFill/>
                    </a:ln>
                  </pic:spPr>
                </pic:pic>
              </a:graphicData>
            </a:graphic>
          </wp:inline>
        </w:drawing>
      </w: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values of Avg_Room and LS</w:t>
      </w:r>
      <w:r>
        <w:rPr>
          <w:rFonts w:ascii="Calibri" w:hAnsi="Calibri" w:cs="Calibri"/>
          <w:bCs/>
          <w:color w:val="auto"/>
          <w:sz w:val="24"/>
          <w:szCs w:val="32"/>
          <w14:textFill>
            <w14:solidFill>
              <w14:srgbClr w14:val="000000">
                <w14:lumMod w14:val="65000"/>
                <w14:lumOff w14:val="35000"/>
              </w14:srgbClr>
            </w14:solidFill>
          </w14:textFill>
        </w:rPr>
        <w:t xml:space="preserve">TAT are given as 7 and 20 </w:t>
      </w:r>
      <w:proofErr w:type="gramStart"/>
      <w:r>
        <w:rPr>
          <w:rFonts w:ascii="Calibri" w:hAnsi="Calibri" w:cs="Calibri"/>
          <w:bCs/>
          <w:color w:val="auto"/>
          <w:sz w:val="24"/>
          <w:szCs w:val="32"/>
          <w14:textFill>
            <w14:solidFill>
              <w14:srgbClr w14:val="000000">
                <w14:lumMod w14:val="65000"/>
                <w14:lumOff w14:val="35000"/>
              </w14:srgbClr>
            </w14:solidFill>
          </w14:textFill>
        </w:rPr>
        <w:t>respectively,</w:t>
      </w:r>
      <w:proofErr w:type="gramEnd"/>
      <w:r>
        <w:rPr>
          <w:rFonts w:ascii="Calibri" w:hAnsi="Calibri" w:cs="Calibri"/>
          <w:bCs/>
          <w:color w:val="auto"/>
          <w:sz w:val="24"/>
          <w:szCs w:val="32"/>
          <w14:textFill>
            <w14:solidFill>
              <w14:srgbClr w14:val="000000">
                <w14:lumMod w14:val="65000"/>
                <w14:lumOff w14:val="35000"/>
              </w14:srgbClr>
            </w14:solidFill>
          </w14:textFill>
        </w:rPr>
        <w:t xml:space="preserve"> we now substitute in the equation.</w:t>
      </w:r>
    </w:p>
    <w:p w:rsidR="00E754CE" w:rsidRDefault="00E754CE">
      <w:pPr>
        <w:autoSpaceDE w:val="0"/>
        <w:autoSpaceDN w:val="0"/>
        <w:adjustRightInd w:val="0"/>
        <w:spacing w:after="0" w:line="240" w:lineRule="auto"/>
        <w:ind w:left="0"/>
        <w:rPr>
          <w:rFonts w:ascii="Calibri" w:eastAsia="Times New Roman" w:hAnsi="Calibri" w:cs="Calibri"/>
          <w:color w:val="000000"/>
          <w:sz w:val="22"/>
          <w:szCs w:val="22"/>
          <w:lang w:eastAsia="en-IN"/>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jc w:val="center"/>
        <w:rPr>
          <w:rFonts w:ascii="Calibri" w:hAnsi="Calibri" w:cs="Calibri"/>
          <w:bCs/>
          <w:i/>
          <w:iCs/>
          <w:color w:val="auto"/>
          <w:sz w:val="24"/>
          <w:szCs w:val="32"/>
          <w14:textFill>
            <w14:solidFill>
              <w14:srgbClr w14:val="000000">
                <w14:lumMod w14:val="65000"/>
                <w14:lumOff w14:val="35000"/>
              </w14:srgbClr>
            </w14:solidFill>
          </w14:textFill>
        </w:rPr>
      </w:pPr>
      <w:r>
        <w:rPr>
          <w:rFonts w:ascii="Calibri" w:hAnsi="Calibri" w:cs="Calibri"/>
          <w:bCs/>
          <w:i/>
          <w:iCs/>
          <w:color w:val="auto"/>
          <w:sz w:val="24"/>
          <w:szCs w:val="32"/>
          <w14:textFill>
            <w14:solidFill>
              <w14:srgbClr w14:val="000000">
                <w14:lumMod w14:val="65000"/>
                <w14:lumOff w14:val="35000"/>
              </w14:srgbClr>
            </w14:solidFill>
          </w14:textFill>
        </w:rPr>
        <w:t>AVG_PRICE = (-1.358272812) + 5.094787984 * 7 + (-0.642358334) * 20</w:t>
      </w:r>
    </w:p>
    <w:p w:rsidR="00E754CE" w:rsidRDefault="00E754CE">
      <w:pPr>
        <w:autoSpaceDE w:val="0"/>
        <w:autoSpaceDN w:val="0"/>
        <w:adjustRightInd w:val="0"/>
        <w:spacing w:after="0" w:line="240" w:lineRule="auto"/>
        <w:ind w:left="0"/>
        <w:jc w:val="center"/>
        <w:rPr>
          <w:rFonts w:ascii="Calibri-Bold" w:hAnsi="Calibri-Bold" w:cs="Calibri-Bold"/>
          <w:bCs/>
          <w:i/>
          <w:i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jc w:val="center"/>
        <w:rPr>
          <w:rFonts w:ascii="Calibri" w:hAnsi="Calibri" w:cs="Calibri"/>
          <w:bCs/>
          <w:i/>
          <w:iCs/>
          <w:color w:val="auto"/>
          <w:sz w:val="24"/>
          <w:szCs w:val="32"/>
          <w14:textFill>
            <w14:solidFill>
              <w14:srgbClr w14:val="000000">
                <w14:lumMod w14:val="65000"/>
                <w14:lumOff w14:val="35000"/>
              </w14:srgbClr>
            </w14:solidFill>
          </w14:textFill>
        </w:rPr>
      </w:pPr>
      <w:r>
        <w:rPr>
          <w:rFonts w:ascii="Calibri" w:hAnsi="Calibri" w:cs="Calibri"/>
          <w:bCs/>
          <w:i/>
          <w:iCs/>
          <w:color w:val="auto"/>
          <w:sz w:val="24"/>
          <w:szCs w:val="32"/>
          <w14:textFill>
            <w14:solidFill>
              <w14:srgbClr w14:val="000000">
                <w14:lumMod w14:val="65000"/>
                <w14:lumOff w14:val="35000"/>
              </w14:srgbClr>
            </w14:solidFill>
          </w14:textFill>
        </w:rPr>
        <w:t>AVG_PRICE = 21.458076396</w:t>
      </w: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We observe that the avg_price of the house in Boston as 21.45K but the company is quot</w:t>
      </w:r>
      <w:r>
        <w:rPr>
          <w:rFonts w:ascii="Calibri" w:hAnsi="Calibri" w:cs="Calibri"/>
          <w:bCs/>
          <w:color w:val="auto"/>
          <w:sz w:val="24"/>
          <w:szCs w:val="32"/>
          <w14:textFill>
            <w14:solidFill>
              <w14:srgbClr w14:val="000000">
                <w14:lumMod w14:val="65000"/>
                <w14:lumOff w14:val="35000"/>
              </w14:srgbClr>
            </w14:solidFill>
          </w14:textFill>
        </w:rPr>
        <w:t>ing 30K. So the company is overcharging for the houses.</w:t>
      </w:r>
    </w:p>
    <w:p w:rsidR="00E754CE" w:rsidRDefault="00E754CE">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b)</w:t>
      </w:r>
      <w:r>
        <w:rPr>
          <w:rFonts w:ascii="Calibri" w:hAnsi="Calibri" w:cs="Calibri"/>
          <w:bCs/>
          <w:color w:val="auto"/>
          <w:sz w:val="24"/>
          <w:szCs w:val="32"/>
          <w14:textFill>
            <w14:solidFill>
              <w14:srgbClr w14:val="000000">
                <w14:lumMod w14:val="65000"/>
                <w14:lumOff w14:val="35000"/>
              </w14:srgbClr>
            </w14:solidFill>
          </w14:textFill>
        </w:rPr>
        <w:t xml:space="preserve"> The Adjusted R square adjusts for the number of terms in model and it’s mostly instead of R square if more than one independent variable is present. So, we use adjusted R square to compare this model and previous model as there is a difference in the inde</w:t>
      </w:r>
      <w:r>
        <w:rPr>
          <w:rFonts w:ascii="Calibri" w:hAnsi="Calibri" w:cs="Calibri"/>
          <w:bCs/>
          <w:color w:val="auto"/>
          <w:sz w:val="24"/>
          <w:szCs w:val="32"/>
          <w14:textFill>
            <w14:solidFill>
              <w14:srgbClr w14:val="000000">
                <w14:lumMod w14:val="65000"/>
                <w14:lumOff w14:val="35000"/>
              </w14:srgbClr>
            </w14:solidFill>
          </w14:textFill>
        </w:rPr>
        <w:t>pendent variables used. The model with best adjusted R square has better performance. The previous model has the adjusted R square value of 54% and the current model has the adjusted R square of 63%. There is clear difference between the two models and the</w:t>
      </w:r>
      <w:r>
        <w:rPr>
          <w:rFonts w:ascii="Calibri" w:hAnsi="Calibri" w:cs="Calibri"/>
          <w:bCs/>
          <w:color w:val="auto"/>
          <w:sz w:val="24"/>
          <w:szCs w:val="32"/>
          <w14:textFill>
            <w14:solidFill>
              <w14:srgbClr w14:val="000000">
                <w14:lumMod w14:val="65000"/>
                <w14:lumOff w14:val="35000"/>
              </w14:srgbClr>
            </w14:solidFill>
          </w14:textFill>
        </w:rPr>
        <w:t xml:space="preserve"> current regression model has better performance.</w:t>
      </w: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jc w:val="center"/>
        <w:rPr>
          <w:rStyle w:val="SubtleReference1"/>
          <w:color w:val="595959" w:themeColor="text1" w:themeTint="A6"/>
          <w:sz w:val="28"/>
        </w:rPr>
      </w:pPr>
      <w:r>
        <w:rPr>
          <w:noProof/>
          <w:color w:val="595959" w:themeColor="text1" w:themeTint="A6"/>
          <w:lang w:eastAsia="en-IN"/>
        </w:rPr>
        <w:drawing>
          <wp:inline distT="0" distB="0" distL="0" distR="0">
            <wp:extent cx="1803400" cy="372745"/>
            <wp:effectExtent l="0" t="0" r="1016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803400" cy="372745"/>
                    </a:xfrm>
                    <a:prstGeom prst="rect">
                      <a:avLst/>
                    </a:prstGeom>
                    <a:noFill/>
                    <a:ln>
                      <a:noFill/>
                    </a:ln>
                  </pic:spPr>
                </pic:pic>
              </a:graphicData>
            </a:graphic>
          </wp:inline>
        </w:drawing>
      </w:r>
      <w:r>
        <w:rPr>
          <w:rStyle w:val="SubtleReference1"/>
          <w:color w:val="595959" w:themeColor="text1" w:themeTint="A6"/>
          <w:sz w:val="28"/>
        </w:rPr>
        <w:t xml:space="preserve">  </w:t>
      </w:r>
      <w:r>
        <w:rPr>
          <w:noProof/>
          <w:color w:val="595959" w:themeColor="text1" w:themeTint="A6"/>
          <w:lang w:eastAsia="en-IN"/>
        </w:rPr>
        <w:drawing>
          <wp:inline distT="0" distB="0" distL="0" distR="0">
            <wp:extent cx="1803400" cy="372745"/>
            <wp:effectExtent l="0" t="0" r="635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803400" cy="372745"/>
                    </a:xfrm>
                    <a:prstGeom prst="rect">
                      <a:avLst/>
                    </a:prstGeom>
                    <a:noFill/>
                    <a:ln>
                      <a:noFill/>
                    </a:ln>
                  </pic:spPr>
                </pic:pic>
              </a:graphicData>
            </a:graphic>
          </wp:inline>
        </w:drawing>
      </w:r>
    </w:p>
    <w:p w:rsidR="00E754CE" w:rsidRDefault="00E754CE">
      <w:pPr>
        <w:autoSpaceDE w:val="0"/>
        <w:autoSpaceDN w:val="0"/>
        <w:adjustRightInd w:val="0"/>
        <w:spacing w:after="0" w:line="240" w:lineRule="auto"/>
        <w:ind w:left="0"/>
        <w:jc w:val="center"/>
        <w:rPr>
          <w:rStyle w:val="SubtleReference1"/>
          <w:color w:val="595959" w:themeColor="text1" w:themeTint="A6"/>
          <w:sz w:val="28"/>
        </w:rPr>
      </w:pPr>
    </w:p>
    <w:p w:rsidR="00E754CE" w:rsidRDefault="00E754CE">
      <w:pPr>
        <w:autoSpaceDE w:val="0"/>
        <w:autoSpaceDN w:val="0"/>
        <w:adjustRightInd w:val="0"/>
        <w:spacing w:after="0" w:line="240" w:lineRule="auto"/>
        <w:ind w:left="0"/>
        <w:jc w:val="center"/>
        <w:rPr>
          <w:rStyle w:val="SubtleReference1"/>
          <w:color w:val="595959" w:themeColor="text1" w:themeTint="A6"/>
          <w:sz w:val="28"/>
        </w:rPr>
      </w:pPr>
    </w:p>
    <w:p w:rsidR="00E754CE" w:rsidRDefault="00E754CE">
      <w:pPr>
        <w:autoSpaceDE w:val="0"/>
        <w:autoSpaceDN w:val="0"/>
        <w:adjustRightInd w:val="0"/>
        <w:spacing w:after="0" w:line="240" w:lineRule="auto"/>
        <w:ind w:left="0"/>
        <w:jc w:val="center"/>
        <w:rPr>
          <w:rStyle w:val="SubtleReference1"/>
          <w:color w:val="595959" w:themeColor="text1" w:themeTint="A6"/>
          <w:sz w:val="28"/>
        </w:rPr>
      </w:pPr>
    </w:p>
    <w:p w:rsidR="00E754CE" w:rsidRDefault="00E754CE">
      <w:pPr>
        <w:autoSpaceDE w:val="0"/>
        <w:autoSpaceDN w:val="0"/>
        <w:adjustRightInd w:val="0"/>
        <w:spacing w:after="0" w:line="240" w:lineRule="auto"/>
        <w:ind w:left="0"/>
        <w:jc w:val="center"/>
        <w:rPr>
          <w:rStyle w:val="SubtleReference1"/>
          <w:color w:val="595959" w:themeColor="text1" w:themeTint="A6"/>
          <w:sz w:val="28"/>
        </w:rPr>
      </w:pP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7) Build another Regression model with all variables where AVG_PRICE alone</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w:t>
      </w:r>
      <w:proofErr w:type="gramStart"/>
      <w:r>
        <w:rPr>
          <w:rFonts w:ascii="Calibri" w:hAnsi="Calibri" w:cs="Calibri"/>
          <w:b/>
          <w:color w:val="auto"/>
          <w:sz w:val="28"/>
          <w:szCs w:val="24"/>
          <w14:textFill>
            <w14:solidFill>
              <w14:srgbClr w14:val="000000">
                <w14:lumMod w14:val="65000"/>
                <w14:lumOff w14:val="35000"/>
              </w14:srgbClr>
            </w14:solidFill>
          </w14:textFill>
        </w:rPr>
        <w:t>be</w:t>
      </w:r>
      <w:proofErr w:type="gramEnd"/>
      <w:r>
        <w:rPr>
          <w:rFonts w:ascii="Calibri" w:hAnsi="Calibri" w:cs="Calibri"/>
          <w:b/>
          <w:color w:val="auto"/>
          <w:sz w:val="28"/>
          <w:szCs w:val="24"/>
          <w14:textFill>
            <w14:solidFill>
              <w14:srgbClr w14:val="000000">
                <w14:lumMod w14:val="65000"/>
                <w14:lumOff w14:val="35000"/>
              </w14:srgbClr>
            </w14:solidFill>
          </w14:textFill>
        </w:rPr>
        <w:t xml:space="preserve"> the Dependent Variable and all the other variables are independent.</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Interpret the output in terms of adjusted R square, coefficient and </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Intercept values. Explain the significance each independent variable with  </w:t>
      </w:r>
    </w:p>
    <w:p w:rsidR="00E754CE" w:rsidRDefault="00410055">
      <w:pPr>
        <w:autoSpaceDE w:val="0"/>
        <w:autoSpaceDN w:val="0"/>
        <w:adjustRightInd w:val="0"/>
        <w:spacing w:after="0" w:line="240" w:lineRule="auto"/>
        <w:ind w:left="0"/>
        <w:rPr>
          <w:rStyle w:val="SubtleReference1"/>
          <w:color w:val="595959" w:themeColor="text1" w:themeTint="A6"/>
          <w:sz w:val="28"/>
        </w:rPr>
      </w:pPr>
      <w:r>
        <w:rPr>
          <w:rFonts w:ascii="Calibri" w:hAnsi="Calibri" w:cs="Calibri"/>
          <w:b/>
          <w:color w:val="auto"/>
          <w:sz w:val="28"/>
          <w:szCs w:val="24"/>
          <w14:textFill>
            <w14:solidFill>
              <w14:srgbClr w14:val="000000">
                <w14:lumMod w14:val="65000"/>
                <w14:lumOff w14:val="35000"/>
              </w14:srgbClr>
            </w14:solidFill>
          </w14:textFill>
        </w:rPr>
        <w:t xml:space="preserve">     </w:t>
      </w:r>
      <w:proofErr w:type="gramStart"/>
      <w:r>
        <w:rPr>
          <w:rFonts w:ascii="Calibri" w:hAnsi="Calibri" w:cs="Calibri"/>
          <w:b/>
          <w:color w:val="auto"/>
          <w:sz w:val="28"/>
          <w:szCs w:val="24"/>
          <w14:textFill>
            <w14:solidFill>
              <w14:srgbClr w14:val="000000">
                <w14:lumMod w14:val="65000"/>
                <w14:lumOff w14:val="35000"/>
              </w14:srgbClr>
            </w14:solidFill>
          </w14:textFill>
        </w:rPr>
        <w:t>respect</w:t>
      </w:r>
      <w:proofErr w:type="gramEnd"/>
      <w:r>
        <w:rPr>
          <w:rFonts w:ascii="Calibri" w:hAnsi="Calibri" w:cs="Calibri"/>
          <w:b/>
          <w:color w:val="auto"/>
          <w:sz w:val="28"/>
          <w:szCs w:val="24"/>
          <w14:textFill>
            <w14:solidFill>
              <w14:srgbClr w14:val="000000">
                <w14:lumMod w14:val="65000"/>
                <w14:lumOff w14:val="35000"/>
              </w14:srgbClr>
            </w14:solidFill>
          </w14:textFill>
        </w:rPr>
        <w:t xml:space="preserve"> to AVG_PRICE.</w:t>
      </w:r>
      <w:r>
        <w:rPr>
          <w:rStyle w:val="SubtleReference1"/>
          <w:color w:val="595959" w:themeColor="text1" w:themeTint="A6"/>
          <w:sz w:val="28"/>
        </w:rPr>
        <w:t xml:space="preserve"> </w:t>
      </w:r>
    </w:p>
    <w:p w:rsidR="00E754CE" w:rsidRDefault="00E754CE">
      <w:pPr>
        <w:autoSpaceDE w:val="0"/>
        <w:autoSpaceDN w:val="0"/>
        <w:adjustRightInd w:val="0"/>
        <w:spacing w:after="0" w:line="240" w:lineRule="auto"/>
        <w:ind w:left="0"/>
        <w:rPr>
          <w:rFonts w:ascii="Calibri-Bold" w:hAnsi="Calibri-Bold" w:cs="Calibri-Bold"/>
          <w:bCs/>
          <w:iCs/>
          <w:smallCap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Bold" w:hAnsi="Calibri-Bold" w:cs="Calibri-Bold"/>
          <w:bCs/>
          <w:iCs/>
          <w:smallCap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Bold" w:hAnsi="Calibri-Bold" w:cs="Calibri-Bold"/>
          <w:bCs/>
          <w:iCs/>
          <w:smallCaps/>
          <w:color w:val="auto"/>
          <w:sz w:val="24"/>
          <w:szCs w:val="32"/>
          <w14:textFill>
            <w14:solidFill>
              <w14:srgbClr w14:val="000000">
                <w14:lumMod w14:val="65000"/>
                <w14:lumOff w14:val="35000"/>
              </w14:srgbClr>
            </w14:solidFill>
          </w14:textFill>
        </w:rPr>
      </w:pPr>
      <w:r>
        <w:rPr>
          <w:noProof/>
          <w:color w:val="595959" w:themeColor="text1" w:themeTint="A6"/>
          <w:lang w:eastAsia="en-IN"/>
        </w:rPr>
        <w:lastRenderedPageBreak/>
        <w:drawing>
          <wp:inline distT="0" distB="0" distL="0" distR="0">
            <wp:extent cx="6137910" cy="3259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46605" cy="3264044"/>
                    </a:xfrm>
                    <a:prstGeom prst="rect">
                      <a:avLst/>
                    </a:prstGeom>
                    <a:noFill/>
                    <a:ln>
                      <a:noFill/>
                    </a:ln>
                  </pic:spPr>
                </pic:pic>
              </a:graphicData>
            </a:graphic>
          </wp:inline>
        </w:drawing>
      </w:r>
    </w:p>
    <w:p w:rsidR="00E754CE" w:rsidRDefault="00E754CE">
      <w:pPr>
        <w:autoSpaceDE w:val="0"/>
        <w:autoSpaceDN w:val="0"/>
        <w:adjustRightInd w:val="0"/>
        <w:spacing w:after="0" w:line="240" w:lineRule="auto"/>
        <w:ind w:left="0"/>
        <w:rPr>
          <w:rFonts w:ascii="Calibri-Bold" w:hAnsi="Calibri-Bold" w:cs="Calibri-Bold"/>
          <w:bCs/>
          <w:iCs/>
          <w:smallCap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Bold" w:hAnsi="Calibri-Bold" w:cs="Calibri-Bold"/>
          <w:bCs/>
          <w:iCs/>
          <w:smallCap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color w:val="595959" w:themeColor="text1" w:themeTint="A6"/>
        </w:rPr>
      </w:pPr>
    </w:p>
    <w:p w:rsidR="00E754CE" w:rsidRDefault="00410055">
      <w:pPr>
        <w:autoSpaceDE w:val="0"/>
        <w:autoSpaceDN w:val="0"/>
        <w:adjustRightInd w:val="0"/>
        <w:spacing w:after="0" w:line="240" w:lineRule="auto"/>
        <w:ind w:left="0"/>
        <w:rPr>
          <w:rFonts w:ascii="Calibri-Bold" w:hAnsi="Calibri-Bold" w:cs="Calibri-Bold"/>
          <w:bCs/>
          <w:iCs/>
          <w:smallCaps/>
          <w:color w:val="auto"/>
          <w:sz w:val="24"/>
          <w:szCs w:val="32"/>
          <w14:textFill>
            <w14:solidFill>
              <w14:srgbClr w14:val="000000">
                <w14:lumMod w14:val="65000"/>
                <w14:lumOff w14:val="35000"/>
              </w14:srgbClr>
            </w14:solidFill>
          </w14:textFill>
        </w:rPr>
      </w:pPr>
      <w:r>
        <w:rPr>
          <w:noProof/>
          <w:color w:val="595959" w:themeColor="text1" w:themeTint="A6"/>
          <w:lang w:eastAsia="en-IN"/>
        </w:rPr>
        <w:drawing>
          <wp:inline distT="0" distB="0" distL="0" distR="0">
            <wp:extent cx="5731510" cy="6572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657384"/>
                    </a:xfrm>
                    <a:prstGeom prst="rect">
                      <a:avLst/>
                    </a:prstGeom>
                    <a:noFill/>
                    <a:ln>
                      <a:noFill/>
                    </a:ln>
                  </pic:spPr>
                </pic:pic>
              </a:graphicData>
            </a:graphic>
          </wp:inline>
        </w:drawing>
      </w:r>
    </w:p>
    <w:p w:rsidR="00E754CE" w:rsidRDefault="00E754CE">
      <w:pPr>
        <w:autoSpaceDE w:val="0"/>
        <w:autoSpaceDN w:val="0"/>
        <w:adjustRightInd w:val="0"/>
        <w:spacing w:after="0" w:line="240" w:lineRule="auto"/>
        <w:ind w:left="0"/>
        <w:rPr>
          <w:rFonts w:ascii="Calibri-Bold" w:hAnsi="Calibri-Bold" w:cs="Calibri-Bold"/>
          <w:bCs/>
          <w:iCs/>
          <w:smallCaps/>
          <w:color w:val="auto"/>
          <w:sz w:val="24"/>
          <w:szCs w:val="32"/>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Bold" w:hAnsi="Calibri-Bold" w:cs="Calibri-Bold"/>
          <w:bCs/>
          <w:iCs/>
          <w:smallCap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inference of above summary can be explained in terms of va</w:t>
      </w:r>
      <w:r>
        <w:rPr>
          <w:rFonts w:ascii="Calibri" w:hAnsi="Calibri" w:cs="Calibri"/>
          <w:bCs/>
          <w:color w:val="auto"/>
          <w:sz w:val="24"/>
          <w:szCs w:val="32"/>
          <w14:textFill>
            <w14:solidFill>
              <w14:srgbClr w14:val="000000">
                <w14:lumMod w14:val="65000"/>
                <w14:lumOff w14:val="35000"/>
              </w14:srgbClr>
            </w14:solidFill>
          </w14:textFill>
        </w:rPr>
        <w:t>riance, coefficient value, intercept, and residual plot. The summary contains a measure called Multiple R which is the correlation coefficient which tells us how strong the linear relationship is. The R Square is the coefficient of determination which tell</w:t>
      </w:r>
      <w:r>
        <w:rPr>
          <w:rFonts w:ascii="Calibri" w:hAnsi="Calibri" w:cs="Calibri"/>
          <w:bCs/>
          <w:color w:val="auto"/>
          <w:sz w:val="24"/>
          <w:szCs w:val="32"/>
          <w14:textFill>
            <w14:solidFill>
              <w14:srgbClr w14:val="000000">
                <w14:lumMod w14:val="65000"/>
                <w14:lumOff w14:val="35000"/>
              </w14:srgbClr>
            </w14:solidFill>
          </w14:textFill>
        </w:rPr>
        <w:t xml:space="preserve">s us the proportion of variation of Y values around mean which are explained by X. </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ind w:left="0"/>
        <w:jc w:val="center"/>
        <w:rPr>
          <w:rFonts w:ascii="Calibri-Bold" w:hAnsi="Calibri-Bold" w:cs="Calibri-Bold"/>
          <w:bCs/>
          <w:color w:val="auto"/>
          <w:sz w:val="24"/>
          <w:szCs w:val="32"/>
          <w14:textFill>
            <w14:solidFill>
              <w14:srgbClr w14:val="000000">
                <w14:lumMod w14:val="65000"/>
                <w14:lumOff w14:val="35000"/>
              </w14:srgbClr>
            </w14:solidFill>
          </w14:textFill>
        </w:rPr>
      </w:pPr>
      <w:r>
        <w:rPr>
          <w:noProof/>
          <w:color w:val="595959" w:themeColor="text1" w:themeTint="A6"/>
          <w:lang w:eastAsia="en-IN"/>
        </w:rPr>
        <w:drawing>
          <wp:inline distT="0" distB="0" distL="0" distR="0">
            <wp:extent cx="2565400" cy="74485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565400" cy="744855"/>
                    </a:xfrm>
                    <a:prstGeom prst="rect">
                      <a:avLst/>
                    </a:prstGeom>
                    <a:noFill/>
                    <a:ln>
                      <a:noFill/>
                    </a:ln>
                  </pic:spPr>
                </pic:pic>
              </a:graphicData>
            </a:graphic>
          </wp:inline>
        </w:drawing>
      </w:r>
    </w:p>
    <w:p w:rsidR="00E754CE" w:rsidRDefault="00410055">
      <w:pPr>
        <w:ind w:left="0"/>
        <w:rPr>
          <w:rFonts w:ascii="Calibri-Bold" w:hAnsi="Calibri-Bold" w:cs="Calibri-Bold"/>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Adjusted R square adjusts for the number of terms in model and it’s mostly instead of R square if more than one independent variable is present. The values of the measures that are generated by the regression model are 0.8329, 0.6938, and 0.6883 for Mu</w:t>
      </w:r>
      <w:r>
        <w:rPr>
          <w:rFonts w:ascii="Calibri" w:hAnsi="Calibri" w:cs="Calibri"/>
          <w:bCs/>
          <w:color w:val="auto"/>
          <w:sz w:val="24"/>
          <w:szCs w:val="32"/>
          <w14:textFill>
            <w14:solidFill>
              <w14:srgbClr w14:val="000000">
                <w14:lumMod w14:val="65000"/>
                <w14:lumOff w14:val="35000"/>
              </w14:srgbClr>
            </w14:solidFill>
          </w14:textFill>
        </w:rPr>
        <w:t xml:space="preserve">ltiple R, R Square and Adjusted R Square respectively. </w:t>
      </w:r>
    </w:p>
    <w:p w:rsidR="00E754CE" w:rsidRDefault="00E754CE">
      <w:pPr>
        <w:ind w:left="0"/>
        <w:jc w:val="center"/>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E754CE">
      <w:pPr>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noProof/>
          <w:color w:val="auto"/>
          <w:sz w:val="24"/>
          <w:szCs w:val="32"/>
          <w:lang w:eastAsia="en-IN"/>
          <w14:textFill>
            <w14:solidFill>
              <w14:srgbClr w14:val="000000">
                <w14:lumMod w14:val="65000"/>
                <w14:lumOff w14:val="35000"/>
              </w14:srgbClr>
            </w14:solidFill>
          </w14:textFill>
        </w:rPr>
        <w:lastRenderedPageBreak/>
        <w:drawing>
          <wp:anchor distT="0" distB="0" distL="114300" distR="114300" simplePos="0" relativeHeight="251662336" behindDoc="0" locked="0" layoutInCell="1" allowOverlap="1">
            <wp:simplePos x="0" y="0"/>
            <wp:positionH relativeFrom="margin">
              <wp:posOffset>-119380</wp:posOffset>
            </wp:positionH>
            <wp:positionV relativeFrom="margin">
              <wp:posOffset>107950</wp:posOffset>
            </wp:positionV>
            <wp:extent cx="2565400" cy="202374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565400" cy="2023745"/>
                    </a:xfrm>
                    <a:prstGeom prst="rect">
                      <a:avLst/>
                    </a:prstGeom>
                    <a:noFill/>
                    <a:ln>
                      <a:noFill/>
                    </a:ln>
                  </pic:spPr>
                </pic:pic>
              </a:graphicData>
            </a:graphic>
          </wp:anchor>
        </w:drawing>
      </w:r>
      <w:r>
        <w:rPr>
          <w:rFonts w:ascii="Calibri" w:hAnsi="Calibri" w:cs="Calibri"/>
          <w:bCs/>
          <w:color w:val="auto"/>
          <w:sz w:val="24"/>
          <w:szCs w:val="32"/>
          <w14:textFill>
            <w14:solidFill>
              <w14:srgbClr w14:val="000000">
                <w14:lumMod w14:val="65000"/>
                <w14:lumOff w14:val="35000"/>
              </w14:srgbClr>
            </w14:solidFill>
          </w14:textFill>
        </w:rPr>
        <w:t xml:space="preserve">Coefficient values interpret the values by which the dependent variable is getting affected by a unit change in the respective independent variable. Since the model we built is multi linear </w:t>
      </w:r>
      <w:r>
        <w:rPr>
          <w:rFonts w:ascii="Calibri" w:hAnsi="Calibri" w:cs="Calibri"/>
          <w:bCs/>
          <w:color w:val="auto"/>
          <w:sz w:val="24"/>
          <w:szCs w:val="32"/>
          <w14:textFill>
            <w14:solidFill>
              <w14:srgbClr w14:val="000000">
                <w14:lumMod w14:val="65000"/>
                <w14:lumOff w14:val="35000"/>
              </w14:srgbClr>
            </w14:solidFill>
          </w14:textFill>
        </w:rPr>
        <w:t>regression with more than one independent variable so we have more coefficient values, one is Intercept whose value is 29.241. The Intercept tells us Y value if the all X values are 0 or the X coefficients are 0, this value is the point where the line touc</w:t>
      </w:r>
      <w:r>
        <w:rPr>
          <w:rFonts w:ascii="Calibri" w:hAnsi="Calibri" w:cs="Calibri"/>
          <w:bCs/>
          <w:color w:val="auto"/>
          <w:sz w:val="24"/>
          <w:szCs w:val="32"/>
          <w14:textFill>
            <w14:solidFill>
              <w14:srgbClr w14:val="000000">
                <w14:lumMod w14:val="65000"/>
                <w14:lumOff w14:val="35000"/>
              </w14:srgbClr>
            </w14:solidFill>
          </w14:textFill>
        </w:rPr>
        <w:t>hes the y-axis in the graph. The Coefficient values indicate us about the relation between Y and X. The coefficient is -ve then X and Y negatively related it’s otherwise its +ve. The variables which have positive relation with Avg_Price are Crime_Rate, Age</w:t>
      </w:r>
      <w:r>
        <w:rPr>
          <w:rFonts w:ascii="Calibri" w:hAnsi="Calibri" w:cs="Calibri"/>
          <w:bCs/>
          <w:color w:val="auto"/>
          <w:sz w:val="24"/>
          <w:szCs w:val="32"/>
          <w14:textFill>
            <w14:solidFill>
              <w14:srgbClr w14:val="000000">
                <w14:lumMod w14:val="65000"/>
                <w14:lumOff w14:val="35000"/>
              </w14:srgbClr>
            </w14:solidFill>
          </w14:textFill>
        </w:rPr>
        <w:t>, Indus, Distance and Avg_Room. The variables which are negatively affecting are NOX, Tax, PTRATIO and LSTAT.</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noProof/>
          <w:color w:val="auto"/>
          <w:sz w:val="24"/>
          <w:szCs w:val="32"/>
          <w:lang w:eastAsia="en-IN"/>
          <w14:textFill>
            <w14:solidFill>
              <w14:srgbClr w14:val="000000">
                <w14:lumMod w14:val="65000"/>
                <w14:lumOff w14:val="35000"/>
              </w14:srgbClr>
            </w14:solidFill>
          </w14:textFill>
        </w:rPr>
        <w:drawing>
          <wp:anchor distT="0" distB="0" distL="114300" distR="114300" simplePos="0" relativeHeight="251661312" behindDoc="0" locked="0" layoutInCell="1" allowOverlap="1">
            <wp:simplePos x="0" y="0"/>
            <wp:positionH relativeFrom="margin">
              <wp:posOffset>4303395</wp:posOffset>
            </wp:positionH>
            <wp:positionV relativeFrom="margin">
              <wp:posOffset>3032125</wp:posOffset>
            </wp:positionV>
            <wp:extent cx="1667510" cy="202311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667510" cy="2023110"/>
                    </a:xfrm>
                    <a:prstGeom prst="rect">
                      <a:avLst/>
                    </a:prstGeom>
                    <a:noFill/>
                    <a:ln>
                      <a:noFill/>
                    </a:ln>
                  </pic:spPr>
                </pic:pic>
              </a:graphicData>
            </a:graphic>
          </wp:anchor>
        </w:drawing>
      </w:r>
      <w:r>
        <w:rPr>
          <w:rFonts w:ascii="Calibri" w:hAnsi="Calibri" w:cs="Calibri"/>
          <w:bCs/>
          <w:color w:val="auto"/>
          <w:sz w:val="24"/>
          <w:szCs w:val="32"/>
          <w14:textFill>
            <w14:solidFill>
              <w14:srgbClr w14:val="000000">
                <w14:lumMod w14:val="65000"/>
                <w14:lumOff w14:val="35000"/>
              </w14:srgbClr>
            </w14:solidFill>
          </w14:textFill>
        </w:rPr>
        <w:t>The p-value for each independent variable tests the null hypothesis that the variable has no </w:t>
      </w:r>
      <w:hyperlink r:id="rId24" w:history="1">
        <w:r>
          <w:rPr>
            <w:rFonts w:ascii="Calibri" w:hAnsi="Calibri" w:cs="Calibri"/>
            <w:bCs/>
            <w:color w:val="auto"/>
            <w:sz w:val="24"/>
            <w:szCs w:val="32"/>
            <w14:textFill>
              <w14:solidFill>
                <w14:srgbClr w14:val="000000">
                  <w14:lumMod w14:val="65000"/>
                  <w14:lumOff w14:val="35000"/>
                </w14:srgbClr>
              </w14:solidFill>
            </w14:textFill>
          </w:rPr>
          <w:t>correlation</w:t>
        </w:r>
      </w:hyperlink>
      <w:r>
        <w:rPr>
          <w:rFonts w:ascii="Calibri" w:hAnsi="Calibri" w:cs="Calibri"/>
          <w:bCs/>
          <w:color w:val="auto"/>
          <w:sz w:val="24"/>
          <w:szCs w:val="32"/>
          <w14:textFill>
            <w14:solidFill>
              <w14:srgbClr w14:val="000000">
                <w14:lumMod w14:val="65000"/>
                <w14:lumOff w14:val="35000"/>
              </w14:srgbClr>
            </w14:solidFill>
          </w14:textFill>
        </w:rPr>
        <w:t> with the dependent variable. If there is no correlation, there is no change in dependent variable with increase or decrease in independent variable. If the </w:t>
      </w:r>
      <w:hyperlink r:id="rId25" w:history="1">
        <w:r>
          <w:rPr>
            <w:rFonts w:ascii="Calibri" w:hAnsi="Calibri" w:cs="Calibri"/>
            <w:bCs/>
            <w:color w:val="auto"/>
            <w:sz w:val="24"/>
            <w:szCs w:val="32"/>
            <w14:textFill>
              <w14:solidFill>
                <w14:srgbClr w14:val="000000">
                  <w14:lumMod w14:val="65000"/>
                  <w14:lumOff w14:val="35000"/>
                </w14:srgbClr>
              </w14:solidFill>
            </w14:textFill>
          </w:rPr>
          <w:t>p-value</w:t>
        </w:r>
      </w:hyperlink>
      <w:r>
        <w:rPr>
          <w:rFonts w:ascii="Calibri" w:hAnsi="Calibri" w:cs="Calibri"/>
          <w:bCs/>
          <w:color w:val="auto"/>
          <w:sz w:val="24"/>
          <w:szCs w:val="32"/>
          <w14:textFill>
            <w14:solidFill>
              <w14:srgbClr w14:val="000000">
                <w14:lumMod w14:val="65000"/>
                <w14:lumOff w14:val="35000"/>
              </w14:srgbClr>
            </w14:solidFill>
          </w14:textFill>
        </w:rPr>
        <w:t> for</w:t>
      </w:r>
      <w:r>
        <w:rPr>
          <w:rFonts w:ascii="Calibri" w:hAnsi="Calibri" w:cs="Calibri"/>
          <w:bCs/>
          <w:color w:val="auto"/>
          <w:sz w:val="24"/>
          <w:szCs w:val="32"/>
          <w14:textFill>
            <w14:solidFill>
              <w14:srgbClr w14:val="000000">
                <w14:lumMod w14:val="65000"/>
                <w14:lumOff w14:val="35000"/>
              </w14:srgbClr>
            </w14:solidFill>
          </w14:textFill>
        </w:rPr>
        <w:t xml:space="preserve"> a variable is less than your </w:t>
      </w:r>
      <w:hyperlink r:id="rId26" w:history="1">
        <w:r>
          <w:rPr>
            <w:rFonts w:ascii="Calibri" w:hAnsi="Calibri" w:cs="Calibri"/>
            <w:bCs/>
            <w:color w:val="auto"/>
            <w:sz w:val="24"/>
            <w:szCs w:val="32"/>
            <w14:textFill>
              <w14:solidFill>
                <w14:srgbClr w14:val="000000">
                  <w14:lumMod w14:val="65000"/>
                  <w14:lumOff w14:val="35000"/>
                </w14:srgbClr>
              </w14:solidFill>
            </w14:textFill>
          </w:rPr>
          <w:t>significance level</w:t>
        </w:r>
      </w:hyperlink>
      <w:r>
        <w:rPr>
          <w:rFonts w:ascii="Calibri" w:hAnsi="Calibri" w:cs="Calibri"/>
          <w:bCs/>
          <w:color w:val="auto"/>
          <w:sz w:val="24"/>
          <w:szCs w:val="32"/>
          <w14:textFill>
            <w14:solidFill>
              <w14:srgbClr w14:val="000000">
                <w14:lumMod w14:val="65000"/>
                <w14:lumOff w14:val="35000"/>
              </w14:srgbClr>
            </w14:solidFill>
          </w14:textFill>
        </w:rPr>
        <w:t>, your sample data provide enough evidence to reject the null hypothesis for the entire population. This variable is statistically sign</w:t>
      </w:r>
      <w:r>
        <w:rPr>
          <w:rFonts w:ascii="Calibri" w:hAnsi="Calibri" w:cs="Calibri"/>
          <w:bCs/>
          <w:color w:val="auto"/>
          <w:sz w:val="24"/>
          <w:szCs w:val="32"/>
          <w14:textFill>
            <w14:solidFill>
              <w14:srgbClr w14:val="000000">
                <w14:lumMod w14:val="65000"/>
                <w14:lumOff w14:val="35000"/>
              </w14:srgbClr>
            </w14:solidFill>
          </w14:textFill>
        </w:rPr>
        <w:t>ificant and probably a worthwhile addition to your regression model. On the other hand, when a p value in regression is greater than the significance level, it indicates there is insufficient evidence in your sample to conclude that a correlation exists.</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Since all the independent variables except Crime_Rate variable have p-value less than 0.05 which is significance, we can consider adding them in the regression model and remove Crime_Rate variable to increase the model performance.</w:t>
      </w:r>
    </w:p>
    <w:p w:rsidR="00E754CE" w:rsidRDefault="00E754CE">
      <w:pPr>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8) Pick out only the si</w:t>
      </w:r>
      <w:r>
        <w:rPr>
          <w:rFonts w:ascii="Calibri" w:hAnsi="Calibri" w:cs="Calibri"/>
          <w:b/>
          <w:color w:val="auto"/>
          <w:sz w:val="28"/>
          <w:szCs w:val="24"/>
          <w14:textFill>
            <w14:solidFill>
              <w14:srgbClr w14:val="000000">
                <w14:lumMod w14:val="65000"/>
                <w14:lumOff w14:val="35000"/>
              </w14:srgbClr>
            </w14:solidFill>
          </w14:textFill>
        </w:rPr>
        <w:t>gnificant variables from the previous question. Make</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w:t>
      </w:r>
      <w:proofErr w:type="gramStart"/>
      <w:r>
        <w:rPr>
          <w:rFonts w:ascii="Calibri" w:hAnsi="Calibri" w:cs="Calibri"/>
          <w:b/>
          <w:color w:val="auto"/>
          <w:sz w:val="28"/>
          <w:szCs w:val="24"/>
          <w14:textFill>
            <w14:solidFill>
              <w14:srgbClr w14:val="000000">
                <w14:lumMod w14:val="65000"/>
                <w14:lumOff w14:val="35000"/>
              </w14:srgbClr>
            </w14:solidFill>
          </w14:textFill>
        </w:rPr>
        <w:t>another</w:t>
      </w:r>
      <w:proofErr w:type="gramEnd"/>
      <w:r>
        <w:rPr>
          <w:rFonts w:ascii="Calibri" w:hAnsi="Calibri" w:cs="Calibri"/>
          <w:b/>
          <w:color w:val="auto"/>
          <w:sz w:val="28"/>
          <w:szCs w:val="24"/>
          <w14:textFill>
            <w14:solidFill>
              <w14:srgbClr w14:val="000000">
                <w14:lumMod w14:val="65000"/>
                <w14:lumOff w14:val="35000"/>
              </w14:srgbClr>
            </w14:solidFill>
          </w14:textFill>
        </w:rPr>
        <w:t xml:space="preserve"> instance of the Regression model using only the significant </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w:t>
      </w:r>
      <w:proofErr w:type="gramStart"/>
      <w:r>
        <w:rPr>
          <w:rFonts w:ascii="Calibri" w:hAnsi="Calibri" w:cs="Calibri"/>
          <w:b/>
          <w:color w:val="auto"/>
          <w:sz w:val="28"/>
          <w:szCs w:val="24"/>
          <w14:textFill>
            <w14:solidFill>
              <w14:srgbClr w14:val="000000">
                <w14:lumMod w14:val="65000"/>
                <w14:lumOff w14:val="35000"/>
              </w14:srgbClr>
            </w14:solidFill>
          </w14:textFill>
        </w:rPr>
        <w:t>variables</w:t>
      </w:r>
      <w:proofErr w:type="gramEnd"/>
      <w:r>
        <w:rPr>
          <w:rFonts w:ascii="Calibri" w:hAnsi="Calibri" w:cs="Calibri"/>
          <w:b/>
          <w:color w:val="auto"/>
          <w:sz w:val="28"/>
          <w:szCs w:val="24"/>
          <w14:textFill>
            <w14:solidFill>
              <w14:srgbClr w14:val="000000">
                <w14:lumMod w14:val="65000"/>
                <w14:lumOff w14:val="35000"/>
              </w14:srgbClr>
            </w14:solidFill>
          </w14:textFill>
        </w:rPr>
        <w:t xml:space="preserve"> you just picked and answer the questions below: </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a) Interpret the output of this model.</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b) Compare the a</w:t>
      </w:r>
      <w:r>
        <w:rPr>
          <w:rFonts w:ascii="Calibri" w:hAnsi="Calibri" w:cs="Calibri"/>
          <w:b/>
          <w:color w:val="auto"/>
          <w:sz w:val="28"/>
          <w:szCs w:val="24"/>
          <w14:textFill>
            <w14:solidFill>
              <w14:srgbClr w14:val="000000">
                <w14:lumMod w14:val="65000"/>
                <w14:lumOff w14:val="35000"/>
              </w14:srgbClr>
            </w14:solidFill>
          </w14:textFill>
        </w:rPr>
        <w:t>djusted R-square value of this model with the model in</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w:t>
      </w:r>
      <w:proofErr w:type="gramStart"/>
      <w:r>
        <w:rPr>
          <w:rFonts w:ascii="Calibri" w:hAnsi="Calibri" w:cs="Calibri"/>
          <w:b/>
          <w:color w:val="auto"/>
          <w:sz w:val="28"/>
          <w:szCs w:val="24"/>
          <w14:textFill>
            <w14:solidFill>
              <w14:srgbClr w14:val="000000">
                <w14:lumMod w14:val="65000"/>
                <w14:lumOff w14:val="35000"/>
              </w14:srgbClr>
            </w14:solidFill>
          </w14:textFill>
        </w:rPr>
        <w:t>the</w:t>
      </w:r>
      <w:proofErr w:type="gramEnd"/>
      <w:r>
        <w:rPr>
          <w:rFonts w:ascii="Calibri" w:hAnsi="Calibri" w:cs="Calibri"/>
          <w:b/>
          <w:color w:val="auto"/>
          <w:sz w:val="28"/>
          <w:szCs w:val="24"/>
          <w14:textFill>
            <w14:solidFill>
              <w14:srgbClr w14:val="000000">
                <w14:lumMod w14:val="65000"/>
                <w14:lumOff w14:val="35000"/>
              </w14:srgbClr>
            </w14:solidFill>
          </w14:textFill>
        </w:rPr>
        <w:t xml:space="preserve"> previous question, which model performs better according to the</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w:t>
      </w:r>
      <w:proofErr w:type="gramStart"/>
      <w:r>
        <w:rPr>
          <w:rFonts w:ascii="Calibri" w:hAnsi="Calibri" w:cs="Calibri"/>
          <w:b/>
          <w:color w:val="auto"/>
          <w:sz w:val="28"/>
          <w:szCs w:val="24"/>
          <w14:textFill>
            <w14:solidFill>
              <w14:srgbClr w14:val="000000">
                <w14:lumMod w14:val="65000"/>
                <w14:lumOff w14:val="35000"/>
              </w14:srgbClr>
            </w14:solidFill>
          </w14:textFill>
        </w:rPr>
        <w:t>value</w:t>
      </w:r>
      <w:proofErr w:type="gramEnd"/>
      <w:r>
        <w:rPr>
          <w:rFonts w:ascii="Calibri" w:hAnsi="Calibri" w:cs="Calibri"/>
          <w:b/>
          <w:color w:val="auto"/>
          <w:sz w:val="28"/>
          <w:szCs w:val="24"/>
          <w14:textFill>
            <w14:solidFill>
              <w14:srgbClr w14:val="000000">
                <w14:lumMod w14:val="65000"/>
                <w14:lumOff w14:val="35000"/>
              </w14:srgbClr>
            </w14:solidFill>
          </w14:textFill>
        </w:rPr>
        <w:t xml:space="preserve"> of adjusted R-square?</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c) Sort the values of the Coefficients in ascending order. What will </w:t>
      </w:r>
      <w:proofErr w:type="gramStart"/>
      <w:r>
        <w:rPr>
          <w:rFonts w:ascii="Calibri" w:hAnsi="Calibri" w:cs="Calibri"/>
          <w:b/>
          <w:color w:val="auto"/>
          <w:sz w:val="28"/>
          <w:szCs w:val="24"/>
          <w14:textFill>
            <w14:solidFill>
              <w14:srgbClr w14:val="000000">
                <w14:lumMod w14:val="65000"/>
                <w14:lumOff w14:val="35000"/>
              </w14:srgbClr>
            </w14:solidFill>
          </w14:textFill>
        </w:rPr>
        <w:t>happen</w:t>
      </w:r>
      <w:proofErr w:type="gramEnd"/>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w:t>
      </w:r>
      <w:r>
        <w:rPr>
          <w:rFonts w:ascii="Calibri" w:hAnsi="Calibri" w:cs="Calibri"/>
          <w:b/>
          <w:color w:val="auto"/>
          <w:sz w:val="28"/>
          <w:szCs w:val="24"/>
          <w14:textFill>
            <w14:solidFill>
              <w14:srgbClr w14:val="000000">
                <w14:lumMod w14:val="65000"/>
                <w14:lumOff w14:val="35000"/>
              </w14:srgbClr>
            </w14:solidFill>
          </w14:textFill>
        </w:rPr>
        <w:t xml:space="preserve">      </w:t>
      </w:r>
      <w:proofErr w:type="gramStart"/>
      <w:r>
        <w:rPr>
          <w:rFonts w:ascii="Calibri" w:hAnsi="Calibri" w:cs="Calibri"/>
          <w:b/>
          <w:color w:val="auto"/>
          <w:sz w:val="28"/>
          <w:szCs w:val="24"/>
          <w14:textFill>
            <w14:solidFill>
              <w14:srgbClr w14:val="000000">
                <w14:lumMod w14:val="65000"/>
                <w14:lumOff w14:val="35000"/>
              </w14:srgbClr>
            </w14:solidFill>
          </w14:textFill>
        </w:rPr>
        <w:t>to</w:t>
      </w:r>
      <w:proofErr w:type="gramEnd"/>
      <w:r>
        <w:rPr>
          <w:rFonts w:ascii="Calibri" w:hAnsi="Calibri" w:cs="Calibri"/>
          <w:b/>
          <w:color w:val="auto"/>
          <w:sz w:val="28"/>
          <w:szCs w:val="24"/>
          <w14:textFill>
            <w14:solidFill>
              <w14:srgbClr w14:val="000000">
                <w14:lumMod w14:val="65000"/>
                <w14:lumOff w14:val="35000"/>
              </w14:srgbClr>
            </w14:solidFill>
          </w14:textFill>
        </w:rPr>
        <w:t xml:space="preserve"> the average price if the value of NOX is more in a locality in this </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w:t>
      </w:r>
      <w:proofErr w:type="gramStart"/>
      <w:r>
        <w:rPr>
          <w:rFonts w:ascii="Calibri" w:hAnsi="Calibri" w:cs="Calibri"/>
          <w:b/>
          <w:color w:val="auto"/>
          <w:sz w:val="28"/>
          <w:szCs w:val="24"/>
          <w14:textFill>
            <w14:solidFill>
              <w14:srgbClr w14:val="000000">
                <w14:lumMod w14:val="65000"/>
                <w14:lumOff w14:val="35000"/>
              </w14:srgbClr>
            </w14:solidFill>
          </w14:textFill>
        </w:rPr>
        <w:t>town</w:t>
      </w:r>
      <w:proofErr w:type="gramEnd"/>
      <w:r>
        <w:rPr>
          <w:rFonts w:ascii="Calibri" w:hAnsi="Calibri" w:cs="Calibri"/>
          <w:b/>
          <w:color w:val="auto"/>
          <w:sz w:val="28"/>
          <w:szCs w:val="24"/>
          <w14:textFill>
            <w14:solidFill>
              <w14:srgbClr w14:val="000000">
                <w14:lumMod w14:val="65000"/>
                <w14:lumOff w14:val="35000"/>
              </w14:srgbClr>
            </w14:solidFill>
          </w14:textFill>
        </w:rPr>
        <w:t>?</w:t>
      </w:r>
    </w:p>
    <w:p w:rsidR="00E754CE" w:rsidRDefault="00410055">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     d) Write the regression equation from this model.</w:t>
      </w:r>
    </w:p>
    <w:p w:rsidR="00E754CE" w:rsidRDefault="00E754CE">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E754CE">
      <w:pPr>
        <w:autoSpaceDE w:val="0"/>
        <w:autoSpaceDN w:val="0"/>
        <w:adjustRightInd w:val="0"/>
        <w:spacing w:after="0" w:line="240" w:lineRule="auto"/>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410055">
      <w:pPr>
        <w:ind w:left="0"/>
        <w:rPr>
          <w:rFonts w:ascii="Calibri-Bold" w:hAnsi="Calibri-Bold" w:cs="Calibri-Bold"/>
          <w:bCs/>
          <w:color w:val="auto"/>
          <w:sz w:val="24"/>
          <w:szCs w:val="32"/>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a) </w:t>
      </w:r>
      <w:r>
        <w:rPr>
          <w:rFonts w:ascii="Calibri" w:hAnsi="Calibri" w:cs="Calibri"/>
          <w:bCs/>
          <w:color w:val="auto"/>
          <w:sz w:val="24"/>
          <w:szCs w:val="32"/>
          <w14:textFill>
            <w14:solidFill>
              <w14:srgbClr w14:val="000000">
                <w14:lumMod w14:val="65000"/>
                <w14:lumOff w14:val="35000"/>
              </w14:srgbClr>
            </w14:solidFill>
          </w14:textFill>
        </w:rPr>
        <w:t xml:space="preserve">The summary contains a measure called Multiple R which is the correlation coefficient which tells us </w:t>
      </w:r>
      <w:r>
        <w:rPr>
          <w:rFonts w:ascii="Calibri" w:hAnsi="Calibri" w:cs="Calibri"/>
          <w:bCs/>
          <w:color w:val="auto"/>
          <w:sz w:val="24"/>
          <w:szCs w:val="32"/>
          <w14:textFill>
            <w14:solidFill>
              <w14:srgbClr w14:val="000000">
                <w14:lumMod w14:val="65000"/>
                <w14:lumOff w14:val="35000"/>
              </w14:srgbClr>
            </w14:solidFill>
          </w14:textFill>
        </w:rPr>
        <w:t>how strong the linear relationship is. The R Square is the coefficient of determination which tells us the proportion of variation of Y values around mean which are explained by X.</w:t>
      </w:r>
    </w:p>
    <w:p w:rsidR="00E754CE" w:rsidRDefault="00410055">
      <w:pPr>
        <w:ind w:left="0"/>
        <w:rPr>
          <w:rFonts w:ascii="Calibri-Bold" w:hAnsi="Calibri-Bold" w:cs="Calibri-Bold"/>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Adjusted R square adjusts for the number of terms in model and it’s mos</w:t>
      </w:r>
      <w:r>
        <w:rPr>
          <w:rFonts w:ascii="Calibri" w:hAnsi="Calibri" w:cs="Calibri"/>
          <w:bCs/>
          <w:color w:val="auto"/>
          <w:sz w:val="24"/>
          <w:szCs w:val="32"/>
          <w14:textFill>
            <w14:solidFill>
              <w14:srgbClr w14:val="000000">
                <w14:lumMod w14:val="65000"/>
                <w14:lumOff w14:val="35000"/>
              </w14:srgbClr>
            </w14:solidFill>
          </w14:textFill>
        </w:rPr>
        <w:t>tly instead of R square if more than one independent variable is present. The values of the measures that are generated by the regression model are 0.8328, 0.6936, and 0.6887 for Multiple R, R Square and Adjusted R Square respectively.</w:t>
      </w:r>
      <w:r>
        <w:rPr>
          <w:rFonts w:ascii="Calibri-Bold" w:hAnsi="Calibri-Bold" w:cs="Calibri-Bold"/>
          <w:bCs/>
          <w:color w:val="auto"/>
          <w:sz w:val="24"/>
          <w:szCs w:val="32"/>
          <w14:textFill>
            <w14:solidFill>
              <w14:srgbClr w14:val="000000">
                <w14:lumMod w14:val="65000"/>
                <w14:lumOff w14:val="35000"/>
              </w14:srgbClr>
            </w14:solidFill>
          </w14:textFill>
        </w:rPr>
        <w:br w:type="textWrapping" w:clear="all"/>
      </w:r>
    </w:p>
    <w:p w:rsidR="00E754CE" w:rsidRDefault="00410055">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r>
        <w:rPr>
          <w:noProof/>
          <w:color w:val="595959" w:themeColor="text1" w:themeTint="A6"/>
          <w:lang w:eastAsia="en-IN"/>
        </w:rPr>
        <w:drawing>
          <wp:inline distT="0" distB="0" distL="0" distR="0">
            <wp:extent cx="6121400" cy="3413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130070" cy="3418730"/>
                    </a:xfrm>
                    <a:prstGeom prst="rect">
                      <a:avLst/>
                    </a:prstGeom>
                    <a:noFill/>
                    <a:ln>
                      <a:noFill/>
                    </a:ln>
                  </pic:spPr>
                </pic:pic>
              </a:graphicData>
            </a:graphic>
          </wp:inline>
        </w:drawing>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Coefficient </w:t>
      </w:r>
      <w:r>
        <w:rPr>
          <w:rFonts w:ascii="Calibri" w:hAnsi="Calibri" w:cs="Calibri"/>
          <w:bCs/>
          <w:color w:val="auto"/>
          <w:sz w:val="24"/>
          <w:szCs w:val="32"/>
          <w14:textFill>
            <w14:solidFill>
              <w14:srgbClr w14:val="000000">
                <w14:lumMod w14:val="65000"/>
                <w14:lumOff w14:val="35000"/>
              </w14:srgbClr>
            </w14:solidFill>
          </w14:textFill>
        </w:rPr>
        <w:t>values interpret the values by which the dependent variable is getting affected by a unit change in the respective independent variable. Since the model we built is multi linear regression with more than one independent variable so we have more coefficient</w:t>
      </w:r>
      <w:r>
        <w:rPr>
          <w:rFonts w:ascii="Calibri" w:hAnsi="Calibri" w:cs="Calibri"/>
          <w:bCs/>
          <w:color w:val="auto"/>
          <w:sz w:val="24"/>
          <w:szCs w:val="32"/>
          <w14:textFill>
            <w14:solidFill>
              <w14:srgbClr w14:val="000000">
                <w14:lumMod w14:val="65000"/>
                <w14:lumOff w14:val="35000"/>
              </w14:srgbClr>
            </w14:solidFill>
          </w14:textFill>
        </w:rPr>
        <w:t xml:space="preserve"> values, one is Intercept whose value is 29.248. The Intercept tells us Y value if the all X values are 0 or the X coefficients are 0, this value is the point where the line touches the y-axis in the graph. The Coefficient values indicate us about the rela</w:t>
      </w:r>
      <w:r>
        <w:rPr>
          <w:rFonts w:ascii="Calibri" w:hAnsi="Calibri" w:cs="Calibri"/>
          <w:bCs/>
          <w:color w:val="auto"/>
          <w:sz w:val="24"/>
          <w:szCs w:val="32"/>
          <w14:textFill>
            <w14:solidFill>
              <w14:srgbClr w14:val="000000">
                <w14:lumMod w14:val="65000"/>
                <w14:lumOff w14:val="35000"/>
              </w14:srgbClr>
            </w14:solidFill>
          </w14:textFill>
        </w:rPr>
        <w:t>tion between Y and X. The coefficient is -ve then X and Y negatively related it’s otherwise its +ve. The variables which have positive relation with Avg_Price are Crime_Rate, Age, Indus, Distance and Avg_Room. The variables which are negatively affecting a</w:t>
      </w:r>
      <w:r>
        <w:rPr>
          <w:rFonts w:ascii="Calibri" w:hAnsi="Calibri" w:cs="Calibri"/>
          <w:bCs/>
          <w:color w:val="auto"/>
          <w:sz w:val="24"/>
          <w:szCs w:val="32"/>
          <w14:textFill>
            <w14:solidFill>
              <w14:srgbClr w14:val="000000">
                <w14:lumMod w14:val="65000"/>
                <w14:lumOff w14:val="35000"/>
              </w14:srgbClr>
            </w14:solidFill>
          </w14:textFill>
        </w:rPr>
        <w:t>re NOX, Tax, PTRATIO and LSTAT.</w:t>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b)</w:t>
      </w:r>
      <w:r>
        <w:rPr>
          <w:rFonts w:ascii="Calibri-Bold" w:hAnsi="Calibri-Bold" w:cs="Calibri-Bold"/>
          <w:bCs/>
          <w:color w:val="auto"/>
          <w:sz w:val="24"/>
          <w:szCs w:val="32"/>
          <w14:textFill>
            <w14:solidFill>
              <w14:srgbClr w14:val="000000">
                <w14:lumMod w14:val="65000"/>
                <w14:lumOff w14:val="35000"/>
              </w14:srgbClr>
            </w14:solidFill>
          </w14:textFill>
        </w:rPr>
        <w:t xml:space="preserve"> </w:t>
      </w:r>
      <w:r>
        <w:rPr>
          <w:rFonts w:ascii="Calibri" w:hAnsi="Calibri" w:cs="Calibri"/>
          <w:bCs/>
          <w:color w:val="auto"/>
          <w:sz w:val="24"/>
          <w:szCs w:val="32"/>
          <w14:textFill>
            <w14:solidFill>
              <w14:srgbClr w14:val="000000">
                <w14:lumMod w14:val="65000"/>
                <w14:lumOff w14:val="35000"/>
              </w14:srgbClr>
            </w14:solidFill>
          </w14:textFill>
        </w:rPr>
        <w:t>The Adjusted R square adjusts for the number of terms in model and it’s mostly instead of R square if more than one independent variable is present. So, we use adjusted R square to compare this model and previous model a</w:t>
      </w:r>
      <w:r>
        <w:rPr>
          <w:rFonts w:ascii="Calibri" w:hAnsi="Calibri" w:cs="Calibri"/>
          <w:bCs/>
          <w:color w:val="auto"/>
          <w:sz w:val="24"/>
          <w:szCs w:val="32"/>
          <w14:textFill>
            <w14:solidFill>
              <w14:srgbClr w14:val="000000">
                <w14:lumMod w14:val="65000"/>
                <w14:lumOff w14:val="35000"/>
              </w14:srgbClr>
            </w14:solidFill>
          </w14:textFill>
        </w:rPr>
        <w:t xml:space="preserve">s there is a difference in the independent </w:t>
      </w:r>
      <w:r>
        <w:rPr>
          <w:rFonts w:ascii="Calibri" w:hAnsi="Calibri" w:cs="Calibri"/>
          <w:bCs/>
          <w:color w:val="auto"/>
          <w:sz w:val="24"/>
          <w:szCs w:val="32"/>
          <w14:textFill>
            <w14:solidFill>
              <w14:srgbClr w14:val="000000">
                <w14:lumMod w14:val="65000"/>
                <w14:lumOff w14:val="35000"/>
              </w14:srgbClr>
            </w14:solidFill>
          </w14:textFill>
        </w:rPr>
        <w:lastRenderedPageBreak/>
        <w:t>variables used. The model with best adjusted R square has better performance. The previous model has the adjusted R square value of 68.83% and the current model has the adjusted R square of 68.87%. There is slight</w:t>
      </w:r>
      <w:r>
        <w:rPr>
          <w:rFonts w:ascii="Calibri" w:hAnsi="Calibri" w:cs="Calibri"/>
          <w:bCs/>
          <w:color w:val="auto"/>
          <w:sz w:val="24"/>
          <w:szCs w:val="32"/>
          <w14:textFill>
            <w14:solidFill>
              <w14:srgbClr w14:val="000000">
                <w14:lumMod w14:val="65000"/>
                <w14:lumOff w14:val="35000"/>
              </w14:srgbClr>
            </w14:solidFill>
          </w14:textFill>
        </w:rPr>
        <w:t xml:space="preserve"> difference between the two models and the current regression model has better performance.</w:t>
      </w:r>
    </w:p>
    <w:p w:rsidR="00E754CE" w:rsidRDefault="00E754CE">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jc w:val="center"/>
        <w:rPr>
          <w:rFonts w:ascii="Calibri-Bold" w:hAnsi="Calibri-Bold" w:cs="Calibri-Bold"/>
          <w:bCs/>
          <w:color w:val="auto"/>
          <w:sz w:val="24"/>
          <w:szCs w:val="32"/>
          <w14:textFill>
            <w14:solidFill>
              <w14:srgbClr w14:val="000000">
                <w14:lumMod w14:val="65000"/>
                <w14:lumOff w14:val="35000"/>
              </w14:srgbClr>
            </w14:solidFill>
          </w14:textFill>
        </w:rPr>
      </w:pPr>
      <w:r>
        <w:rPr>
          <w:noProof/>
          <w:color w:val="595959" w:themeColor="text1" w:themeTint="A6"/>
          <w:lang w:eastAsia="en-IN"/>
        </w:rPr>
        <w:drawing>
          <wp:inline distT="0" distB="0" distL="0" distR="0">
            <wp:extent cx="2057400" cy="38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057400" cy="381000"/>
                    </a:xfrm>
                    <a:prstGeom prst="rect">
                      <a:avLst/>
                    </a:prstGeom>
                    <a:noFill/>
                    <a:ln>
                      <a:noFill/>
                    </a:ln>
                  </pic:spPr>
                </pic:pic>
              </a:graphicData>
            </a:graphic>
          </wp:inline>
        </w:drawing>
      </w:r>
      <w:r>
        <w:rPr>
          <w:rFonts w:ascii="Calibri-Bold" w:hAnsi="Calibri-Bold" w:cs="Calibri-Bold"/>
          <w:bCs/>
          <w:color w:val="auto"/>
          <w:sz w:val="24"/>
          <w:szCs w:val="32"/>
          <w14:textFill>
            <w14:solidFill>
              <w14:srgbClr w14:val="000000">
                <w14:lumMod w14:val="65000"/>
                <w14:lumOff w14:val="35000"/>
              </w14:srgbClr>
            </w14:solidFill>
          </w14:textFill>
        </w:rPr>
        <w:t xml:space="preserve">            </w:t>
      </w:r>
      <w:r>
        <w:rPr>
          <w:noProof/>
          <w:color w:val="595959" w:themeColor="text1" w:themeTint="A6"/>
          <w:lang w:eastAsia="en-IN"/>
        </w:rPr>
        <w:drawing>
          <wp:inline distT="0" distB="0" distL="0" distR="0">
            <wp:extent cx="1735455" cy="37274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735455" cy="372745"/>
                    </a:xfrm>
                    <a:prstGeom prst="rect">
                      <a:avLst/>
                    </a:prstGeom>
                    <a:noFill/>
                    <a:ln>
                      <a:noFill/>
                    </a:ln>
                  </pic:spPr>
                </pic:pic>
              </a:graphicData>
            </a:graphic>
          </wp:inline>
        </w:drawing>
      </w:r>
    </w:p>
    <w:p w:rsidR="00E754CE" w:rsidRDefault="00E754CE">
      <w:pPr>
        <w:autoSpaceDE w:val="0"/>
        <w:autoSpaceDN w:val="0"/>
        <w:adjustRightInd w:val="0"/>
        <w:spacing w:after="0" w:line="240" w:lineRule="auto"/>
        <w:ind w:left="0"/>
        <w:jc w:val="center"/>
        <w:rPr>
          <w:rFonts w:ascii="Calibri-Bold" w:hAnsi="Calibri-Bold" w:cs="Calibri-Bold"/>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Bold" w:hAnsi="Calibri-Bold" w:cs="Calibri-Bold"/>
          <w:bCs/>
          <w:color w:val="auto"/>
          <w:sz w:val="24"/>
          <w:szCs w:val="32"/>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c) </w:t>
      </w:r>
      <w:r>
        <w:rPr>
          <w:noProof/>
          <w:color w:val="595959" w:themeColor="text1" w:themeTint="A6"/>
          <w:lang w:eastAsia="en-IN"/>
        </w:rPr>
        <w:drawing>
          <wp:inline distT="0" distB="0" distL="0" distR="0">
            <wp:extent cx="6248400" cy="1423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265110" cy="1427325"/>
                    </a:xfrm>
                    <a:prstGeom prst="rect">
                      <a:avLst/>
                    </a:prstGeom>
                    <a:noFill/>
                    <a:ln>
                      <a:noFill/>
                    </a:ln>
                  </pic:spPr>
                </pic:pic>
              </a:graphicData>
            </a:graphic>
          </wp:inline>
        </w:drawing>
      </w:r>
    </w:p>
    <w:p w:rsidR="00E754CE" w:rsidRDefault="00E754CE">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 xml:space="preserve">The Coefficient values indicate us about the relation between Y and X. The coefficient is -ve then X and Y negatively related it’s otherwise </w:t>
      </w:r>
      <w:r>
        <w:rPr>
          <w:rFonts w:ascii="Calibri" w:hAnsi="Calibri" w:cs="Calibri"/>
          <w:bCs/>
          <w:color w:val="auto"/>
          <w:sz w:val="24"/>
          <w:szCs w:val="32"/>
          <w14:textFill>
            <w14:solidFill>
              <w14:srgbClr w14:val="000000">
                <w14:lumMod w14:val="65000"/>
                <w14:lumOff w14:val="35000"/>
              </w14:srgbClr>
            </w14:solidFill>
          </w14:textFill>
        </w:rPr>
        <w:t>its +ve. The NOX variable and Avg_Price have a negative relation as we can observe from the above table. In other words, with a unit value increase in NOX variable the Avg_Price value is decreasing by 10.272.</w:t>
      </w:r>
    </w:p>
    <w:p w:rsidR="00E754CE" w:rsidRDefault="00E754CE">
      <w:pPr>
        <w:ind w:left="0"/>
        <w:rPr>
          <w:rFonts w:ascii="Calibri" w:hAnsi="Calibri" w:cs="Calibri"/>
          <w:b/>
          <w:color w:val="auto"/>
          <w:sz w:val="28"/>
          <w:szCs w:val="24"/>
          <w14:textFill>
            <w14:solidFill>
              <w14:srgbClr w14:val="000000">
                <w14:lumMod w14:val="65000"/>
                <w14:lumOff w14:val="35000"/>
              </w14:srgbClr>
            </w14:solidFill>
          </w14:textFill>
        </w:rPr>
      </w:pPr>
    </w:p>
    <w:p w:rsidR="00E754CE" w:rsidRDefault="00410055">
      <w:pPr>
        <w:ind w:left="0"/>
        <w:rPr>
          <w:rFonts w:ascii="Calibri" w:hAnsi="Calibri" w:cs="Calibri"/>
          <w:b/>
          <w:color w:val="auto"/>
          <w:sz w:val="28"/>
          <w:szCs w:val="24"/>
          <w14:textFill>
            <w14:solidFill>
              <w14:srgbClr w14:val="000000">
                <w14:lumMod w14:val="65000"/>
                <w14:lumOff w14:val="35000"/>
              </w14:srgbClr>
            </w14:solidFill>
          </w14:textFill>
        </w:rPr>
      </w:pPr>
      <w:r>
        <w:rPr>
          <w:rFonts w:ascii="Calibri" w:hAnsi="Calibri" w:cs="Calibri"/>
          <w:b/>
          <w:color w:val="auto"/>
          <w:sz w:val="28"/>
          <w:szCs w:val="24"/>
          <w14:textFill>
            <w14:solidFill>
              <w14:srgbClr w14:val="000000">
                <w14:lumMod w14:val="65000"/>
                <w14:lumOff w14:val="35000"/>
              </w14:srgbClr>
            </w14:solidFill>
          </w14:textFill>
        </w:rPr>
        <w:t xml:space="preserve">d) </w:t>
      </w:r>
    </w:p>
    <w:p w:rsidR="00E754CE" w:rsidRDefault="00410055">
      <w:pPr>
        <w:ind w:left="0"/>
        <w:rPr>
          <w:rFonts w:ascii="Calibri-Bold" w:hAnsi="Calibri-Bold" w:cs="Calibri-Bold"/>
          <w:bCs/>
          <w:color w:val="auto"/>
          <w:sz w:val="24"/>
          <w:szCs w:val="32"/>
          <w14:textFill>
            <w14:solidFill>
              <w14:srgbClr w14:val="000000">
                <w14:lumMod w14:val="65000"/>
                <w14:lumOff w14:val="35000"/>
              </w14:srgbClr>
            </w14:solidFill>
          </w14:textFill>
        </w:rPr>
      </w:pPr>
      <w:r>
        <w:rPr>
          <w:noProof/>
          <w:color w:val="595959" w:themeColor="text1" w:themeTint="A6"/>
          <w:lang w:eastAsia="en-IN"/>
        </w:rPr>
        <w:drawing>
          <wp:inline distT="0" distB="0" distL="0" distR="0">
            <wp:extent cx="5731510" cy="5270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1510" cy="527273"/>
                    </a:xfrm>
                    <a:prstGeom prst="rect">
                      <a:avLst/>
                    </a:prstGeom>
                    <a:noFill/>
                    <a:ln>
                      <a:noFill/>
                    </a:ln>
                  </pic:spPr>
                </pic:pic>
              </a:graphicData>
            </a:graphic>
          </wp:inline>
        </w:drawing>
      </w:r>
    </w:p>
    <w:p w:rsidR="00E754CE" w:rsidRDefault="00410055">
      <w:pPr>
        <w:autoSpaceDE w:val="0"/>
        <w:autoSpaceDN w:val="0"/>
        <w:adjustRightInd w:val="0"/>
        <w:spacing w:after="0" w:line="240" w:lineRule="auto"/>
        <w:ind w:left="0"/>
        <w:rPr>
          <w:rFonts w:ascii="Calibri" w:hAnsi="Calibri" w:cs="Calibri"/>
          <w:bCs/>
          <w:color w:val="auto"/>
          <w:sz w:val="24"/>
          <w:szCs w:val="32"/>
          <w14:textFill>
            <w14:solidFill>
              <w14:srgbClr w14:val="000000">
                <w14:lumMod w14:val="65000"/>
                <w14:lumOff w14:val="35000"/>
              </w14:srgbClr>
            </w14:solidFill>
          </w14:textFill>
        </w:rPr>
      </w:pPr>
      <w:r>
        <w:rPr>
          <w:rFonts w:ascii="Calibri" w:hAnsi="Calibri" w:cs="Calibri"/>
          <w:bCs/>
          <w:color w:val="auto"/>
          <w:sz w:val="24"/>
          <w:szCs w:val="32"/>
          <w14:textFill>
            <w14:solidFill>
              <w14:srgbClr w14:val="000000">
                <w14:lumMod w14:val="65000"/>
                <w14:lumOff w14:val="35000"/>
              </w14:srgbClr>
            </w14:solidFill>
          </w14:textFill>
        </w:rPr>
        <w:t>The Regression Equation above is generat</w:t>
      </w:r>
      <w:r>
        <w:rPr>
          <w:rFonts w:ascii="Calibri" w:hAnsi="Calibri" w:cs="Calibri"/>
          <w:bCs/>
          <w:color w:val="auto"/>
          <w:sz w:val="24"/>
          <w:szCs w:val="32"/>
          <w14:textFill>
            <w14:solidFill>
              <w14:srgbClr w14:val="000000">
                <w14:lumMod w14:val="65000"/>
                <w14:lumOff w14:val="35000"/>
              </w14:srgbClr>
            </w14:solidFill>
          </w14:textFill>
        </w:rPr>
        <w:t>ed after performing the regression analysis on the data. It g</w:t>
      </w:r>
      <w:r>
        <w:rPr>
          <w:rFonts w:ascii="Calibri" w:hAnsi="Calibri" w:cs="Calibri"/>
          <w:bCs/>
          <w:color w:val="auto"/>
          <w:sz w:val="24"/>
          <w:szCs w:val="32"/>
          <w14:textFill>
            <w14:solidFill>
              <w14:srgbClr w14:val="000000">
                <w14:lumMod w14:val="65000"/>
                <w14:lumOff w14:val="35000"/>
              </w14:srgbClr>
            </w14:solidFill>
          </w14:textFill>
        </w:rPr>
        <w:t>ives us the success rate of 69%.</w:t>
      </w:r>
    </w:p>
    <w:p w:rsidR="00E754CE" w:rsidRPr="00537051" w:rsidRDefault="00E754CE" w:rsidP="00537051">
      <w:pPr>
        <w:autoSpaceDE w:val="0"/>
        <w:autoSpaceDN w:val="0"/>
        <w:adjustRightInd w:val="0"/>
        <w:spacing w:after="0" w:line="240" w:lineRule="auto"/>
        <w:ind w:left="0"/>
        <w:rPr>
          <w:rStyle w:val="SubtleReference1"/>
          <w:rFonts w:ascii="Calibri" w:eastAsiaTheme="minorEastAsia" w:hAnsi="Calibri" w:cs="Calibri"/>
          <w:b/>
          <w:i w:val="0"/>
          <w:iCs w:val="0"/>
          <w:smallCaps w:val="0"/>
          <w:color w:val="auto"/>
          <w:spacing w:val="0"/>
          <w:sz w:val="28"/>
          <w:szCs w:val="24"/>
          <w14:textFill>
            <w14:solidFill>
              <w14:srgbClr w14:val="000000">
                <w14:lumMod w14:val="65000"/>
                <w14:lumOff w14:val="35000"/>
              </w14:srgbClr>
            </w14:solidFill>
          </w14:textFill>
        </w:rPr>
      </w:pPr>
      <w:bookmarkStart w:id="0" w:name="_GoBack"/>
      <w:bookmarkEnd w:id="0"/>
    </w:p>
    <w:sectPr w:rsidR="00E754CE" w:rsidRPr="00537051">
      <w:foot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0055" w:rsidRDefault="00410055">
      <w:pPr>
        <w:spacing w:line="240" w:lineRule="auto"/>
        <w:rPr>
          <w:color w:val="595959" w:themeColor="text1" w:themeTint="A6"/>
        </w:rPr>
      </w:pPr>
      <w:r>
        <w:rPr>
          <w:color w:val="595959" w:themeColor="text1" w:themeTint="A6"/>
        </w:rPr>
        <w:separator/>
      </w:r>
    </w:p>
  </w:endnote>
  <w:endnote w:type="continuationSeparator" w:id="0">
    <w:p w:rsidR="00410055" w:rsidRDefault="00410055">
      <w:pPr>
        <w:spacing w:line="240" w:lineRule="auto"/>
        <w:rPr>
          <w:color w:val="595959" w:themeColor="text1" w:themeTint="A6"/>
        </w:rPr>
      </w:pPr>
      <w:r>
        <w:rPr>
          <w:color w:val="595959" w:themeColor="text1" w:themeTint="A6"/>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Segoe Print"/>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595959" w:themeColor="text1" w:themeTint="A6"/>
      </w:rPr>
      <w:id w:val="712615463"/>
      <w:docPartObj>
        <w:docPartGallery w:val="AutoText"/>
      </w:docPartObj>
    </w:sdtPr>
    <w:sdtEndPr>
      <w:rPr>
        <w:color w:val="808080" w:themeColor="background1" w:themeShade="80"/>
        <w:spacing w:val="60"/>
        <w14:textFill>
          <w14:solidFill>
            <w14:schemeClr w14:val="bg1">
              <w14:lumMod w14:val="50000"/>
              <w14:lumMod w14:val="65000"/>
              <w14:lumOff w14:val="35000"/>
            </w14:schemeClr>
          </w14:solidFill>
        </w14:textFill>
      </w:rPr>
    </w:sdtEndPr>
    <w:sdtContent>
      <w:p w:rsidR="00E754CE" w:rsidRDefault="00410055">
        <w:pPr>
          <w:pStyle w:val="Footer"/>
          <w:pBdr>
            <w:top w:val="single" w:sz="4" w:space="1" w:color="D9D9D9" w:themeColor="background1" w:themeShade="D9"/>
          </w:pBdr>
          <w:jc w:val="right"/>
          <w:rPr>
            <w:color w:val="595959" w:themeColor="text1" w:themeTint="A6"/>
          </w:rPr>
        </w:pPr>
        <w:r>
          <w:rPr>
            <w:color w:val="595959" w:themeColor="text1" w:themeTint="A6"/>
          </w:rPr>
          <w:fldChar w:fldCharType="begin"/>
        </w:r>
        <w:r>
          <w:rPr>
            <w:color w:val="595959" w:themeColor="text1" w:themeTint="A6"/>
          </w:rPr>
          <w:instrText xml:space="preserve"> PAGE   \* MERGEFORMAT </w:instrText>
        </w:r>
        <w:r>
          <w:rPr>
            <w:color w:val="595959" w:themeColor="text1" w:themeTint="A6"/>
          </w:rPr>
          <w:fldChar w:fldCharType="separate"/>
        </w:r>
        <w:r w:rsidR="00537051">
          <w:rPr>
            <w:noProof/>
            <w:color w:val="595959" w:themeColor="text1" w:themeTint="A6"/>
          </w:rPr>
          <w:t>19</w:t>
        </w:r>
        <w:r>
          <w:rPr>
            <w:color w:val="595959" w:themeColor="text1" w:themeTint="A6"/>
          </w:rPr>
          <w:fldChar w:fldCharType="end"/>
        </w:r>
        <w:r>
          <w:rPr>
            <w:color w:val="595959" w:themeColor="text1" w:themeTint="A6"/>
          </w:rPr>
          <w:t xml:space="preserve"> | </w:t>
        </w:r>
        <w:r>
          <w:rPr>
            <w:color w:val="808080" w:themeColor="background1" w:themeShade="80"/>
            <w:spacing w:val="60"/>
            <w14:textFill>
              <w14:solidFill>
                <w14:schemeClr w14:val="bg1">
                  <w14:lumMod w14:val="50000"/>
                  <w14:lumMod w14:val="65000"/>
                  <w14:lumOff w14:val="35000"/>
                </w14:schemeClr>
              </w14:solidFill>
            </w14:textFill>
          </w:rPr>
          <w:t>Page</w:t>
        </w:r>
      </w:p>
    </w:sdtContent>
  </w:sdt>
  <w:p w:rsidR="00E754CE" w:rsidRDefault="00E754CE">
    <w:pPr>
      <w:pStyle w:val="Footer"/>
      <w:rPr>
        <w:color w:val="595959" w:themeColor="text1" w:themeTint="A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0055" w:rsidRDefault="00410055">
      <w:pPr>
        <w:spacing w:after="0"/>
        <w:rPr>
          <w:color w:val="595959" w:themeColor="text1" w:themeTint="A6"/>
        </w:rPr>
      </w:pPr>
      <w:r>
        <w:rPr>
          <w:color w:val="595959" w:themeColor="text1" w:themeTint="A6"/>
        </w:rPr>
        <w:separator/>
      </w:r>
    </w:p>
  </w:footnote>
  <w:footnote w:type="continuationSeparator" w:id="0">
    <w:p w:rsidR="00410055" w:rsidRDefault="00410055">
      <w:pPr>
        <w:spacing w:after="0"/>
        <w:rPr>
          <w:color w:val="595959" w:themeColor="text1" w:themeTint="A6"/>
        </w:rPr>
      </w:pPr>
      <w:r>
        <w:rPr>
          <w:color w:val="595959" w:themeColor="text1" w:themeTint="A6"/>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4170D"/>
    <w:multiLevelType w:val="multilevel"/>
    <w:tmpl w:val="1C4417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365"/>
    <w:rsid w:val="00091FFB"/>
    <w:rsid w:val="00095642"/>
    <w:rsid w:val="000E5DCC"/>
    <w:rsid w:val="00112F2F"/>
    <w:rsid w:val="00114538"/>
    <w:rsid w:val="00116176"/>
    <w:rsid w:val="00117409"/>
    <w:rsid w:val="0012604B"/>
    <w:rsid w:val="00136B4E"/>
    <w:rsid w:val="00161B27"/>
    <w:rsid w:val="001821FA"/>
    <w:rsid w:val="0019397D"/>
    <w:rsid w:val="001E0072"/>
    <w:rsid w:val="00213FFB"/>
    <w:rsid w:val="002B1C3D"/>
    <w:rsid w:val="00334A51"/>
    <w:rsid w:val="003515CF"/>
    <w:rsid w:val="00370B2D"/>
    <w:rsid w:val="003B6C07"/>
    <w:rsid w:val="00410055"/>
    <w:rsid w:val="00447148"/>
    <w:rsid w:val="004E13B5"/>
    <w:rsid w:val="0051051C"/>
    <w:rsid w:val="00537051"/>
    <w:rsid w:val="00542961"/>
    <w:rsid w:val="005507F5"/>
    <w:rsid w:val="00561C4F"/>
    <w:rsid w:val="00571371"/>
    <w:rsid w:val="005728A2"/>
    <w:rsid w:val="005979BE"/>
    <w:rsid w:val="005A3315"/>
    <w:rsid w:val="005C78E0"/>
    <w:rsid w:val="005E0E84"/>
    <w:rsid w:val="005F7A84"/>
    <w:rsid w:val="00600C6F"/>
    <w:rsid w:val="00642AA2"/>
    <w:rsid w:val="006479BD"/>
    <w:rsid w:val="006A7365"/>
    <w:rsid w:val="006A7B4E"/>
    <w:rsid w:val="006B5228"/>
    <w:rsid w:val="00741E3F"/>
    <w:rsid w:val="00750EEF"/>
    <w:rsid w:val="007D238F"/>
    <w:rsid w:val="007D3C65"/>
    <w:rsid w:val="0080000C"/>
    <w:rsid w:val="0081430F"/>
    <w:rsid w:val="0084121D"/>
    <w:rsid w:val="008613EF"/>
    <w:rsid w:val="008971F2"/>
    <w:rsid w:val="008A3BC3"/>
    <w:rsid w:val="008D4B05"/>
    <w:rsid w:val="008D4B7E"/>
    <w:rsid w:val="00911225"/>
    <w:rsid w:val="009138B2"/>
    <w:rsid w:val="00950C59"/>
    <w:rsid w:val="0099117F"/>
    <w:rsid w:val="009C3068"/>
    <w:rsid w:val="009D639C"/>
    <w:rsid w:val="00A6749B"/>
    <w:rsid w:val="00AA0812"/>
    <w:rsid w:val="00AE2692"/>
    <w:rsid w:val="00B74EA5"/>
    <w:rsid w:val="00BA3516"/>
    <w:rsid w:val="00BF2F68"/>
    <w:rsid w:val="00C158E1"/>
    <w:rsid w:val="00C161B6"/>
    <w:rsid w:val="00C17E12"/>
    <w:rsid w:val="00C44F8F"/>
    <w:rsid w:val="00C846B1"/>
    <w:rsid w:val="00CC3D1D"/>
    <w:rsid w:val="00CC59F7"/>
    <w:rsid w:val="00CE2178"/>
    <w:rsid w:val="00D01557"/>
    <w:rsid w:val="00D15FF7"/>
    <w:rsid w:val="00D25F37"/>
    <w:rsid w:val="00D60C9C"/>
    <w:rsid w:val="00D669AB"/>
    <w:rsid w:val="00D9054E"/>
    <w:rsid w:val="00DB0CDA"/>
    <w:rsid w:val="00E16434"/>
    <w:rsid w:val="00E3424E"/>
    <w:rsid w:val="00E54229"/>
    <w:rsid w:val="00E754CE"/>
    <w:rsid w:val="00E84224"/>
    <w:rsid w:val="00E96AF4"/>
    <w:rsid w:val="00EB7864"/>
    <w:rsid w:val="00EC4290"/>
    <w:rsid w:val="00F23F51"/>
    <w:rsid w:val="00FA711D"/>
    <w:rsid w:val="00FF1D07"/>
    <w:rsid w:val="0A8A693C"/>
    <w:rsid w:val="251F61A7"/>
    <w:rsid w:val="39930ABA"/>
    <w:rsid w:val="41004C87"/>
    <w:rsid w:val="4FAC15C3"/>
    <w:rsid w:val="66193601"/>
    <w:rsid w:val="68060525"/>
    <w:rsid w:val="7E201EC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88" w:lineRule="auto"/>
      <w:ind w:left="2160"/>
    </w:pPr>
    <w:rPr>
      <w:color w:val="595959" w:themeColor="text1" w:themeTint="A6"/>
      <w:lang w:eastAsia="en-US"/>
    </w:rPr>
  </w:style>
  <w:style w:type="paragraph" w:styleId="Heading1">
    <w:name w:val="heading 1"/>
    <w:basedOn w:val="Normal"/>
    <w:next w:val="Normal"/>
    <w:link w:val="Heading1Char"/>
    <w:uiPriority w:val="9"/>
    <w:qFormat/>
    <w:pPr>
      <w:spacing w:before="400" w:after="60" w:line="240" w:lineRule="auto"/>
      <w:contextualSpacing/>
      <w:outlineLvl w:val="0"/>
    </w:pPr>
    <w:rPr>
      <w:rFonts w:asciiTheme="majorHAnsi" w:eastAsiaTheme="majorEastAsia" w:hAnsiTheme="majorHAnsi" w:cstheme="majorBidi"/>
      <w:smallCaps/>
      <w:color w:val="0F243E" w:themeColor="text2" w:themeShade="80"/>
      <w:spacing w:val="20"/>
      <w:sz w:val="32"/>
      <w:szCs w:val="32"/>
      <w14:textFill>
        <w14:solidFill>
          <w14:schemeClr w14:val="tx2">
            <w14:lumMod w14:val="50000"/>
            <w14:lumMod w14:val="65000"/>
            <w14:lumOff w14:val="35000"/>
          </w14:schemeClr>
        </w14:solidFill>
      </w14:textFill>
    </w:rPr>
  </w:style>
  <w:style w:type="paragraph" w:styleId="Heading2">
    <w:name w:val="heading 2"/>
    <w:basedOn w:val="Normal"/>
    <w:next w:val="Normal"/>
    <w:link w:val="Heading2Char"/>
    <w:uiPriority w:val="9"/>
    <w:unhideWhenUsed/>
    <w:qFormat/>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14:textFill>
        <w14:solidFill>
          <w14:schemeClr w14:val="tx2">
            <w14:lumMod w14:val="75000"/>
            <w14:lumMod w14:val="65000"/>
            <w14:lumOff w14:val="35000"/>
          </w14:schemeClr>
        </w14:solidFill>
      </w14:textFill>
    </w:rPr>
  </w:style>
  <w:style w:type="paragraph" w:styleId="Heading3">
    <w:name w:val="heading 3"/>
    <w:basedOn w:val="Normal"/>
    <w:next w:val="Normal"/>
    <w:link w:val="Heading3Char"/>
    <w:uiPriority w:val="9"/>
    <w:unhideWhenUsed/>
    <w:qFormat/>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unhideWhenUsed/>
    <w:qFormat/>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48A54" w:themeColor="background2" w:themeShade="80"/>
      <w:spacing w:val="20"/>
      <w14:textFill>
        <w14:solidFill>
          <w14:schemeClr w14:val="bg2">
            <w14:lumMod w14:val="50000"/>
            <w14:lumMod w14:val="65000"/>
            <w14:lumOff w14:val="35000"/>
          </w14:schemeClr>
        </w14:solidFill>
      </w14:textFill>
    </w:rPr>
  </w:style>
  <w:style w:type="paragraph" w:styleId="Heading7">
    <w:name w:val="heading 7"/>
    <w:basedOn w:val="Normal"/>
    <w:next w:val="Normal"/>
    <w:link w:val="Heading7Char"/>
    <w:uiPriority w:val="9"/>
    <w:semiHidden/>
    <w:unhideWhenUsed/>
    <w:qFormat/>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48A54" w:themeColor="background2" w:themeShade="80"/>
      <w:spacing w:val="20"/>
      <w:sz w:val="16"/>
      <w:szCs w:val="16"/>
      <w14:textFill>
        <w14:solidFill>
          <w14:schemeClr w14:val="bg2">
            <w14:lumMod w14:val="50000"/>
            <w14:lumMod w14:val="65000"/>
            <w14:lumOff w14:val="35000"/>
          </w14:schemeClr>
        </w14:solidFill>
      </w14:textFill>
    </w:rPr>
  </w:style>
  <w:style w:type="paragraph" w:styleId="Heading8">
    <w:name w:val="heading 8"/>
    <w:basedOn w:val="Normal"/>
    <w:next w:val="Normal"/>
    <w:link w:val="Heading8Char"/>
    <w:uiPriority w:val="9"/>
    <w:semiHidden/>
    <w:unhideWhenUsed/>
    <w:qFormat/>
    <w:pPr>
      <w:spacing w:before="200" w:after="60" w:line="240" w:lineRule="auto"/>
      <w:contextualSpacing/>
      <w:outlineLvl w:val="7"/>
    </w:pPr>
    <w:rPr>
      <w:rFonts w:asciiTheme="majorHAnsi" w:eastAsiaTheme="majorEastAsia" w:hAnsiTheme="majorHAnsi" w:cstheme="majorBidi"/>
      <w:b/>
      <w:smallCaps/>
      <w:color w:val="948A54" w:themeColor="background2" w:themeShade="80"/>
      <w:spacing w:val="20"/>
      <w:sz w:val="16"/>
      <w:szCs w:val="16"/>
      <w14:textFill>
        <w14:solidFill>
          <w14:schemeClr w14:val="bg2">
            <w14:lumMod w14:val="50000"/>
            <w14:lumMod w14:val="65000"/>
            <w14:lumOff w14:val="35000"/>
          </w14:schemeClr>
        </w14:solidFill>
      </w14:textFill>
    </w:rPr>
  </w:style>
  <w:style w:type="paragraph" w:styleId="Heading9">
    <w:name w:val="heading 9"/>
    <w:basedOn w:val="Normal"/>
    <w:next w:val="Normal"/>
    <w:link w:val="Heading9Char"/>
    <w:uiPriority w:val="9"/>
    <w:semiHidden/>
    <w:unhideWhenUsed/>
    <w:qFormat/>
    <w:pPr>
      <w:spacing w:before="200" w:after="60" w:line="240" w:lineRule="auto"/>
      <w:contextualSpacing/>
      <w:outlineLvl w:val="8"/>
    </w:pPr>
    <w:rPr>
      <w:rFonts w:asciiTheme="majorHAnsi" w:eastAsiaTheme="majorEastAsia" w:hAnsiTheme="majorHAnsi" w:cstheme="majorBidi"/>
      <w:smallCaps/>
      <w:color w:val="948A54" w:themeColor="background2" w:themeShade="80"/>
      <w:spacing w:val="20"/>
      <w:sz w:val="16"/>
      <w:szCs w:val="16"/>
      <w14:textFill>
        <w14:solidFill>
          <w14:schemeClr w14:val="bg2">
            <w14:lumMod w14:val="50000"/>
            <w14:lumMod w14:val="65000"/>
            <w14:lumOff w14:val="3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color w:val="595959" w:themeColor="text1" w:themeTint="A6"/>
      <w:sz w:val="16"/>
      <w:szCs w:val="16"/>
    </w:rPr>
  </w:style>
  <w:style w:type="paragraph" w:styleId="Caption">
    <w:name w:val="caption"/>
    <w:basedOn w:val="Normal"/>
    <w:next w:val="Normal"/>
    <w:uiPriority w:val="35"/>
    <w:semiHidden/>
    <w:unhideWhenUsed/>
    <w:qFormat/>
    <w:rPr>
      <w:b/>
      <w:bCs/>
      <w:smallCaps/>
      <w:color w:val="1F497D" w:themeColor="text2"/>
      <w:spacing w:val="10"/>
      <w:sz w:val="18"/>
      <w:szCs w:val="18"/>
    </w:rPr>
  </w:style>
  <w:style w:type="character" w:styleId="Emphasis">
    <w:name w:val="Emphasis"/>
    <w:uiPriority w:val="20"/>
    <w:qFormat/>
    <w:rPr>
      <w:b/>
      <w:bCs/>
      <w:smallCaps/>
      <w:color w:val="595959" w:themeColor="text1" w:themeTint="A6"/>
      <w:spacing w:val="20"/>
      <w:kern w:val="0"/>
      <w:vertAlign w:val="baseline"/>
    </w:rPr>
  </w:style>
  <w:style w:type="paragraph" w:styleId="Footer">
    <w:name w:val="footer"/>
    <w:basedOn w:val="Normal"/>
    <w:link w:val="FooterChar"/>
    <w:uiPriority w:val="99"/>
    <w:unhideWhenUsed/>
    <w:pPr>
      <w:tabs>
        <w:tab w:val="center" w:pos="4513"/>
        <w:tab w:val="right" w:pos="9026"/>
      </w:tabs>
      <w:spacing w:after="0" w:line="240" w:lineRule="auto"/>
    </w:pPr>
    <w:rPr>
      <w:color w:val="595959" w:themeColor="text1" w:themeTint="A6"/>
    </w:rPr>
  </w:style>
  <w:style w:type="paragraph" w:styleId="Header">
    <w:name w:val="header"/>
    <w:basedOn w:val="Normal"/>
    <w:link w:val="HeaderChar"/>
    <w:uiPriority w:val="99"/>
    <w:unhideWhenUsed/>
    <w:pPr>
      <w:tabs>
        <w:tab w:val="center" w:pos="4513"/>
        <w:tab w:val="right" w:pos="9026"/>
      </w:tabs>
      <w:spacing w:after="0" w:line="240" w:lineRule="auto"/>
    </w:pPr>
    <w:rPr>
      <w:color w:val="595959" w:themeColor="text1" w:themeTint="A6"/>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qFormat/>
    <w:pPr>
      <w:spacing w:before="100" w:beforeAutospacing="1" w:after="100" w:afterAutospacing="1" w:line="240" w:lineRule="auto"/>
      <w:ind w:left="0"/>
    </w:pPr>
    <w:rPr>
      <w:rFonts w:ascii="Times New Roman" w:eastAsia="Times New Roman" w:hAnsi="Times New Roman" w:cs="Times New Roman"/>
      <w:color w:val="auto"/>
      <w:sz w:val="24"/>
      <w:szCs w:val="24"/>
      <w:lang w:eastAsia="en-IN"/>
      <w14:textFill>
        <w14:solidFill>
          <w14:srgbClr w14:val="000000">
            <w14:lumMod w14:val="65000"/>
            <w14:lumOff w14:val="35000"/>
          </w14:srgbClr>
        </w14:solidFill>
      </w14:textFill>
    </w:rPr>
  </w:style>
  <w:style w:type="character" w:styleId="Strong">
    <w:name w:val="Strong"/>
    <w:uiPriority w:val="22"/>
    <w:qFormat/>
    <w:rPr>
      <w:b/>
      <w:bCs/>
      <w:spacing w:val="0"/>
    </w:rPr>
  </w:style>
  <w:style w:type="paragraph" w:styleId="Subtitle">
    <w:name w:val="Subtitle"/>
    <w:next w:val="Normal"/>
    <w:link w:val="SubtitleChar"/>
    <w:uiPriority w:val="11"/>
    <w:qFormat/>
    <w:pPr>
      <w:spacing w:after="600"/>
    </w:pPr>
    <w:rPr>
      <w:smallCaps/>
      <w:color w:val="948A54" w:themeColor="background2" w:themeShade="80"/>
      <w:spacing w:val="5"/>
      <w:sz w:val="28"/>
      <w:szCs w:val="28"/>
      <w:lang w:eastAsia="en-US"/>
    </w:rPr>
  </w:style>
  <w:style w:type="paragraph" w:styleId="Title">
    <w:name w:val="Title"/>
    <w:next w:val="Normal"/>
    <w:link w:val="TitleChar"/>
    <w:uiPriority w:val="10"/>
    <w:qFormat/>
    <w:pPr>
      <w:spacing w:after="160"/>
      <w:contextualSpacing/>
    </w:pPr>
    <w:rPr>
      <w:rFonts w:asciiTheme="majorHAnsi" w:eastAsiaTheme="majorEastAsia" w:hAnsiTheme="majorHAnsi" w:cstheme="majorBidi"/>
      <w:smallCaps/>
      <w:color w:val="17365D" w:themeColor="text2" w:themeShade="BF"/>
      <w:spacing w:val="5"/>
      <w:sz w:val="72"/>
      <w:szCs w:val="72"/>
      <w:lang w:eastAsia="en-US"/>
    </w:rPr>
  </w:style>
  <w:style w:type="character" w:customStyle="1" w:styleId="TitleChar">
    <w:name w:val="Title Char"/>
    <w:basedOn w:val="DefaultParagraphFont"/>
    <w:link w:val="Title"/>
    <w:uiPriority w:val="10"/>
    <w:rPr>
      <w:rFonts w:asciiTheme="majorHAnsi" w:eastAsiaTheme="majorEastAsia" w:hAnsiTheme="majorHAnsi" w:cstheme="majorBidi"/>
      <w:smallCaps/>
      <w:color w:val="17365D" w:themeColor="text2" w:themeShade="BF"/>
      <w:spacing w:val="5"/>
      <w:sz w:val="72"/>
      <w:szCs w:val="72"/>
    </w:rPr>
  </w:style>
  <w:style w:type="character" w:customStyle="1" w:styleId="SubtitleChar">
    <w:name w:val="Subtitle Char"/>
    <w:basedOn w:val="DefaultParagraphFont"/>
    <w:link w:val="Subtitle"/>
    <w:uiPriority w:val="11"/>
    <w:rPr>
      <w:smallCaps/>
      <w:color w:val="948A54" w:themeColor="background2" w:themeShade="80"/>
      <w:spacing w:val="5"/>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smallCaps/>
      <w:color w:val="0F243E" w:themeColor="text2" w:themeShade="80"/>
      <w:spacing w:val="20"/>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smallCaps/>
      <w:color w:val="948A54" w:themeColor="background2" w:themeShade="80"/>
      <w:spacing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smallCaps/>
      <w:color w:val="948A54" w:themeColor="background2" w:themeShade="80"/>
      <w:spacing w:val="20"/>
      <w:sz w:val="16"/>
      <w:szCs w:val="1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smallCaps/>
      <w:color w:val="948A54" w:themeColor="background2" w:themeShade="80"/>
      <w:spacing w:val="20"/>
      <w:sz w:val="16"/>
      <w:szCs w:val="1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smallCaps/>
      <w:color w:val="948A54" w:themeColor="background2" w:themeShade="80"/>
      <w:spacing w:val="20"/>
      <w:sz w:val="16"/>
      <w:szCs w:val="16"/>
    </w:rPr>
  </w:style>
  <w:style w:type="paragraph" w:styleId="NoSpacing">
    <w:name w:val="No Spacing"/>
    <w:basedOn w:val="Normal"/>
    <w:link w:val="NoSpacingChar"/>
    <w:uiPriority w:val="1"/>
    <w:qFormat/>
    <w:pPr>
      <w:spacing w:after="0" w:line="240" w:lineRule="auto"/>
    </w:pPr>
    <w:rPr>
      <w:color w:val="595959" w:themeColor="text1" w:themeTint="A6"/>
    </w:rPr>
  </w:style>
  <w:style w:type="character" w:customStyle="1" w:styleId="NoSpacingChar">
    <w:name w:val="No Spacing Char"/>
    <w:basedOn w:val="DefaultParagraphFont"/>
    <w:link w:val="NoSpacing"/>
    <w:uiPriority w:val="1"/>
    <w:rPr>
      <w:color w:val="595959" w:themeColor="text1" w:themeTint="A6"/>
    </w:rPr>
  </w:style>
  <w:style w:type="paragraph" w:styleId="ListParagraph">
    <w:name w:val="List Paragraph"/>
    <w:basedOn w:val="Normal"/>
    <w:uiPriority w:val="34"/>
    <w:qFormat/>
    <w:pPr>
      <w:ind w:left="720"/>
      <w:contextualSpacing/>
    </w:pPr>
    <w:rPr>
      <w:color w:val="595959" w:themeColor="text1" w:themeTint="A6"/>
    </w:rPr>
  </w:style>
  <w:style w:type="paragraph" w:styleId="Quote">
    <w:name w:val="Quote"/>
    <w:basedOn w:val="Normal"/>
    <w:next w:val="Normal"/>
    <w:link w:val="QuoteChar"/>
    <w:uiPriority w:val="29"/>
    <w:qFormat/>
    <w:rPr>
      <w:i/>
      <w:iCs/>
      <w:color w:val="595959" w:themeColor="text1" w:themeTint="A6"/>
    </w:rPr>
  </w:style>
  <w:style w:type="character" w:customStyle="1" w:styleId="QuoteChar">
    <w:name w:val="Quote Char"/>
    <w:basedOn w:val="DefaultParagraphFont"/>
    <w:link w:val="Quote"/>
    <w:uiPriority w:val="29"/>
    <w:rPr>
      <w:i/>
      <w:iCs/>
      <w:color w:val="595959" w:themeColor="text1" w:themeTint="A6"/>
    </w:rPr>
  </w:style>
  <w:style w:type="paragraph" w:styleId="IntenseQuote">
    <w:name w:val="Intense Quote"/>
    <w:basedOn w:val="Normal"/>
    <w:next w:val="Normal"/>
    <w:link w:val="IntenseQuoteChar"/>
    <w:uiPriority w:val="30"/>
    <w:qFormat/>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14:textFill>
        <w14:solidFill>
          <w14:schemeClr w14:val="accent1">
            <w14:lumMod w14:val="75000"/>
            <w14:lumMod w14:val="65000"/>
            <w14:lumOff w14:val="35000"/>
          </w14:schemeClr>
        </w14:solidFill>
      </w14:textFill>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smallCaps/>
      <w:color w:val="365F91" w:themeColor="accent1" w:themeShade="BF"/>
    </w:rPr>
  </w:style>
  <w:style w:type="character" w:customStyle="1" w:styleId="SubtleEmphasis1">
    <w:name w:val="Subtle Emphasis1"/>
    <w:uiPriority w:val="19"/>
    <w:qFormat/>
    <w:rPr>
      <w:smallCaps/>
      <w:color w:val="595959" w:themeColor="text1" w:themeTint="A6"/>
      <w:vertAlign w:val="baseline"/>
    </w:rPr>
  </w:style>
  <w:style w:type="character" w:customStyle="1" w:styleId="IntenseEmphasis1">
    <w:name w:val="Intense Emphasis1"/>
    <w:uiPriority w:val="21"/>
    <w:qFormat/>
    <w:rPr>
      <w:b/>
      <w:bCs/>
      <w:smallCaps/>
      <w:color w:val="4F81BD" w:themeColor="accent1"/>
      <w:spacing w:val="40"/>
    </w:rPr>
  </w:style>
  <w:style w:type="character" w:customStyle="1" w:styleId="SubtleReference1">
    <w:name w:val="Subtle Reference1"/>
    <w:uiPriority w:val="31"/>
    <w:qFormat/>
    <w:rPr>
      <w:rFonts w:asciiTheme="majorHAnsi" w:eastAsiaTheme="majorEastAsia" w:hAnsiTheme="majorHAnsi" w:cstheme="majorBidi"/>
      <w:i/>
      <w:iCs/>
      <w:smallCaps/>
      <w:color w:val="595959" w:themeColor="text1" w:themeTint="A6"/>
      <w:spacing w:val="20"/>
    </w:rPr>
  </w:style>
  <w:style w:type="character" w:customStyle="1" w:styleId="IntenseReference1">
    <w:name w:val="Intense Reference1"/>
    <w:uiPriority w:val="32"/>
    <w:qFormat/>
    <w:rPr>
      <w:rFonts w:asciiTheme="majorHAnsi" w:eastAsiaTheme="majorEastAsia" w:hAnsiTheme="majorHAnsi" w:cstheme="majorBidi"/>
      <w:b/>
      <w:bCs/>
      <w:i/>
      <w:iCs/>
      <w:smallCaps/>
      <w:color w:val="17365D" w:themeColor="text2" w:themeShade="BF"/>
      <w:spacing w:val="20"/>
    </w:rPr>
  </w:style>
  <w:style w:type="character" w:customStyle="1" w:styleId="BookTitle1">
    <w:name w:val="Book Title1"/>
    <w:uiPriority w:val="33"/>
    <w:qFormat/>
    <w:rPr>
      <w:rFonts w:asciiTheme="majorHAnsi" w:eastAsiaTheme="majorEastAsia" w:hAnsiTheme="majorHAnsi" w:cstheme="majorBidi"/>
      <w:b/>
      <w:bCs/>
      <w:smallCaps/>
      <w:color w:val="17365D" w:themeColor="text2" w:themeShade="BF"/>
      <w:spacing w:val="10"/>
      <w:u w:val="single"/>
    </w:rPr>
  </w:style>
  <w:style w:type="paragraph" w:customStyle="1" w:styleId="TOCHeading1">
    <w:name w:val="TOC Heading1"/>
    <w:basedOn w:val="Heading1"/>
    <w:next w:val="Normal"/>
    <w:uiPriority w:val="39"/>
    <w:semiHidden/>
    <w:unhideWhenUsed/>
    <w:qFormat/>
    <w:pPr>
      <w:outlineLvl w:val="9"/>
    </w:pPr>
    <w:rPr>
      <w:lang w:bidi="en-US"/>
    </w:rPr>
  </w:style>
  <w:style w:type="character" w:customStyle="1" w:styleId="BalloonTextChar">
    <w:name w:val="Balloon Text Char"/>
    <w:basedOn w:val="DefaultParagraphFont"/>
    <w:link w:val="BalloonText"/>
    <w:uiPriority w:val="99"/>
    <w:semiHidden/>
    <w:rPr>
      <w:rFonts w:ascii="Tahoma" w:hAnsi="Tahoma" w:cs="Tahoma"/>
      <w:color w:val="595959" w:themeColor="text1" w:themeTint="A6"/>
      <w:sz w:val="16"/>
      <w:szCs w:val="16"/>
    </w:rPr>
  </w:style>
  <w:style w:type="character" w:customStyle="1" w:styleId="HeaderChar">
    <w:name w:val="Header Char"/>
    <w:basedOn w:val="DefaultParagraphFont"/>
    <w:link w:val="Header"/>
    <w:uiPriority w:val="99"/>
    <w:qFormat/>
    <w:rPr>
      <w:color w:val="595959" w:themeColor="text1" w:themeTint="A6"/>
    </w:rPr>
  </w:style>
  <w:style w:type="character" w:customStyle="1" w:styleId="FooterChar">
    <w:name w:val="Footer Char"/>
    <w:basedOn w:val="DefaultParagraphFont"/>
    <w:link w:val="Footer"/>
    <w:uiPriority w:val="99"/>
    <w:rPr>
      <w:color w:val="595959" w:themeColor="text1" w:themeTint="A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88" w:lineRule="auto"/>
      <w:ind w:left="2160"/>
    </w:pPr>
    <w:rPr>
      <w:color w:val="595959" w:themeColor="text1" w:themeTint="A6"/>
      <w:lang w:eastAsia="en-US"/>
    </w:rPr>
  </w:style>
  <w:style w:type="paragraph" w:styleId="Heading1">
    <w:name w:val="heading 1"/>
    <w:basedOn w:val="Normal"/>
    <w:next w:val="Normal"/>
    <w:link w:val="Heading1Char"/>
    <w:uiPriority w:val="9"/>
    <w:qFormat/>
    <w:pPr>
      <w:spacing w:before="400" w:after="60" w:line="240" w:lineRule="auto"/>
      <w:contextualSpacing/>
      <w:outlineLvl w:val="0"/>
    </w:pPr>
    <w:rPr>
      <w:rFonts w:asciiTheme="majorHAnsi" w:eastAsiaTheme="majorEastAsia" w:hAnsiTheme="majorHAnsi" w:cstheme="majorBidi"/>
      <w:smallCaps/>
      <w:color w:val="0F243E" w:themeColor="text2" w:themeShade="80"/>
      <w:spacing w:val="20"/>
      <w:sz w:val="32"/>
      <w:szCs w:val="32"/>
      <w14:textFill>
        <w14:solidFill>
          <w14:schemeClr w14:val="tx2">
            <w14:lumMod w14:val="50000"/>
            <w14:lumMod w14:val="65000"/>
            <w14:lumOff w14:val="35000"/>
          </w14:schemeClr>
        </w14:solidFill>
      </w14:textFill>
    </w:rPr>
  </w:style>
  <w:style w:type="paragraph" w:styleId="Heading2">
    <w:name w:val="heading 2"/>
    <w:basedOn w:val="Normal"/>
    <w:next w:val="Normal"/>
    <w:link w:val="Heading2Char"/>
    <w:uiPriority w:val="9"/>
    <w:unhideWhenUsed/>
    <w:qFormat/>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14:textFill>
        <w14:solidFill>
          <w14:schemeClr w14:val="tx2">
            <w14:lumMod w14:val="75000"/>
            <w14:lumMod w14:val="65000"/>
            <w14:lumOff w14:val="35000"/>
          </w14:schemeClr>
        </w14:solidFill>
      </w14:textFill>
    </w:rPr>
  </w:style>
  <w:style w:type="paragraph" w:styleId="Heading3">
    <w:name w:val="heading 3"/>
    <w:basedOn w:val="Normal"/>
    <w:next w:val="Normal"/>
    <w:link w:val="Heading3Char"/>
    <w:uiPriority w:val="9"/>
    <w:unhideWhenUsed/>
    <w:qFormat/>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unhideWhenUsed/>
    <w:qFormat/>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48A54" w:themeColor="background2" w:themeShade="80"/>
      <w:spacing w:val="20"/>
      <w14:textFill>
        <w14:solidFill>
          <w14:schemeClr w14:val="bg2">
            <w14:lumMod w14:val="50000"/>
            <w14:lumMod w14:val="65000"/>
            <w14:lumOff w14:val="35000"/>
          </w14:schemeClr>
        </w14:solidFill>
      </w14:textFill>
    </w:rPr>
  </w:style>
  <w:style w:type="paragraph" w:styleId="Heading7">
    <w:name w:val="heading 7"/>
    <w:basedOn w:val="Normal"/>
    <w:next w:val="Normal"/>
    <w:link w:val="Heading7Char"/>
    <w:uiPriority w:val="9"/>
    <w:semiHidden/>
    <w:unhideWhenUsed/>
    <w:qFormat/>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48A54" w:themeColor="background2" w:themeShade="80"/>
      <w:spacing w:val="20"/>
      <w:sz w:val="16"/>
      <w:szCs w:val="16"/>
      <w14:textFill>
        <w14:solidFill>
          <w14:schemeClr w14:val="bg2">
            <w14:lumMod w14:val="50000"/>
            <w14:lumMod w14:val="65000"/>
            <w14:lumOff w14:val="35000"/>
          </w14:schemeClr>
        </w14:solidFill>
      </w14:textFill>
    </w:rPr>
  </w:style>
  <w:style w:type="paragraph" w:styleId="Heading8">
    <w:name w:val="heading 8"/>
    <w:basedOn w:val="Normal"/>
    <w:next w:val="Normal"/>
    <w:link w:val="Heading8Char"/>
    <w:uiPriority w:val="9"/>
    <w:semiHidden/>
    <w:unhideWhenUsed/>
    <w:qFormat/>
    <w:pPr>
      <w:spacing w:before="200" w:after="60" w:line="240" w:lineRule="auto"/>
      <w:contextualSpacing/>
      <w:outlineLvl w:val="7"/>
    </w:pPr>
    <w:rPr>
      <w:rFonts w:asciiTheme="majorHAnsi" w:eastAsiaTheme="majorEastAsia" w:hAnsiTheme="majorHAnsi" w:cstheme="majorBidi"/>
      <w:b/>
      <w:smallCaps/>
      <w:color w:val="948A54" w:themeColor="background2" w:themeShade="80"/>
      <w:spacing w:val="20"/>
      <w:sz w:val="16"/>
      <w:szCs w:val="16"/>
      <w14:textFill>
        <w14:solidFill>
          <w14:schemeClr w14:val="bg2">
            <w14:lumMod w14:val="50000"/>
            <w14:lumMod w14:val="65000"/>
            <w14:lumOff w14:val="35000"/>
          </w14:schemeClr>
        </w14:solidFill>
      </w14:textFill>
    </w:rPr>
  </w:style>
  <w:style w:type="paragraph" w:styleId="Heading9">
    <w:name w:val="heading 9"/>
    <w:basedOn w:val="Normal"/>
    <w:next w:val="Normal"/>
    <w:link w:val="Heading9Char"/>
    <w:uiPriority w:val="9"/>
    <w:semiHidden/>
    <w:unhideWhenUsed/>
    <w:qFormat/>
    <w:pPr>
      <w:spacing w:before="200" w:after="60" w:line="240" w:lineRule="auto"/>
      <w:contextualSpacing/>
      <w:outlineLvl w:val="8"/>
    </w:pPr>
    <w:rPr>
      <w:rFonts w:asciiTheme="majorHAnsi" w:eastAsiaTheme="majorEastAsia" w:hAnsiTheme="majorHAnsi" w:cstheme="majorBidi"/>
      <w:smallCaps/>
      <w:color w:val="948A54" w:themeColor="background2" w:themeShade="80"/>
      <w:spacing w:val="20"/>
      <w:sz w:val="16"/>
      <w:szCs w:val="16"/>
      <w14:textFill>
        <w14:solidFill>
          <w14:schemeClr w14:val="bg2">
            <w14:lumMod w14:val="50000"/>
            <w14:lumMod w14:val="65000"/>
            <w14:lumOff w14:val="3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color w:val="595959" w:themeColor="text1" w:themeTint="A6"/>
      <w:sz w:val="16"/>
      <w:szCs w:val="16"/>
    </w:rPr>
  </w:style>
  <w:style w:type="paragraph" w:styleId="Caption">
    <w:name w:val="caption"/>
    <w:basedOn w:val="Normal"/>
    <w:next w:val="Normal"/>
    <w:uiPriority w:val="35"/>
    <w:semiHidden/>
    <w:unhideWhenUsed/>
    <w:qFormat/>
    <w:rPr>
      <w:b/>
      <w:bCs/>
      <w:smallCaps/>
      <w:color w:val="1F497D" w:themeColor="text2"/>
      <w:spacing w:val="10"/>
      <w:sz w:val="18"/>
      <w:szCs w:val="18"/>
    </w:rPr>
  </w:style>
  <w:style w:type="character" w:styleId="Emphasis">
    <w:name w:val="Emphasis"/>
    <w:uiPriority w:val="20"/>
    <w:qFormat/>
    <w:rPr>
      <w:b/>
      <w:bCs/>
      <w:smallCaps/>
      <w:color w:val="595959" w:themeColor="text1" w:themeTint="A6"/>
      <w:spacing w:val="20"/>
      <w:kern w:val="0"/>
      <w:vertAlign w:val="baseline"/>
    </w:rPr>
  </w:style>
  <w:style w:type="paragraph" w:styleId="Footer">
    <w:name w:val="footer"/>
    <w:basedOn w:val="Normal"/>
    <w:link w:val="FooterChar"/>
    <w:uiPriority w:val="99"/>
    <w:unhideWhenUsed/>
    <w:pPr>
      <w:tabs>
        <w:tab w:val="center" w:pos="4513"/>
        <w:tab w:val="right" w:pos="9026"/>
      </w:tabs>
      <w:spacing w:after="0" w:line="240" w:lineRule="auto"/>
    </w:pPr>
    <w:rPr>
      <w:color w:val="595959" w:themeColor="text1" w:themeTint="A6"/>
    </w:rPr>
  </w:style>
  <w:style w:type="paragraph" w:styleId="Header">
    <w:name w:val="header"/>
    <w:basedOn w:val="Normal"/>
    <w:link w:val="HeaderChar"/>
    <w:uiPriority w:val="99"/>
    <w:unhideWhenUsed/>
    <w:pPr>
      <w:tabs>
        <w:tab w:val="center" w:pos="4513"/>
        <w:tab w:val="right" w:pos="9026"/>
      </w:tabs>
      <w:spacing w:after="0" w:line="240" w:lineRule="auto"/>
    </w:pPr>
    <w:rPr>
      <w:color w:val="595959" w:themeColor="text1" w:themeTint="A6"/>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qFormat/>
    <w:pPr>
      <w:spacing w:before="100" w:beforeAutospacing="1" w:after="100" w:afterAutospacing="1" w:line="240" w:lineRule="auto"/>
      <w:ind w:left="0"/>
    </w:pPr>
    <w:rPr>
      <w:rFonts w:ascii="Times New Roman" w:eastAsia="Times New Roman" w:hAnsi="Times New Roman" w:cs="Times New Roman"/>
      <w:color w:val="auto"/>
      <w:sz w:val="24"/>
      <w:szCs w:val="24"/>
      <w:lang w:eastAsia="en-IN"/>
      <w14:textFill>
        <w14:solidFill>
          <w14:srgbClr w14:val="000000">
            <w14:lumMod w14:val="65000"/>
            <w14:lumOff w14:val="35000"/>
          </w14:srgbClr>
        </w14:solidFill>
      </w14:textFill>
    </w:rPr>
  </w:style>
  <w:style w:type="character" w:styleId="Strong">
    <w:name w:val="Strong"/>
    <w:uiPriority w:val="22"/>
    <w:qFormat/>
    <w:rPr>
      <w:b/>
      <w:bCs/>
      <w:spacing w:val="0"/>
    </w:rPr>
  </w:style>
  <w:style w:type="paragraph" w:styleId="Subtitle">
    <w:name w:val="Subtitle"/>
    <w:next w:val="Normal"/>
    <w:link w:val="SubtitleChar"/>
    <w:uiPriority w:val="11"/>
    <w:qFormat/>
    <w:pPr>
      <w:spacing w:after="600"/>
    </w:pPr>
    <w:rPr>
      <w:smallCaps/>
      <w:color w:val="948A54" w:themeColor="background2" w:themeShade="80"/>
      <w:spacing w:val="5"/>
      <w:sz w:val="28"/>
      <w:szCs w:val="28"/>
      <w:lang w:eastAsia="en-US"/>
    </w:rPr>
  </w:style>
  <w:style w:type="paragraph" w:styleId="Title">
    <w:name w:val="Title"/>
    <w:next w:val="Normal"/>
    <w:link w:val="TitleChar"/>
    <w:uiPriority w:val="10"/>
    <w:qFormat/>
    <w:pPr>
      <w:spacing w:after="160"/>
      <w:contextualSpacing/>
    </w:pPr>
    <w:rPr>
      <w:rFonts w:asciiTheme="majorHAnsi" w:eastAsiaTheme="majorEastAsia" w:hAnsiTheme="majorHAnsi" w:cstheme="majorBidi"/>
      <w:smallCaps/>
      <w:color w:val="17365D" w:themeColor="text2" w:themeShade="BF"/>
      <w:spacing w:val="5"/>
      <w:sz w:val="72"/>
      <w:szCs w:val="72"/>
      <w:lang w:eastAsia="en-US"/>
    </w:rPr>
  </w:style>
  <w:style w:type="character" w:customStyle="1" w:styleId="TitleChar">
    <w:name w:val="Title Char"/>
    <w:basedOn w:val="DefaultParagraphFont"/>
    <w:link w:val="Title"/>
    <w:uiPriority w:val="10"/>
    <w:rPr>
      <w:rFonts w:asciiTheme="majorHAnsi" w:eastAsiaTheme="majorEastAsia" w:hAnsiTheme="majorHAnsi" w:cstheme="majorBidi"/>
      <w:smallCaps/>
      <w:color w:val="17365D" w:themeColor="text2" w:themeShade="BF"/>
      <w:spacing w:val="5"/>
      <w:sz w:val="72"/>
      <w:szCs w:val="72"/>
    </w:rPr>
  </w:style>
  <w:style w:type="character" w:customStyle="1" w:styleId="SubtitleChar">
    <w:name w:val="Subtitle Char"/>
    <w:basedOn w:val="DefaultParagraphFont"/>
    <w:link w:val="Subtitle"/>
    <w:uiPriority w:val="11"/>
    <w:rPr>
      <w:smallCaps/>
      <w:color w:val="948A54" w:themeColor="background2" w:themeShade="80"/>
      <w:spacing w:val="5"/>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smallCaps/>
      <w:color w:val="0F243E" w:themeColor="text2" w:themeShade="80"/>
      <w:spacing w:val="20"/>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smallCaps/>
      <w:color w:val="948A54" w:themeColor="background2" w:themeShade="80"/>
      <w:spacing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smallCaps/>
      <w:color w:val="948A54" w:themeColor="background2" w:themeShade="80"/>
      <w:spacing w:val="20"/>
      <w:sz w:val="16"/>
      <w:szCs w:val="1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smallCaps/>
      <w:color w:val="948A54" w:themeColor="background2" w:themeShade="80"/>
      <w:spacing w:val="20"/>
      <w:sz w:val="16"/>
      <w:szCs w:val="1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smallCaps/>
      <w:color w:val="948A54" w:themeColor="background2" w:themeShade="80"/>
      <w:spacing w:val="20"/>
      <w:sz w:val="16"/>
      <w:szCs w:val="16"/>
    </w:rPr>
  </w:style>
  <w:style w:type="paragraph" w:styleId="NoSpacing">
    <w:name w:val="No Spacing"/>
    <w:basedOn w:val="Normal"/>
    <w:link w:val="NoSpacingChar"/>
    <w:uiPriority w:val="1"/>
    <w:qFormat/>
    <w:pPr>
      <w:spacing w:after="0" w:line="240" w:lineRule="auto"/>
    </w:pPr>
    <w:rPr>
      <w:color w:val="595959" w:themeColor="text1" w:themeTint="A6"/>
    </w:rPr>
  </w:style>
  <w:style w:type="character" w:customStyle="1" w:styleId="NoSpacingChar">
    <w:name w:val="No Spacing Char"/>
    <w:basedOn w:val="DefaultParagraphFont"/>
    <w:link w:val="NoSpacing"/>
    <w:uiPriority w:val="1"/>
    <w:rPr>
      <w:color w:val="595959" w:themeColor="text1" w:themeTint="A6"/>
    </w:rPr>
  </w:style>
  <w:style w:type="paragraph" w:styleId="ListParagraph">
    <w:name w:val="List Paragraph"/>
    <w:basedOn w:val="Normal"/>
    <w:uiPriority w:val="34"/>
    <w:qFormat/>
    <w:pPr>
      <w:ind w:left="720"/>
      <w:contextualSpacing/>
    </w:pPr>
    <w:rPr>
      <w:color w:val="595959" w:themeColor="text1" w:themeTint="A6"/>
    </w:rPr>
  </w:style>
  <w:style w:type="paragraph" w:styleId="Quote">
    <w:name w:val="Quote"/>
    <w:basedOn w:val="Normal"/>
    <w:next w:val="Normal"/>
    <w:link w:val="QuoteChar"/>
    <w:uiPriority w:val="29"/>
    <w:qFormat/>
    <w:rPr>
      <w:i/>
      <w:iCs/>
      <w:color w:val="595959" w:themeColor="text1" w:themeTint="A6"/>
    </w:rPr>
  </w:style>
  <w:style w:type="character" w:customStyle="1" w:styleId="QuoteChar">
    <w:name w:val="Quote Char"/>
    <w:basedOn w:val="DefaultParagraphFont"/>
    <w:link w:val="Quote"/>
    <w:uiPriority w:val="29"/>
    <w:rPr>
      <w:i/>
      <w:iCs/>
      <w:color w:val="595959" w:themeColor="text1" w:themeTint="A6"/>
    </w:rPr>
  </w:style>
  <w:style w:type="paragraph" w:styleId="IntenseQuote">
    <w:name w:val="Intense Quote"/>
    <w:basedOn w:val="Normal"/>
    <w:next w:val="Normal"/>
    <w:link w:val="IntenseQuoteChar"/>
    <w:uiPriority w:val="30"/>
    <w:qFormat/>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14:textFill>
        <w14:solidFill>
          <w14:schemeClr w14:val="accent1">
            <w14:lumMod w14:val="75000"/>
            <w14:lumMod w14:val="65000"/>
            <w14:lumOff w14:val="35000"/>
          </w14:schemeClr>
        </w14:solidFill>
      </w14:textFill>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smallCaps/>
      <w:color w:val="365F91" w:themeColor="accent1" w:themeShade="BF"/>
    </w:rPr>
  </w:style>
  <w:style w:type="character" w:customStyle="1" w:styleId="SubtleEmphasis1">
    <w:name w:val="Subtle Emphasis1"/>
    <w:uiPriority w:val="19"/>
    <w:qFormat/>
    <w:rPr>
      <w:smallCaps/>
      <w:color w:val="595959" w:themeColor="text1" w:themeTint="A6"/>
      <w:vertAlign w:val="baseline"/>
    </w:rPr>
  </w:style>
  <w:style w:type="character" w:customStyle="1" w:styleId="IntenseEmphasis1">
    <w:name w:val="Intense Emphasis1"/>
    <w:uiPriority w:val="21"/>
    <w:qFormat/>
    <w:rPr>
      <w:b/>
      <w:bCs/>
      <w:smallCaps/>
      <w:color w:val="4F81BD" w:themeColor="accent1"/>
      <w:spacing w:val="40"/>
    </w:rPr>
  </w:style>
  <w:style w:type="character" w:customStyle="1" w:styleId="SubtleReference1">
    <w:name w:val="Subtle Reference1"/>
    <w:uiPriority w:val="31"/>
    <w:qFormat/>
    <w:rPr>
      <w:rFonts w:asciiTheme="majorHAnsi" w:eastAsiaTheme="majorEastAsia" w:hAnsiTheme="majorHAnsi" w:cstheme="majorBidi"/>
      <w:i/>
      <w:iCs/>
      <w:smallCaps/>
      <w:color w:val="595959" w:themeColor="text1" w:themeTint="A6"/>
      <w:spacing w:val="20"/>
    </w:rPr>
  </w:style>
  <w:style w:type="character" w:customStyle="1" w:styleId="IntenseReference1">
    <w:name w:val="Intense Reference1"/>
    <w:uiPriority w:val="32"/>
    <w:qFormat/>
    <w:rPr>
      <w:rFonts w:asciiTheme="majorHAnsi" w:eastAsiaTheme="majorEastAsia" w:hAnsiTheme="majorHAnsi" w:cstheme="majorBidi"/>
      <w:b/>
      <w:bCs/>
      <w:i/>
      <w:iCs/>
      <w:smallCaps/>
      <w:color w:val="17365D" w:themeColor="text2" w:themeShade="BF"/>
      <w:spacing w:val="20"/>
    </w:rPr>
  </w:style>
  <w:style w:type="character" w:customStyle="1" w:styleId="BookTitle1">
    <w:name w:val="Book Title1"/>
    <w:uiPriority w:val="33"/>
    <w:qFormat/>
    <w:rPr>
      <w:rFonts w:asciiTheme="majorHAnsi" w:eastAsiaTheme="majorEastAsia" w:hAnsiTheme="majorHAnsi" w:cstheme="majorBidi"/>
      <w:b/>
      <w:bCs/>
      <w:smallCaps/>
      <w:color w:val="17365D" w:themeColor="text2" w:themeShade="BF"/>
      <w:spacing w:val="10"/>
      <w:u w:val="single"/>
    </w:rPr>
  </w:style>
  <w:style w:type="paragraph" w:customStyle="1" w:styleId="TOCHeading1">
    <w:name w:val="TOC Heading1"/>
    <w:basedOn w:val="Heading1"/>
    <w:next w:val="Normal"/>
    <w:uiPriority w:val="39"/>
    <w:semiHidden/>
    <w:unhideWhenUsed/>
    <w:qFormat/>
    <w:pPr>
      <w:outlineLvl w:val="9"/>
    </w:pPr>
    <w:rPr>
      <w:lang w:bidi="en-US"/>
    </w:rPr>
  </w:style>
  <w:style w:type="character" w:customStyle="1" w:styleId="BalloonTextChar">
    <w:name w:val="Balloon Text Char"/>
    <w:basedOn w:val="DefaultParagraphFont"/>
    <w:link w:val="BalloonText"/>
    <w:uiPriority w:val="99"/>
    <w:semiHidden/>
    <w:rPr>
      <w:rFonts w:ascii="Tahoma" w:hAnsi="Tahoma" w:cs="Tahoma"/>
      <w:color w:val="595959" w:themeColor="text1" w:themeTint="A6"/>
      <w:sz w:val="16"/>
      <w:szCs w:val="16"/>
    </w:rPr>
  </w:style>
  <w:style w:type="character" w:customStyle="1" w:styleId="HeaderChar">
    <w:name w:val="Header Char"/>
    <w:basedOn w:val="DefaultParagraphFont"/>
    <w:link w:val="Header"/>
    <w:uiPriority w:val="99"/>
    <w:qFormat/>
    <w:rPr>
      <w:color w:val="595959" w:themeColor="text1" w:themeTint="A6"/>
    </w:rPr>
  </w:style>
  <w:style w:type="character" w:customStyle="1" w:styleId="FooterChar">
    <w:name w:val="Footer Char"/>
    <w:basedOn w:val="DefaultParagraphFont"/>
    <w:link w:val="Footer"/>
    <w:uiPriority w:val="99"/>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hyperlink" Target="https://statisticsbyjim.com/glossary/significance-level/" TargetMode="Externa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hyperlink" Target="https://statisticsbyjim.com/glossary/p-valu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s://statisticsbyjim.com/glossary/correlation/"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5.emf"/><Relationship Id="rId10" Type="http://schemas.openxmlformats.org/officeDocument/2006/relationships/chart" Target="charts/chart1.xml"/><Relationship Id="rId19" Type="http://schemas.openxmlformats.org/officeDocument/2006/relationships/image" Target="media/image9.emf"/><Relationship Id="rId31" Type="http://schemas.openxmlformats.org/officeDocument/2006/relationships/image" Target="media/image18.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chart" Target="charts/chart2.xml"/><Relationship Id="rId22" Type="http://schemas.openxmlformats.org/officeDocument/2006/relationships/image" Target="media/image12.emf"/><Relationship Id="rId27" Type="http://schemas.openxmlformats.org/officeDocument/2006/relationships/image" Target="media/image14.emf"/><Relationship Id="rId30" Type="http://schemas.openxmlformats.org/officeDocument/2006/relationships/image" Target="media/image17.emf"/></Relationships>
</file>

<file path=word/charts/_rels/chart1.xml.rels><?xml version="1.0" encoding="UTF-8" standalone="yes"?>
<Relationships xmlns="http://schemas.openxmlformats.org/package/2006/relationships"><Relationship Id="rId1" Type="http://schemas.openxmlformats.org/officeDocument/2006/relationships/oleObject" Target="file:///C:\Users\maham\OneDrive\Documents\DA%20GL\Olympus%20Data%20Sheets%20and%20PPTs\Assignment\Basics%20of%20Excel\Terro%2527s_RE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ham\OneDrive\Documents\DA%20GL\Olympus%20Data%20Sheets%20and%20PPTs\Assignment\Basics%20of%20Excel\Terro%2527s_RE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rot="0" spcFirstLastPara="0" vertOverflow="ellipsis" vert="horz" wrap="square" anchor="ctr" anchorCtr="1"/>
          <a:lstStyle/>
          <a:p>
            <a:pPr>
              <a:defRPr lang="en-US" sz="1800" b="1" i="0" u="none" strike="noStrike" kern="1200" baseline="0">
                <a:solidFill>
                  <a:schemeClr val="dk1"/>
                </a:solidFill>
                <a:latin typeface="+mn-lt"/>
                <a:ea typeface="+mn-ea"/>
                <a:cs typeface="+mn-cs"/>
              </a:defRPr>
            </a:pPr>
            <a:r>
              <a:rPr lang="en-IN"/>
              <a:t>AVG_PRICE HISTOGRAM</a:t>
            </a:r>
          </a:p>
        </c:rich>
      </c:tx>
      <c:overlay val="0"/>
    </c:title>
    <c:autoTitleDeleted val="0"/>
    <c:plotArea>
      <c:layout>
        <c:manualLayout>
          <c:layoutTarget val="inner"/>
          <c:xMode val="edge"/>
          <c:yMode val="edge"/>
          <c:x val="9.0570639131393599E-2"/>
          <c:y val="0.185544254884806"/>
          <c:w val="0.704613654062473"/>
          <c:h val="0.60449657334499896"/>
        </c:manualLayout>
      </c:layout>
      <c:barChart>
        <c:barDir val="col"/>
        <c:grouping val="clustered"/>
        <c:varyColors val="0"/>
        <c:ser>
          <c:idx val="0"/>
          <c:order val="0"/>
          <c:tx>
            <c:strRef>
              <c:f>'Q2'!$F$8</c:f>
              <c:strCache>
                <c:ptCount val="1"/>
                <c:pt idx="0">
                  <c:v>Frequency</c:v>
                </c:pt>
              </c:strCache>
            </c:strRef>
          </c:tx>
          <c:invertIfNegative val="0"/>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dk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ext>
            </c:extLst>
          </c:dLbls>
          <c:cat>
            <c:strRef>
              <c:f>'Q2'!$E$9:$E$22</c:f>
              <c:strCache>
                <c:ptCount val="14"/>
                <c:pt idx="0">
                  <c:v>&lt;0</c:v>
                </c:pt>
                <c:pt idx="1">
                  <c:v>0-4.5</c:v>
                </c:pt>
                <c:pt idx="2">
                  <c:v>4.5-9</c:v>
                </c:pt>
                <c:pt idx="3">
                  <c:v>9-13.5</c:v>
                </c:pt>
                <c:pt idx="4">
                  <c:v>13.5-18</c:v>
                </c:pt>
                <c:pt idx="5">
                  <c:v>18-22.5</c:v>
                </c:pt>
                <c:pt idx="6">
                  <c:v>22.5-27</c:v>
                </c:pt>
                <c:pt idx="7">
                  <c:v>27-31.5</c:v>
                </c:pt>
                <c:pt idx="8">
                  <c:v>31.5-36</c:v>
                </c:pt>
                <c:pt idx="9">
                  <c:v>36-40.5</c:v>
                </c:pt>
                <c:pt idx="10">
                  <c:v>40.5-45</c:v>
                </c:pt>
                <c:pt idx="11">
                  <c:v>45-49.5</c:v>
                </c:pt>
                <c:pt idx="12">
                  <c:v>49.5-54</c:v>
                </c:pt>
                <c:pt idx="13">
                  <c:v>&gt;54</c:v>
                </c:pt>
              </c:strCache>
            </c:strRef>
          </c:cat>
          <c:val>
            <c:numRef>
              <c:f>'Q2'!$F$9:$F$22</c:f>
              <c:numCache>
                <c:formatCode>General</c:formatCode>
                <c:ptCount val="14"/>
                <c:pt idx="0">
                  <c:v>0</c:v>
                </c:pt>
                <c:pt idx="1">
                  <c:v>0</c:v>
                </c:pt>
                <c:pt idx="2">
                  <c:v>21</c:v>
                </c:pt>
                <c:pt idx="3">
                  <c:v>46</c:v>
                </c:pt>
                <c:pt idx="4">
                  <c:v>82</c:v>
                </c:pt>
                <c:pt idx="5">
                  <c:v>148</c:v>
                </c:pt>
                <c:pt idx="6">
                  <c:v>97</c:v>
                </c:pt>
                <c:pt idx="7">
                  <c:v>40</c:v>
                </c:pt>
                <c:pt idx="8">
                  <c:v>29</c:v>
                </c:pt>
                <c:pt idx="9">
                  <c:v>12</c:v>
                </c:pt>
                <c:pt idx="10">
                  <c:v>9</c:v>
                </c:pt>
                <c:pt idx="11">
                  <c:v>6</c:v>
                </c:pt>
                <c:pt idx="12">
                  <c:v>16</c:v>
                </c:pt>
                <c:pt idx="13">
                  <c:v>0</c:v>
                </c:pt>
              </c:numCache>
            </c:numRef>
          </c:val>
        </c:ser>
        <c:dLbls>
          <c:showLegendKey val="0"/>
          <c:showVal val="0"/>
          <c:showCatName val="0"/>
          <c:showSerName val="0"/>
          <c:showPercent val="0"/>
          <c:showBubbleSize val="0"/>
        </c:dLbls>
        <c:gapWidth val="95"/>
        <c:axId val="126614528"/>
        <c:axId val="126630912"/>
      </c:barChart>
      <c:catAx>
        <c:axId val="126614528"/>
        <c:scaling>
          <c:orientation val="minMax"/>
        </c:scaling>
        <c:delete val="0"/>
        <c:axPos val="b"/>
        <c:title>
          <c:tx>
            <c:rich>
              <a:bodyPr rot="0" spcFirstLastPara="0" vertOverflow="ellipsis" vert="horz" wrap="square" anchor="ctr" anchorCtr="1"/>
              <a:lstStyle/>
              <a:p>
                <a:pPr>
                  <a:defRPr lang="en-US" sz="1000" b="1" i="0" u="none" strike="noStrike" kern="1200" baseline="0">
                    <a:solidFill>
                      <a:schemeClr val="dk1"/>
                    </a:solidFill>
                    <a:latin typeface="+mn-lt"/>
                    <a:ea typeface="+mn-ea"/>
                    <a:cs typeface="+mn-cs"/>
                  </a:defRPr>
                </a:pPr>
                <a:r>
                  <a:rPr lang="en-IN"/>
                  <a:t>AVG_PRICE Range Bins</a:t>
                </a:r>
              </a:p>
            </c:rich>
          </c:tx>
          <c:overlay val="0"/>
        </c:title>
        <c:majorTickMark val="out"/>
        <c:minorTickMark val="none"/>
        <c:tickLblPos val="nextTo"/>
        <c:txPr>
          <a:bodyPr rot="-60000000" spcFirstLastPara="0" vertOverflow="ellipsis" vert="horz" wrap="square" anchor="ctr" anchorCtr="1"/>
          <a:lstStyle/>
          <a:p>
            <a:pPr>
              <a:defRPr lang="en-US" sz="1000" b="0" i="0" u="none" strike="noStrike" kern="1200" baseline="0">
                <a:solidFill>
                  <a:schemeClr val="dk1"/>
                </a:solidFill>
                <a:latin typeface="+mn-lt"/>
                <a:ea typeface="+mn-ea"/>
                <a:cs typeface="+mn-cs"/>
              </a:defRPr>
            </a:pPr>
            <a:endParaRPr lang="en-US"/>
          </a:p>
        </c:txPr>
        <c:crossAx val="126630912"/>
        <c:crosses val="autoZero"/>
        <c:auto val="1"/>
        <c:lblAlgn val="ctr"/>
        <c:lblOffset val="100"/>
        <c:noMultiLvlLbl val="0"/>
      </c:catAx>
      <c:valAx>
        <c:axId val="126630912"/>
        <c:scaling>
          <c:orientation val="minMax"/>
        </c:scaling>
        <c:delete val="0"/>
        <c:axPos val="l"/>
        <c:majorGridlines/>
        <c:title>
          <c:tx>
            <c:rich>
              <a:bodyPr rot="-5400000" spcFirstLastPara="0" vertOverflow="ellipsis" vert="horz" wrap="square" anchor="ctr" anchorCtr="1"/>
              <a:lstStyle/>
              <a:p>
                <a:pPr>
                  <a:defRPr lang="en-US" sz="1000" b="1" i="0" u="none" strike="noStrike" kern="1200" baseline="0">
                    <a:solidFill>
                      <a:schemeClr val="dk1"/>
                    </a:solidFill>
                    <a:latin typeface="+mn-lt"/>
                    <a:ea typeface="+mn-ea"/>
                    <a:cs typeface="+mn-cs"/>
                  </a:defRPr>
                </a:pPr>
                <a:r>
                  <a:rPr lang="en-IN"/>
                  <a:t>Frequency</a:t>
                </a:r>
              </a:p>
            </c:rich>
          </c:tx>
          <c:overlay val="0"/>
        </c:title>
        <c:numFmt formatCode="General" sourceLinked="1"/>
        <c:majorTickMark val="out"/>
        <c:minorTickMark val="none"/>
        <c:tickLblPos val="nextTo"/>
        <c:txPr>
          <a:bodyPr rot="-60000000" spcFirstLastPara="0" vertOverflow="ellipsis" vert="horz" wrap="square" anchor="ctr" anchorCtr="1"/>
          <a:lstStyle/>
          <a:p>
            <a:pPr>
              <a:defRPr lang="en-US" sz="1000" b="0" i="0" u="none" strike="noStrike" kern="1200" baseline="0">
                <a:solidFill>
                  <a:schemeClr val="dk1"/>
                </a:solidFill>
                <a:latin typeface="+mn-lt"/>
                <a:ea typeface="+mn-ea"/>
                <a:cs typeface="+mn-cs"/>
              </a:defRPr>
            </a:pPr>
            <a:endParaRPr lang="en-US"/>
          </a:p>
        </c:txPr>
        <c:crossAx val="126614528"/>
        <c:crosses val="autoZero"/>
        <c:crossBetween val="between"/>
      </c:valAx>
    </c:plotArea>
    <c:legend>
      <c:legendPos val="r"/>
      <c:overlay val="0"/>
      <c:txPr>
        <a:bodyPr rot="0" spcFirstLastPara="0" vertOverflow="ellipsis" vert="horz" wrap="square" anchor="ctr" anchorCtr="1"/>
        <a:lstStyle/>
        <a:p>
          <a:pPr>
            <a:defRPr lang="en-US" sz="1000" b="0" i="0" u="none" strike="noStrike" kern="1200" baseline="0">
              <a:solidFill>
                <a:schemeClr val="dk1"/>
              </a:solidFill>
              <a:latin typeface="+mn-lt"/>
              <a:ea typeface="+mn-ea"/>
              <a:cs typeface="+mn-cs"/>
            </a:defRPr>
          </a:pPr>
          <a:endParaRPr lang="en-US"/>
        </a:p>
      </c:txPr>
    </c:legend>
    <c:plotVisOnly val="1"/>
    <c:dispBlanksAs val="gap"/>
    <c:showDLblsOverMax val="0"/>
  </c:chart>
  <c:txPr>
    <a:bodyPr/>
    <a:lstStyle/>
    <a:p>
      <a:pPr>
        <a:defRPr lang="en-US"/>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en-US" sz="1800" b="1" i="0" u="none" strike="noStrike" kern="1200" baseline="0">
                <a:solidFill>
                  <a:schemeClr val="tx1"/>
                </a:solidFill>
                <a:latin typeface="+mn-lt"/>
                <a:ea typeface="+mn-ea"/>
                <a:cs typeface="+mn-cs"/>
              </a:defRPr>
            </a:pPr>
            <a:r>
              <a:rPr lang="en-IN"/>
              <a:t>Residual</a:t>
            </a:r>
            <a:r>
              <a:rPr lang="en-IN" baseline="0"/>
              <a:t> Plot</a:t>
            </a:r>
            <a:endParaRPr lang="en-IN"/>
          </a:p>
        </c:rich>
      </c:tx>
      <c:overlay val="0"/>
    </c:title>
    <c:autoTitleDeleted val="0"/>
    <c:plotArea>
      <c:layout/>
      <c:scatterChart>
        <c:scatterStyle val="lineMarker"/>
        <c:varyColors val="0"/>
        <c:ser>
          <c:idx val="0"/>
          <c:order val="0"/>
          <c:spPr>
            <a:ln w="19050" cap="rnd" cmpd="sng" algn="ctr">
              <a:noFill/>
              <a:prstDash val="solid"/>
              <a:round/>
            </a:ln>
          </c:spPr>
          <c:trendline>
            <c:trendlineType val="linear"/>
            <c:dispRSqr val="1"/>
            <c:dispEq val="1"/>
            <c:trendlineLbl>
              <c:layout>
                <c:manualLayout>
                  <c:x val="0.376695142836875"/>
                  <c:y val="-0.50312048641848806"/>
                </c:manualLayout>
              </c:layout>
              <c:numFmt formatCode="General" sourceLinked="0"/>
              <c:txPr>
                <a:bodyPr rot="0" spcFirstLastPara="0"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trendlineLbl>
          </c:trendline>
          <c:xVal>
            <c:numRef>
              <c:f>'Q5'!$A$3:$A$504</c:f>
              <c:numCache>
                <c:formatCode>General</c:formatCode>
                <c:ptCount val="502"/>
                <c:pt idx="0">
                  <c:v>9.14</c:v>
                </c:pt>
                <c:pt idx="1">
                  <c:v>4.03</c:v>
                </c:pt>
                <c:pt idx="2">
                  <c:v>2.94</c:v>
                </c:pt>
                <c:pt idx="3">
                  <c:v>5.33</c:v>
                </c:pt>
                <c:pt idx="4">
                  <c:v>5.21</c:v>
                </c:pt>
                <c:pt idx="5">
                  <c:v>12.43</c:v>
                </c:pt>
                <c:pt idx="6">
                  <c:v>19.149999999999999</c:v>
                </c:pt>
                <c:pt idx="7">
                  <c:v>29.93</c:v>
                </c:pt>
                <c:pt idx="8">
                  <c:v>17.100000000000001</c:v>
                </c:pt>
                <c:pt idx="9">
                  <c:v>20.45</c:v>
                </c:pt>
                <c:pt idx="10">
                  <c:v>13.27</c:v>
                </c:pt>
                <c:pt idx="11">
                  <c:v>15.71</c:v>
                </c:pt>
                <c:pt idx="12">
                  <c:v>8.26</c:v>
                </c:pt>
                <c:pt idx="13">
                  <c:v>10.26</c:v>
                </c:pt>
                <c:pt idx="14">
                  <c:v>8.4700000000000006</c:v>
                </c:pt>
                <c:pt idx="15">
                  <c:v>6.58</c:v>
                </c:pt>
                <c:pt idx="16">
                  <c:v>14.67</c:v>
                </c:pt>
                <c:pt idx="17">
                  <c:v>21.02</c:v>
                </c:pt>
                <c:pt idx="18">
                  <c:v>18.72</c:v>
                </c:pt>
                <c:pt idx="19">
                  <c:v>19.88</c:v>
                </c:pt>
                <c:pt idx="20">
                  <c:v>16.3</c:v>
                </c:pt>
                <c:pt idx="21">
                  <c:v>16.510000000000002</c:v>
                </c:pt>
                <c:pt idx="22">
                  <c:v>14.81</c:v>
                </c:pt>
                <c:pt idx="23">
                  <c:v>17.28</c:v>
                </c:pt>
                <c:pt idx="24">
                  <c:v>12.8</c:v>
                </c:pt>
                <c:pt idx="25">
                  <c:v>11.98</c:v>
                </c:pt>
                <c:pt idx="26">
                  <c:v>22.6</c:v>
                </c:pt>
                <c:pt idx="27">
                  <c:v>13.04</c:v>
                </c:pt>
                <c:pt idx="28">
                  <c:v>27.71</c:v>
                </c:pt>
                <c:pt idx="29">
                  <c:v>18.350000000000001</c:v>
                </c:pt>
                <c:pt idx="30">
                  <c:v>20.34</c:v>
                </c:pt>
                <c:pt idx="31">
                  <c:v>9.68</c:v>
                </c:pt>
                <c:pt idx="32">
                  <c:v>11.41</c:v>
                </c:pt>
                <c:pt idx="33">
                  <c:v>8.77</c:v>
                </c:pt>
                <c:pt idx="34">
                  <c:v>10.130000000000001</c:v>
                </c:pt>
                <c:pt idx="35">
                  <c:v>4.32</c:v>
                </c:pt>
                <c:pt idx="36">
                  <c:v>1.98</c:v>
                </c:pt>
                <c:pt idx="37">
                  <c:v>4.84</c:v>
                </c:pt>
                <c:pt idx="38">
                  <c:v>5.81</c:v>
                </c:pt>
                <c:pt idx="39">
                  <c:v>7.44</c:v>
                </c:pt>
                <c:pt idx="40">
                  <c:v>9.5500000000000007</c:v>
                </c:pt>
                <c:pt idx="41">
                  <c:v>10.210000000000001</c:v>
                </c:pt>
                <c:pt idx="42">
                  <c:v>14.15</c:v>
                </c:pt>
                <c:pt idx="43">
                  <c:v>18.8</c:v>
                </c:pt>
                <c:pt idx="44">
                  <c:v>30.81</c:v>
                </c:pt>
                <c:pt idx="45">
                  <c:v>16.2</c:v>
                </c:pt>
                <c:pt idx="46">
                  <c:v>13.45</c:v>
                </c:pt>
                <c:pt idx="47">
                  <c:v>9.43</c:v>
                </c:pt>
                <c:pt idx="48">
                  <c:v>5.28</c:v>
                </c:pt>
                <c:pt idx="49">
                  <c:v>8.43</c:v>
                </c:pt>
                <c:pt idx="50">
                  <c:v>14.8</c:v>
                </c:pt>
                <c:pt idx="51">
                  <c:v>4.8099999999999996</c:v>
                </c:pt>
                <c:pt idx="52">
                  <c:v>5.77</c:v>
                </c:pt>
                <c:pt idx="53">
                  <c:v>3.95</c:v>
                </c:pt>
                <c:pt idx="54">
                  <c:v>6.86</c:v>
                </c:pt>
                <c:pt idx="55">
                  <c:v>9.2200000000000006</c:v>
                </c:pt>
                <c:pt idx="56">
                  <c:v>13.15</c:v>
                </c:pt>
                <c:pt idx="57">
                  <c:v>14.44</c:v>
                </c:pt>
                <c:pt idx="58">
                  <c:v>6.73</c:v>
                </c:pt>
                <c:pt idx="59">
                  <c:v>9.5</c:v>
                </c:pt>
                <c:pt idx="60">
                  <c:v>8.0500000000000007</c:v>
                </c:pt>
                <c:pt idx="61">
                  <c:v>4.67</c:v>
                </c:pt>
                <c:pt idx="62">
                  <c:v>10.24</c:v>
                </c:pt>
                <c:pt idx="63">
                  <c:v>8.1</c:v>
                </c:pt>
                <c:pt idx="64">
                  <c:v>13.09</c:v>
                </c:pt>
                <c:pt idx="65">
                  <c:v>8.7899999999999991</c:v>
                </c:pt>
                <c:pt idx="66">
                  <c:v>6.72</c:v>
                </c:pt>
                <c:pt idx="67">
                  <c:v>9.8800000000000008</c:v>
                </c:pt>
                <c:pt idx="68">
                  <c:v>5.52</c:v>
                </c:pt>
                <c:pt idx="69">
                  <c:v>7.54</c:v>
                </c:pt>
                <c:pt idx="70">
                  <c:v>6.78</c:v>
                </c:pt>
                <c:pt idx="71">
                  <c:v>8.94</c:v>
                </c:pt>
                <c:pt idx="72">
                  <c:v>11.97</c:v>
                </c:pt>
                <c:pt idx="73">
                  <c:v>10.27</c:v>
                </c:pt>
                <c:pt idx="74">
                  <c:v>12.34</c:v>
                </c:pt>
                <c:pt idx="75">
                  <c:v>9.1</c:v>
                </c:pt>
                <c:pt idx="76">
                  <c:v>5.29</c:v>
                </c:pt>
                <c:pt idx="77">
                  <c:v>7.22</c:v>
                </c:pt>
                <c:pt idx="78">
                  <c:v>6.72</c:v>
                </c:pt>
                <c:pt idx="79">
                  <c:v>7.51</c:v>
                </c:pt>
                <c:pt idx="80">
                  <c:v>9.6199999999999992</c:v>
                </c:pt>
                <c:pt idx="81">
                  <c:v>6.53</c:v>
                </c:pt>
                <c:pt idx="82">
                  <c:v>12.86</c:v>
                </c:pt>
                <c:pt idx="83">
                  <c:v>8.44</c:v>
                </c:pt>
                <c:pt idx="84">
                  <c:v>5.5</c:v>
                </c:pt>
                <c:pt idx="85">
                  <c:v>5.7</c:v>
                </c:pt>
                <c:pt idx="86">
                  <c:v>8.81</c:v>
                </c:pt>
                <c:pt idx="87">
                  <c:v>8.1999999999999993</c:v>
                </c:pt>
                <c:pt idx="88">
                  <c:v>8.16</c:v>
                </c:pt>
                <c:pt idx="89">
                  <c:v>6.21</c:v>
                </c:pt>
                <c:pt idx="90">
                  <c:v>10.59</c:v>
                </c:pt>
                <c:pt idx="91">
                  <c:v>6.65</c:v>
                </c:pt>
                <c:pt idx="92">
                  <c:v>11.34</c:v>
                </c:pt>
                <c:pt idx="93">
                  <c:v>4.21</c:v>
                </c:pt>
                <c:pt idx="94">
                  <c:v>3.57</c:v>
                </c:pt>
                <c:pt idx="95">
                  <c:v>6.19</c:v>
                </c:pt>
                <c:pt idx="96">
                  <c:v>9.42</c:v>
                </c:pt>
                <c:pt idx="97">
                  <c:v>7.67</c:v>
                </c:pt>
                <c:pt idx="98">
                  <c:v>10.63</c:v>
                </c:pt>
                <c:pt idx="99">
                  <c:v>13.44</c:v>
                </c:pt>
                <c:pt idx="100">
                  <c:v>12.33</c:v>
                </c:pt>
                <c:pt idx="101">
                  <c:v>16.47</c:v>
                </c:pt>
                <c:pt idx="102">
                  <c:v>18.66</c:v>
                </c:pt>
                <c:pt idx="103">
                  <c:v>14.09</c:v>
                </c:pt>
                <c:pt idx="104">
                  <c:v>12.27</c:v>
                </c:pt>
                <c:pt idx="105">
                  <c:v>15.55</c:v>
                </c:pt>
                <c:pt idx="106">
                  <c:v>13</c:v>
                </c:pt>
                <c:pt idx="107">
                  <c:v>10.16</c:v>
                </c:pt>
                <c:pt idx="108">
                  <c:v>16.21</c:v>
                </c:pt>
                <c:pt idx="109">
                  <c:v>17.09</c:v>
                </c:pt>
                <c:pt idx="110">
                  <c:v>10.45</c:v>
                </c:pt>
                <c:pt idx="111">
                  <c:v>15.76</c:v>
                </c:pt>
                <c:pt idx="112">
                  <c:v>12.04</c:v>
                </c:pt>
                <c:pt idx="113">
                  <c:v>10.3</c:v>
                </c:pt>
                <c:pt idx="114">
                  <c:v>15.37</c:v>
                </c:pt>
                <c:pt idx="115">
                  <c:v>13.61</c:v>
                </c:pt>
                <c:pt idx="116">
                  <c:v>14.37</c:v>
                </c:pt>
                <c:pt idx="117">
                  <c:v>14.27</c:v>
                </c:pt>
                <c:pt idx="118">
                  <c:v>17.93</c:v>
                </c:pt>
                <c:pt idx="119">
                  <c:v>25.41</c:v>
                </c:pt>
                <c:pt idx="120">
                  <c:v>17.579999999999998</c:v>
                </c:pt>
                <c:pt idx="121">
                  <c:v>14.81</c:v>
                </c:pt>
                <c:pt idx="122">
                  <c:v>27.26</c:v>
                </c:pt>
                <c:pt idx="123">
                  <c:v>17.190000000000001</c:v>
                </c:pt>
                <c:pt idx="124">
                  <c:v>15.39</c:v>
                </c:pt>
                <c:pt idx="125">
                  <c:v>18.34</c:v>
                </c:pt>
                <c:pt idx="126">
                  <c:v>12.6</c:v>
                </c:pt>
                <c:pt idx="127">
                  <c:v>12.26</c:v>
                </c:pt>
                <c:pt idx="128">
                  <c:v>11.12</c:v>
                </c:pt>
                <c:pt idx="129">
                  <c:v>15.03</c:v>
                </c:pt>
                <c:pt idx="130">
                  <c:v>17.309999999999999</c:v>
                </c:pt>
                <c:pt idx="131">
                  <c:v>16.96</c:v>
                </c:pt>
                <c:pt idx="132">
                  <c:v>16.899999999999999</c:v>
                </c:pt>
                <c:pt idx="133">
                  <c:v>14.59</c:v>
                </c:pt>
                <c:pt idx="134">
                  <c:v>21.32</c:v>
                </c:pt>
                <c:pt idx="135">
                  <c:v>18.46</c:v>
                </c:pt>
                <c:pt idx="136">
                  <c:v>24.16</c:v>
                </c:pt>
                <c:pt idx="137">
                  <c:v>34.409999999999997</c:v>
                </c:pt>
                <c:pt idx="138">
                  <c:v>26.82</c:v>
                </c:pt>
                <c:pt idx="139">
                  <c:v>26.42</c:v>
                </c:pt>
                <c:pt idx="140">
                  <c:v>29.29</c:v>
                </c:pt>
                <c:pt idx="141">
                  <c:v>27.8</c:v>
                </c:pt>
                <c:pt idx="142">
                  <c:v>16.649999999999999</c:v>
                </c:pt>
                <c:pt idx="143">
                  <c:v>29.53</c:v>
                </c:pt>
                <c:pt idx="144">
                  <c:v>28.32</c:v>
                </c:pt>
                <c:pt idx="145">
                  <c:v>21.45</c:v>
                </c:pt>
                <c:pt idx="146">
                  <c:v>14.1</c:v>
                </c:pt>
                <c:pt idx="147">
                  <c:v>13.28</c:v>
                </c:pt>
                <c:pt idx="148">
                  <c:v>12.12</c:v>
                </c:pt>
                <c:pt idx="149">
                  <c:v>15.79</c:v>
                </c:pt>
                <c:pt idx="150">
                  <c:v>15.12</c:v>
                </c:pt>
                <c:pt idx="151">
                  <c:v>15.02</c:v>
                </c:pt>
                <c:pt idx="152">
                  <c:v>16.14</c:v>
                </c:pt>
                <c:pt idx="153">
                  <c:v>4.59</c:v>
                </c:pt>
                <c:pt idx="154">
                  <c:v>6.43</c:v>
                </c:pt>
                <c:pt idx="155">
                  <c:v>7.39</c:v>
                </c:pt>
                <c:pt idx="156">
                  <c:v>5.5</c:v>
                </c:pt>
                <c:pt idx="157">
                  <c:v>1.73</c:v>
                </c:pt>
                <c:pt idx="158">
                  <c:v>1.92</c:v>
                </c:pt>
                <c:pt idx="159">
                  <c:v>3.32</c:v>
                </c:pt>
                <c:pt idx="160">
                  <c:v>11.64</c:v>
                </c:pt>
                <c:pt idx="161">
                  <c:v>9.81</c:v>
                </c:pt>
                <c:pt idx="162">
                  <c:v>3.7</c:v>
                </c:pt>
                <c:pt idx="163">
                  <c:v>12.14</c:v>
                </c:pt>
                <c:pt idx="164">
                  <c:v>11.1</c:v>
                </c:pt>
                <c:pt idx="165">
                  <c:v>11.32</c:v>
                </c:pt>
                <c:pt idx="166">
                  <c:v>14.43</c:v>
                </c:pt>
                <c:pt idx="167">
                  <c:v>12.03</c:v>
                </c:pt>
                <c:pt idx="168">
                  <c:v>14.69</c:v>
                </c:pt>
                <c:pt idx="169">
                  <c:v>9.0399999999999991</c:v>
                </c:pt>
                <c:pt idx="170">
                  <c:v>9.64</c:v>
                </c:pt>
                <c:pt idx="171">
                  <c:v>5.33</c:v>
                </c:pt>
                <c:pt idx="172">
                  <c:v>10.11</c:v>
                </c:pt>
                <c:pt idx="173">
                  <c:v>6.29</c:v>
                </c:pt>
                <c:pt idx="174">
                  <c:v>6.92</c:v>
                </c:pt>
                <c:pt idx="175">
                  <c:v>5.04</c:v>
                </c:pt>
                <c:pt idx="176">
                  <c:v>7.56</c:v>
                </c:pt>
                <c:pt idx="177">
                  <c:v>9.4499999999999993</c:v>
                </c:pt>
                <c:pt idx="178">
                  <c:v>4.82</c:v>
                </c:pt>
                <c:pt idx="179">
                  <c:v>5.68</c:v>
                </c:pt>
                <c:pt idx="180">
                  <c:v>13.98</c:v>
                </c:pt>
                <c:pt idx="181">
                  <c:v>13.15</c:v>
                </c:pt>
                <c:pt idx="182">
                  <c:v>4.45</c:v>
                </c:pt>
                <c:pt idx="183">
                  <c:v>6.68</c:v>
                </c:pt>
                <c:pt idx="184">
                  <c:v>4.5599999999999996</c:v>
                </c:pt>
                <c:pt idx="185">
                  <c:v>5.39</c:v>
                </c:pt>
                <c:pt idx="186">
                  <c:v>5.0999999999999996</c:v>
                </c:pt>
                <c:pt idx="187">
                  <c:v>4.6900000000000004</c:v>
                </c:pt>
                <c:pt idx="188">
                  <c:v>2.87</c:v>
                </c:pt>
                <c:pt idx="189">
                  <c:v>5.03</c:v>
                </c:pt>
                <c:pt idx="190">
                  <c:v>4.38</c:v>
                </c:pt>
                <c:pt idx="191">
                  <c:v>2.97</c:v>
                </c:pt>
                <c:pt idx="192">
                  <c:v>4.08</c:v>
                </c:pt>
                <c:pt idx="193">
                  <c:v>8.61</c:v>
                </c:pt>
                <c:pt idx="194">
                  <c:v>6.62</c:v>
                </c:pt>
                <c:pt idx="195">
                  <c:v>4.5599999999999996</c:v>
                </c:pt>
                <c:pt idx="196">
                  <c:v>4.45</c:v>
                </c:pt>
                <c:pt idx="197">
                  <c:v>7.43</c:v>
                </c:pt>
                <c:pt idx="198">
                  <c:v>3.11</c:v>
                </c:pt>
                <c:pt idx="199">
                  <c:v>3.81</c:v>
                </c:pt>
                <c:pt idx="200">
                  <c:v>2.88</c:v>
                </c:pt>
                <c:pt idx="201">
                  <c:v>10.87</c:v>
                </c:pt>
                <c:pt idx="202">
                  <c:v>10.97</c:v>
                </c:pt>
                <c:pt idx="203">
                  <c:v>18.059999999999999</c:v>
                </c:pt>
                <c:pt idx="204">
                  <c:v>14.66</c:v>
                </c:pt>
                <c:pt idx="205">
                  <c:v>23.09</c:v>
                </c:pt>
                <c:pt idx="206">
                  <c:v>17.27</c:v>
                </c:pt>
                <c:pt idx="207">
                  <c:v>23.98</c:v>
                </c:pt>
                <c:pt idx="208">
                  <c:v>16.03</c:v>
                </c:pt>
                <c:pt idx="209">
                  <c:v>9.3800000000000008</c:v>
                </c:pt>
                <c:pt idx="210">
                  <c:v>29.55</c:v>
                </c:pt>
                <c:pt idx="211">
                  <c:v>9.4700000000000006</c:v>
                </c:pt>
                <c:pt idx="212">
                  <c:v>13.51</c:v>
                </c:pt>
                <c:pt idx="213">
                  <c:v>9.69</c:v>
                </c:pt>
                <c:pt idx="214">
                  <c:v>17.920000000000002</c:v>
                </c:pt>
                <c:pt idx="215">
                  <c:v>10.5</c:v>
                </c:pt>
                <c:pt idx="216">
                  <c:v>9.7100000000000009</c:v>
                </c:pt>
                <c:pt idx="217">
                  <c:v>21.46</c:v>
                </c:pt>
                <c:pt idx="218">
                  <c:v>9.93</c:v>
                </c:pt>
                <c:pt idx="219">
                  <c:v>7.6</c:v>
                </c:pt>
                <c:pt idx="220">
                  <c:v>4.1399999999999997</c:v>
                </c:pt>
                <c:pt idx="221">
                  <c:v>4.63</c:v>
                </c:pt>
                <c:pt idx="222">
                  <c:v>3.13</c:v>
                </c:pt>
                <c:pt idx="223">
                  <c:v>6.36</c:v>
                </c:pt>
                <c:pt idx="224">
                  <c:v>3.92</c:v>
                </c:pt>
                <c:pt idx="225">
                  <c:v>3.76</c:v>
                </c:pt>
                <c:pt idx="226">
                  <c:v>11.65</c:v>
                </c:pt>
                <c:pt idx="227">
                  <c:v>5.25</c:v>
                </c:pt>
                <c:pt idx="228">
                  <c:v>2.4700000000000002</c:v>
                </c:pt>
                <c:pt idx="229">
                  <c:v>3.95</c:v>
                </c:pt>
                <c:pt idx="230">
                  <c:v>8.0500000000000007</c:v>
                </c:pt>
                <c:pt idx="231">
                  <c:v>10.88</c:v>
                </c:pt>
                <c:pt idx="232">
                  <c:v>9.5399999999999991</c:v>
                </c:pt>
                <c:pt idx="233">
                  <c:v>4.7300000000000004</c:v>
                </c:pt>
                <c:pt idx="234">
                  <c:v>6.36</c:v>
                </c:pt>
                <c:pt idx="235">
                  <c:v>7.37</c:v>
                </c:pt>
                <c:pt idx="236">
                  <c:v>11.38</c:v>
                </c:pt>
                <c:pt idx="237">
                  <c:v>12.4</c:v>
                </c:pt>
                <c:pt idx="238">
                  <c:v>11.22</c:v>
                </c:pt>
                <c:pt idx="239">
                  <c:v>5.19</c:v>
                </c:pt>
                <c:pt idx="240">
                  <c:v>12.5</c:v>
                </c:pt>
                <c:pt idx="241">
                  <c:v>18.46</c:v>
                </c:pt>
                <c:pt idx="242">
                  <c:v>9.16</c:v>
                </c:pt>
                <c:pt idx="243">
                  <c:v>10.15</c:v>
                </c:pt>
                <c:pt idx="244">
                  <c:v>9.52</c:v>
                </c:pt>
                <c:pt idx="245">
                  <c:v>6.56</c:v>
                </c:pt>
                <c:pt idx="246">
                  <c:v>5.9</c:v>
                </c:pt>
                <c:pt idx="247">
                  <c:v>3.59</c:v>
                </c:pt>
                <c:pt idx="248">
                  <c:v>3.53</c:v>
                </c:pt>
                <c:pt idx="249">
                  <c:v>3.54</c:v>
                </c:pt>
                <c:pt idx="250">
                  <c:v>6.57</c:v>
                </c:pt>
                <c:pt idx="251">
                  <c:v>9.25</c:v>
                </c:pt>
                <c:pt idx="252">
                  <c:v>3.11</c:v>
                </c:pt>
                <c:pt idx="253">
                  <c:v>5.12</c:v>
                </c:pt>
                <c:pt idx="254">
                  <c:v>7.79</c:v>
                </c:pt>
                <c:pt idx="255">
                  <c:v>6.9</c:v>
                </c:pt>
                <c:pt idx="256">
                  <c:v>9.59</c:v>
                </c:pt>
                <c:pt idx="257">
                  <c:v>7.26</c:v>
                </c:pt>
                <c:pt idx="258">
                  <c:v>5.91</c:v>
                </c:pt>
                <c:pt idx="259">
                  <c:v>11.25</c:v>
                </c:pt>
                <c:pt idx="260">
                  <c:v>8.1</c:v>
                </c:pt>
                <c:pt idx="261">
                  <c:v>10.45</c:v>
                </c:pt>
                <c:pt idx="262">
                  <c:v>14.79</c:v>
                </c:pt>
                <c:pt idx="263">
                  <c:v>7.44</c:v>
                </c:pt>
                <c:pt idx="264">
                  <c:v>3.16</c:v>
                </c:pt>
                <c:pt idx="265">
                  <c:v>13.65</c:v>
                </c:pt>
                <c:pt idx="266">
                  <c:v>13</c:v>
                </c:pt>
                <c:pt idx="267">
                  <c:v>6.59</c:v>
                </c:pt>
                <c:pt idx="268">
                  <c:v>7.73</c:v>
                </c:pt>
                <c:pt idx="269">
                  <c:v>6.58</c:v>
                </c:pt>
                <c:pt idx="270">
                  <c:v>3.53</c:v>
                </c:pt>
                <c:pt idx="271">
                  <c:v>2.98</c:v>
                </c:pt>
                <c:pt idx="272">
                  <c:v>6.05</c:v>
                </c:pt>
                <c:pt idx="273">
                  <c:v>4.16</c:v>
                </c:pt>
                <c:pt idx="274">
                  <c:v>7.19</c:v>
                </c:pt>
                <c:pt idx="275">
                  <c:v>4.8499999999999996</c:v>
                </c:pt>
                <c:pt idx="276">
                  <c:v>3.76</c:v>
                </c:pt>
                <c:pt idx="277">
                  <c:v>4.59</c:v>
                </c:pt>
                <c:pt idx="278">
                  <c:v>3.01</c:v>
                </c:pt>
                <c:pt idx="279">
                  <c:v>3.16</c:v>
                </c:pt>
                <c:pt idx="280">
                  <c:v>7.85</c:v>
                </c:pt>
                <c:pt idx="281">
                  <c:v>8.23</c:v>
                </c:pt>
                <c:pt idx="282">
                  <c:v>12.93</c:v>
                </c:pt>
                <c:pt idx="283">
                  <c:v>7.14</c:v>
                </c:pt>
                <c:pt idx="284">
                  <c:v>7.6</c:v>
                </c:pt>
                <c:pt idx="285">
                  <c:v>9.51</c:v>
                </c:pt>
                <c:pt idx="286">
                  <c:v>3.33</c:v>
                </c:pt>
                <c:pt idx="287">
                  <c:v>3.56</c:v>
                </c:pt>
                <c:pt idx="288">
                  <c:v>4.7</c:v>
                </c:pt>
                <c:pt idx="289">
                  <c:v>8.58</c:v>
                </c:pt>
                <c:pt idx="290">
                  <c:v>10.4</c:v>
                </c:pt>
                <c:pt idx="291">
                  <c:v>6.27</c:v>
                </c:pt>
                <c:pt idx="292">
                  <c:v>7.39</c:v>
                </c:pt>
                <c:pt idx="293">
                  <c:v>15.84</c:v>
                </c:pt>
                <c:pt idx="294">
                  <c:v>4.97</c:v>
                </c:pt>
                <c:pt idx="295">
                  <c:v>4.74</c:v>
                </c:pt>
                <c:pt idx="296">
                  <c:v>6.07</c:v>
                </c:pt>
                <c:pt idx="297">
                  <c:v>9.5</c:v>
                </c:pt>
                <c:pt idx="298">
                  <c:v>8.67</c:v>
                </c:pt>
                <c:pt idx="299">
                  <c:v>4.8600000000000003</c:v>
                </c:pt>
                <c:pt idx="300">
                  <c:v>6.93</c:v>
                </c:pt>
                <c:pt idx="301">
                  <c:v>8.93</c:v>
                </c:pt>
                <c:pt idx="302">
                  <c:v>6.47</c:v>
                </c:pt>
                <c:pt idx="303">
                  <c:v>7.53</c:v>
                </c:pt>
                <c:pt idx="304">
                  <c:v>4.54</c:v>
                </c:pt>
                <c:pt idx="305">
                  <c:v>9.9700000000000006</c:v>
                </c:pt>
                <c:pt idx="306">
                  <c:v>12.64</c:v>
                </c:pt>
                <c:pt idx="307">
                  <c:v>5.98</c:v>
                </c:pt>
                <c:pt idx="308">
                  <c:v>11.72</c:v>
                </c:pt>
                <c:pt idx="309">
                  <c:v>7.9</c:v>
                </c:pt>
                <c:pt idx="310">
                  <c:v>9.2799999999999994</c:v>
                </c:pt>
                <c:pt idx="311">
                  <c:v>11.5</c:v>
                </c:pt>
                <c:pt idx="312">
                  <c:v>18.329999999999998</c:v>
                </c:pt>
                <c:pt idx="313">
                  <c:v>15.94</c:v>
                </c:pt>
                <c:pt idx="314">
                  <c:v>10.36</c:v>
                </c:pt>
                <c:pt idx="315">
                  <c:v>12.73</c:v>
                </c:pt>
                <c:pt idx="316">
                  <c:v>7.2</c:v>
                </c:pt>
                <c:pt idx="317">
                  <c:v>6.87</c:v>
                </c:pt>
                <c:pt idx="318">
                  <c:v>7.7</c:v>
                </c:pt>
                <c:pt idx="319">
                  <c:v>11.74</c:v>
                </c:pt>
                <c:pt idx="320">
                  <c:v>6.12</c:v>
                </c:pt>
                <c:pt idx="321">
                  <c:v>5.08</c:v>
                </c:pt>
                <c:pt idx="322">
                  <c:v>6.15</c:v>
                </c:pt>
                <c:pt idx="323">
                  <c:v>12.79</c:v>
                </c:pt>
                <c:pt idx="324">
                  <c:v>9.9700000000000006</c:v>
                </c:pt>
                <c:pt idx="325">
                  <c:v>7.34</c:v>
                </c:pt>
                <c:pt idx="326">
                  <c:v>9.09</c:v>
                </c:pt>
                <c:pt idx="327">
                  <c:v>12.43</c:v>
                </c:pt>
                <c:pt idx="328">
                  <c:v>7.83</c:v>
                </c:pt>
                <c:pt idx="329">
                  <c:v>5.68</c:v>
                </c:pt>
                <c:pt idx="330">
                  <c:v>6.75</c:v>
                </c:pt>
                <c:pt idx="331">
                  <c:v>8.01</c:v>
                </c:pt>
                <c:pt idx="332">
                  <c:v>9.8000000000000007</c:v>
                </c:pt>
                <c:pt idx="333">
                  <c:v>10.56</c:v>
                </c:pt>
                <c:pt idx="334">
                  <c:v>8.51</c:v>
                </c:pt>
                <c:pt idx="335">
                  <c:v>9.74</c:v>
                </c:pt>
                <c:pt idx="336">
                  <c:v>9.2899999999999991</c:v>
                </c:pt>
                <c:pt idx="337">
                  <c:v>5.49</c:v>
                </c:pt>
                <c:pt idx="338">
                  <c:v>8.65</c:v>
                </c:pt>
                <c:pt idx="339">
                  <c:v>7.18</c:v>
                </c:pt>
                <c:pt idx="340">
                  <c:v>4.6100000000000003</c:v>
                </c:pt>
                <c:pt idx="341">
                  <c:v>10.53</c:v>
                </c:pt>
                <c:pt idx="342">
                  <c:v>12.67</c:v>
                </c:pt>
                <c:pt idx="343">
                  <c:v>6.36</c:v>
                </c:pt>
                <c:pt idx="344">
                  <c:v>5.99</c:v>
                </c:pt>
                <c:pt idx="345">
                  <c:v>5.89</c:v>
                </c:pt>
                <c:pt idx="346">
                  <c:v>5.98</c:v>
                </c:pt>
                <c:pt idx="347">
                  <c:v>5.49</c:v>
                </c:pt>
                <c:pt idx="348">
                  <c:v>7.79</c:v>
                </c:pt>
                <c:pt idx="349">
                  <c:v>4.5</c:v>
                </c:pt>
                <c:pt idx="350">
                  <c:v>8.0500000000000007</c:v>
                </c:pt>
                <c:pt idx="351">
                  <c:v>5.57</c:v>
                </c:pt>
                <c:pt idx="352">
                  <c:v>17.600000000000001</c:v>
                </c:pt>
                <c:pt idx="353">
                  <c:v>13.27</c:v>
                </c:pt>
                <c:pt idx="354">
                  <c:v>11.48</c:v>
                </c:pt>
                <c:pt idx="355">
                  <c:v>12.67</c:v>
                </c:pt>
                <c:pt idx="356">
                  <c:v>7.79</c:v>
                </c:pt>
                <c:pt idx="357">
                  <c:v>14.19</c:v>
                </c:pt>
                <c:pt idx="358">
                  <c:v>10.19</c:v>
                </c:pt>
                <c:pt idx="359">
                  <c:v>14.64</c:v>
                </c:pt>
                <c:pt idx="360">
                  <c:v>5.29</c:v>
                </c:pt>
                <c:pt idx="361">
                  <c:v>7.12</c:v>
                </c:pt>
                <c:pt idx="362">
                  <c:v>14</c:v>
                </c:pt>
                <c:pt idx="363">
                  <c:v>13.33</c:v>
                </c:pt>
                <c:pt idx="364">
                  <c:v>3.26</c:v>
                </c:pt>
                <c:pt idx="365">
                  <c:v>3.73</c:v>
                </c:pt>
                <c:pt idx="366">
                  <c:v>2.96</c:v>
                </c:pt>
                <c:pt idx="367">
                  <c:v>9.5299999999999994</c:v>
                </c:pt>
                <c:pt idx="368">
                  <c:v>8.8800000000000008</c:v>
                </c:pt>
                <c:pt idx="369">
                  <c:v>34.770000000000003</c:v>
                </c:pt>
                <c:pt idx="370">
                  <c:v>37.97</c:v>
                </c:pt>
                <c:pt idx="371">
                  <c:v>13.44</c:v>
                </c:pt>
                <c:pt idx="372">
                  <c:v>23.24</c:v>
                </c:pt>
                <c:pt idx="373">
                  <c:v>21.24</c:v>
                </c:pt>
                <c:pt idx="374">
                  <c:v>23.69</c:v>
                </c:pt>
                <c:pt idx="375">
                  <c:v>21.78</c:v>
                </c:pt>
                <c:pt idx="376">
                  <c:v>17.21</c:v>
                </c:pt>
                <c:pt idx="377">
                  <c:v>21.08</c:v>
                </c:pt>
                <c:pt idx="378">
                  <c:v>23.6</c:v>
                </c:pt>
                <c:pt idx="379">
                  <c:v>24.56</c:v>
                </c:pt>
                <c:pt idx="380">
                  <c:v>30.63</c:v>
                </c:pt>
                <c:pt idx="381">
                  <c:v>30.81</c:v>
                </c:pt>
                <c:pt idx="382">
                  <c:v>28.28</c:v>
                </c:pt>
                <c:pt idx="383">
                  <c:v>31.99</c:v>
                </c:pt>
                <c:pt idx="384">
                  <c:v>30.62</c:v>
                </c:pt>
                <c:pt idx="385">
                  <c:v>20.85</c:v>
                </c:pt>
                <c:pt idx="386">
                  <c:v>17.11</c:v>
                </c:pt>
                <c:pt idx="387">
                  <c:v>18.760000000000002</c:v>
                </c:pt>
                <c:pt idx="388">
                  <c:v>25.68</c:v>
                </c:pt>
                <c:pt idx="389">
                  <c:v>15.17</c:v>
                </c:pt>
                <c:pt idx="390">
                  <c:v>16.350000000000001</c:v>
                </c:pt>
                <c:pt idx="391">
                  <c:v>17.12</c:v>
                </c:pt>
                <c:pt idx="392">
                  <c:v>19.37</c:v>
                </c:pt>
                <c:pt idx="393">
                  <c:v>19.920000000000002</c:v>
                </c:pt>
                <c:pt idx="394">
                  <c:v>30.59</c:v>
                </c:pt>
                <c:pt idx="395">
                  <c:v>29.97</c:v>
                </c:pt>
                <c:pt idx="396">
                  <c:v>26.77</c:v>
                </c:pt>
                <c:pt idx="397">
                  <c:v>20.32</c:v>
                </c:pt>
                <c:pt idx="398">
                  <c:v>20.309999999999999</c:v>
                </c:pt>
                <c:pt idx="399">
                  <c:v>19.77</c:v>
                </c:pt>
                <c:pt idx="400">
                  <c:v>27.38</c:v>
                </c:pt>
                <c:pt idx="401">
                  <c:v>22.98</c:v>
                </c:pt>
                <c:pt idx="402">
                  <c:v>23.34</c:v>
                </c:pt>
                <c:pt idx="403">
                  <c:v>12.13</c:v>
                </c:pt>
                <c:pt idx="404">
                  <c:v>26.4</c:v>
                </c:pt>
                <c:pt idx="405">
                  <c:v>19.78</c:v>
                </c:pt>
                <c:pt idx="406">
                  <c:v>10.11</c:v>
                </c:pt>
                <c:pt idx="407">
                  <c:v>21.22</c:v>
                </c:pt>
                <c:pt idx="408">
                  <c:v>34.369999999999997</c:v>
                </c:pt>
                <c:pt idx="409">
                  <c:v>20.079999999999998</c:v>
                </c:pt>
                <c:pt idx="410">
                  <c:v>36.979999999999997</c:v>
                </c:pt>
                <c:pt idx="411">
                  <c:v>29.05</c:v>
                </c:pt>
                <c:pt idx="412">
                  <c:v>25.79</c:v>
                </c:pt>
                <c:pt idx="413">
                  <c:v>26.64</c:v>
                </c:pt>
                <c:pt idx="414">
                  <c:v>20.62</c:v>
                </c:pt>
                <c:pt idx="415">
                  <c:v>22.74</c:v>
                </c:pt>
                <c:pt idx="416">
                  <c:v>15.02</c:v>
                </c:pt>
                <c:pt idx="417">
                  <c:v>15.7</c:v>
                </c:pt>
                <c:pt idx="418">
                  <c:v>14.1</c:v>
                </c:pt>
                <c:pt idx="419">
                  <c:v>23.29</c:v>
                </c:pt>
                <c:pt idx="420">
                  <c:v>17.16</c:v>
                </c:pt>
                <c:pt idx="421">
                  <c:v>24.39</c:v>
                </c:pt>
                <c:pt idx="422">
                  <c:v>15.69</c:v>
                </c:pt>
                <c:pt idx="423">
                  <c:v>14.52</c:v>
                </c:pt>
                <c:pt idx="424">
                  <c:v>21.52</c:v>
                </c:pt>
                <c:pt idx="425">
                  <c:v>24.08</c:v>
                </c:pt>
                <c:pt idx="426">
                  <c:v>17.64</c:v>
                </c:pt>
                <c:pt idx="427">
                  <c:v>19.690000000000001</c:v>
                </c:pt>
                <c:pt idx="428">
                  <c:v>12.03</c:v>
                </c:pt>
                <c:pt idx="429">
                  <c:v>16.22</c:v>
                </c:pt>
                <c:pt idx="430">
                  <c:v>15.17</c:v>
                </c:pt>
                <c:pt idx="431">
                  <c:v>23.27</c:v>
                </c:pt>
                <c:pt idx="432">
                  <c:v>18.05</c:v>
                </c:pt>
                <c:pt idx="433">
                  <c:v>26.45</c:v>
                </c:pt>
                <c:pt idx="434">
                  <c:v>34.020000000000003</c:v>
                </c:pt>
                <c:pt idx="435">
                  <c:v>22.88</c:v>
                </c:pt>
                <c:pt idx="436">
                  <c:v>22.11</c:v>
                </c:pt>
                <c:pt idx="437">
                  <c:v>19.52</c:v>
                </c:pt>
                <c:pt idx="438">
                  <c:v>16.59</c:v>
                </c:pt>
                <c:pt idx="439">
                  <c:v>18.850000000000001</c:v>
                </c:pt>
                <c:pt idx="440">
                  <c:v>23.79</c:v>
                </c:pt>
                <c:pt idx="441">
                  <c:v>23.98</c:v>
                </c:pt>
                <c:pt idx="442">
                  <c:v>17.79</c:v>
                </c:pt>
                <c:pt idx="443">
                  <c:v>16.440000000000001</c:v>
                </c:pt>
                <c:pt idx="444">
                  <c:v>18.13</c:v>
                </c:pt>
                <c:pt idx="445">
                  <c:v>19.309999999999999</c:v>
                </c:pt>
                <c:pt idx="446">
                  <c:v>17.440000000000001</c:v>
                </c:pt>
                <c:pt idx="447">
                  <c:v>17.73</c:v>
                </c:pt>
                <c:pt idx="448">
                  <c:v>17.27</c:v>
                </c:pt>
                <c:pt idx="449">
                  <c:v>16.739999999999998</c:v>
                </c:pt>
                <c:pt idx="450">
                  <c:v>18.71</c:v>
                </c:pt>
                <c:pt idx="451">
                  <c:v>18.13</c:v>
                </c:pt>
                <c:pt idx="452">
                  <c:v>19.010000000000002</c:v>
                </c:pt>
                <c:pt idx="453">
                  <c:v>16.940000000000001</c:v>
                </c:pt>
                <c:pt idx="454">
                  <c:v>16.23</c:v>
                </c:pt>
                <c:pt idx="455">
                  <c:v>14.7</c:v>
                </c:pt>
                <c:pt idx="456">
                  <c:v>16.420000000000002</c:v>
                </c:pt>
                <c:pt idx="457">
                  <c:v>14.65</c:v>
                </c:pt>
                <c:pt idx="458">
                  <c:v>13.99</c:v>
                </c:pt>
                <c:pt idx="459">
                  <c:v>10.29</c:v>
                </c:pt>
                <c:pt idx="460">
                  <c:v>13.22</c:v>
                </c:pt>
                <c:pt idx="461">
                  <c:v>14.13</c:v>
                </c:pt>
                <c:pt idx="462">
                  <c:v>17.149999999999999</c:v>
                </c:pt>
                <c:pt idx="463">
                  <c:v>21.32</c:v>
                </c:pt>
                <c:pt idx="464">
                  <c:v>18.13</c:v>
                </c:pt>
                <c:pt idx="465">
                  <c:v>14.76</c:v>
                </c:pt>
                <c:pt idx="466">
                  <c:v>16.29</c:v>
                </c:pt>
                <c:pt idx="467">
                  <c:v>12.87</c:v>
                </c:pt>
                <c:pt idx="468">
                  <c:v>14.36</c:v>
                </c:pt>
                <c:pt idx="469">
                  <c:v>11.66</c:v>
                </c:pt>
                <c:pt idx="470">
                  <c:v>18.14</c:v>
                </c:pt>
                <c:pt idx="471">
                  <c:v>24.1</c:v>
                </c:pt>
                <c:pt idx="472">
                  <c:v>18.68</c:v>
                </c:pt>
                <c:pt idx="473">
                  <c:v>24.91</c:v>
                </c:pt>
                <c:pt idx="474">
                  <c:v>18.03</c:v>
                </c:pt>
                <c:pt idx="475">
                  <c:v>13.11</c:v>
                </c:pt>
                <c:pt idx="476">
                  <c:v>10.74</c:v>
                </c:pt>
                <c:pt idx="477">
                  <c:v>7.74</c:v>
                </c:pt>
                <c:pt idx="478">
                  <c:v>7.01</c:v>
                </c:pt>
                <c:pt idx="479">
                  <c:v>10.42</c:v>
                </c:pt>
                <c:pt idx="480">
                  <c:v>13.34</c:v>
                </c:pt>
                <c:pt idx="481">
                  <c:v>10.58</c:v>
                </c:pt>
                <c:pt idx="482">
                  <c:v>14.98</c:v>
                </c:pt>
                <c:pt idx="483">
                  <c:v>11.45</c:v>
                </c:pt>
                <c:pt idx="484">
                  <c:v>18.059999999999999</c:v>
                </c:pt>
                <c:pt idx="485">
                  <c:v>23.97</c:v>
                </c:pt>
                <c:pt idx="486">
                  <c:v>29.68</c:v>
                </c:pt>
                <c:pt idx="487">
                  <c:v>18.07</c:v>
                </c:pt>
                <c:pt idx="488">
                  <c:v>13.35</c:v>
                </c:pt>
                <c:pt idx="489">
                  <c:v>12.01</c:v>
                </c:pt>
                <c:pt idx="490">
                  <c:v>13.59</c:v>
                </c:pt>
                <c:pt idx="491">
                  <c:v>17.600000000000001</c:v>
                </c:pt>
                <c:pt idx="492">
                  <c:v>21.14</c:v>
                </c:pt>
                <c:pt idx="493">
                  <c:v>14.1</c:v>
                </c:pt>
                <c:pt idx="494">
                  <c:v>12.92</c:v>
                </c:pt>
                <c:pt idx="495">
                  <c:v>15.1</c:v>
                </c:pt>
                <c:pt idx="496">
                  <c:v>14.33</c:v>
                </c:pt>
                <c:pt idx="497">
                  <c:v>9.67</c:v>
                </c:pt>
                <c:pt idx="498">
                  <c:v>9.08</c:v>
                </c:pt>
                <c:pt idx="499">
                  <c:v>5.64</c:v>
                </c:pt>
                <c:pt idx="500">
                  <c:v>6.48</c:v>
                </c:pt>
                <c:pt idx="501">
                  <c:v>7.88</c:v>
                </c:pt>
              </c:numCache>
            </c:numRef>
          </c:xVal>
          <c:yVal>
            <c:numRef>
              <c:f>'Q5'!$F$22:$F$527</c:f>
              <c:numCache>
                <c:formatCode>0.000</c:formatCode>
                <c:ptCount val="506"/>
                <c:pt idx="0">
                  <c:v>-5.8225950976683301</c:v>
                </c:pt>
                <c:pt idx="1">
                  <c:v>-4.2703897860350901</c:v>
                </c:pt>
                <c:pt idx="2">
                  <c:v>3.9748580162615799</c:v>
                </c:pt>
                <c:pt idx="3">
                  <c:v>1.6393042206653601</c:v>
                </c:pt>
                <c:pt idx="4">
                  <c:v>6.7099221761469598</c:v>
                </c:pt>
                <c:pt idx="5">
                  <c:v>-0.90408374630400001</c:v>
                </c:pt>
                <c:pt idx="6">
                  <c:v>0.15527258782869799</c:v>
                </c:pt>
                <c:pt idx="7">
                  <c:v>10.739604245082401</c:v>
                </c:pt>
                <c:pt idx="8">
                  <c:v>10.3811362785935</c:v>
                </c:pt>
                <c:pt idx="9">
                  <c:v>0.59200306987851903</c:v>
                </c:pt>
                <c:pt idx="10">
                  <c:v>-0.125331595032211</c:v>
                </c:pt>
                <c:pt idx="11">
                  <c:v>-3.0466859550145902</c:v>
                </c:pt>
                <c:pt idx="12">
                  <c:v>2.0714344681549099</c:v>
                </c:pt>
                <c:pt idx="13">
                  <c:v>-6.3064332173421196</c:v>
                </c:pt>
                <c:pt idx="14">
                  <c:v>-6.6063345098261399</c:v>
                </c:pt>
                <c:pt idx="15">
                  <c:v>-6.60692285305295</c:v>
                </c:pt>
                <c:pt idx="16">
                  <c:v>-5.2025161316555497</c:v>
                </c:pt>
                <c:pt idx="17">
                  <c:v>-3.1166168597534001</c:v>
                </c:pt>
                <c:pt idx="18">
                  <c:v>-3.24776393395222</c:v>
                </c:pt>
                <c:pt idx="19">
                  <c:v>-5.6372841689929896</c:v>
                </c:pt>
                <c:pt idx="20">
                  <c:v>-0.98380346339015801</c:v>
                </c:pt>
                <c:pt idx="21">
                  <c:v>-1.81465831691011</c:v>
                </c:pt>
                <c:pt idx="22">
                  <c:v>-1.5689169770335401</c:v>
                </c:pt>
                <c:pt idx="23">
                  <c:v>-1.16685972667427</c:v>
                </c:pt>
                <c:pt idx="24">
                  <c:v>-3.4680364131278698</c:v>
                </c:pt>
                <c:pt idx="25">
                  <c:v>-4.9685260488387</c:v>
                </c:pt>
                <c:pt idx="26">
                  <c:v>-3.8836099502272798</c:v>
                </c:pt>
                <c:pt idx="27">
                  <c:v>-3.3369880464450401</c:v>
                </c:pt>
                <c:pt idx="28">
                  <c:v>-3.9932091512808401</c:v>
                </c:pt>
                <c:pt idx="29">
                  <c:v>-2.1722496213624001</c:v>
                </c:pt>
                <c:pt idx="30">
                  <c:v>-0.38272548445252902</c:v>
                </c:pt>
                <c:pt idx="31">
                  <c:v>-7.6651973063789303</c:v>
                </c:pt>
                <c:pt idx="32">
                  <c:v>4.97202671325081</c:v>
                </c:pt>
                <c:pt idx="33">
                  <c:v>-4.0204352379239898</c:v>
                </c:pt>
                <c:pt idx="34">
                  <c:v>-1.72983702394559</c:v>
                </c:pt>
                <c:pt idx="35">
                  <c:v>-6.4573631350057799</c:v>
                </c:pt>
                <c:pt idx="36">
                  <c:v>-3.7137777530044498</c:v>
                </c:pt>
                <c:pt idx="37">
                  <c:v>-5.2219080469255497</c:v>
                </c:pt>
                <c:pt idx="38">
                  <c:v>-0.22984092581468099</c:v>
                </c:pt>
                <c:pt idx="39">
                  <c:v>0.35037232885139202</c:v>
                </c:pt>
                <c:pt idx="40">
                  <c:v>2.2272568410576898</c:v>
                </c:pt>
                <c:pt idx="41">
                  <c:v>-3.3556020071944501</c:v>
                </c:pt>
                <c:pt idx="42">
                  <c:v>-3.7340541340492002</c:v>
                </c:pt>
                <c:pt idx="43">
                  <c:v>-2.7854736874236798</c:v>
                </c:pt>
                <c:pt idx="44">
                  <c:v>-4.2808695509943098</c:v>
                </c:pt>
                <c:pt idx="45">
                  <c:v>-5.5538369775140399</c:v>
                </c:pt>
                <c:pt idx="46">
                  <c:v>-1.1106425237075499</c:v>
                </c:pt>
                <c:pt idx="47">
                  <c:v>-9.2913028732894504E-2</c:v>
                </c:pt>
                <c:pt idx="48">
                  <c:v>9.1171797099005705</c:v>
                </c:pt>
                <c:pt idx="49">
                  <c:v>0.236958651496323</c:v>
                </c:pt>
                <c:pt idx="50">
                  <c:v>-2.0756770713381498</c:v>
                </c:pt>
                <c:pt idx="51">
                  <c:v>-5.0948754734452697</c:v>
                </c:pt>
                <c:pt idx="52">
                  <c:v>-4.53758029154094</c:v>
                </c:pt>
                <c:pt idx="53">
                  <c:v>-3.1449248272032699</c:v>
                </c:pt>
                <c:pt idx="54">
                  <c:v>-1.59311044376486</c:v>
                </c:pt>
                <c:pt idx="55">
                  <c:v>5.41589651219281</c:v>
                </c:pt>
                <c:pt idx="56">
                  <c:v>-4.3720561081995202</c:v>
                </c:pt>
                <c:pt idx="57">
                  <c:v>0.79885406796093505</c:v>
                </c:pt>
                <c:pt idx="58">
                  <c:v>-4.7365023126033101</c:v>
                </c:pt>
                <c:pt idx="59">
                  <c:v>-6.1943858377344503</c:v>
                </c:pt>
                <c:pt idx="60">
                  <c:v>-3.3606918774655501</c:v>
                </c:pt>
                <c:pt idx="61">
                  <c:v>-4.8351282111177403</c:v>
                </c:pt>
                <c:pt idx="62">
                  <c:v>-5.9600087285918502</c:v>
                </c:pt>
                <c:pt idx="63">
                  <c:v>-0.52837201868221195</c:v>
                </c:pt>
                <c:pt idx="64">
                  <c:v>6.0940564183686998</c:v>
                </c:pt>
                <c:pt idx="65">
                  <c:v>-6.6171103973333096</c:v>
                </c:pt>
                <c:pt idx="66">
                  <c:v>-5.4253354969013001</c:v>
                </c:pt>
                <c:pt idx="67">
                  <c:v>-4.8584411139433996</c:v>
                </c:pt>
                <c:pt idx="68">
                  <c:v>-4.7176948386910302</c:v>
                </c:pt>
                <c:pt idx="69">
                  <c:v>-5.3029070598503898</c:v>
                </c:pt>
                <c:pt idx="70">
                  <c:v>-3.9695092221294299</c:v>
                </c:pt>
                <c:pt idx="71">
                  <c:v>-3.46735326425418</c:v>
                </c:pt>
                <c:pt idx="72">
                  <c:v>-6.5095684466390198</c:v>
                </c:pt>
                <c:pt idx="73">
                  <c:v>-3.9904687520478799</c:v>
                </c:pt>
                <c:pt idx="74">
                  <c:v>-4.0125062609039501</c:v>
                </c:pt>
                <c:pt idx="75">
                  <c:v>-4.6603996567866899</c:v>
                </c:pt>
                <c:pt idx="76">
                  <c:v>-3.1817501148999798</c:v>
                </c:pt>
                <c:pt idx="77">
                  <c:v>-3.9968340162885601</c:v>
                </c:pt>
                <c:pt idx="78">
                  <c:v>-1.63023185400952</c:v>
                </c:pt>
                <c:pt idx="79">
                  <c:v>-5.6083917601854099</c:v>
                </c:pt>
                <c:pt idx="80">
                  <c:v>-1.52807979800336</c:v>
                </c:pt>
                <c:pt idx="81">
                  <c:v>-3.7944845452504401</c:v>
                </c:pt>
                <c:pt idx="82">
                  <c:v>-3.3695092221294298</c:v>
                </c:pt>
                <c:pt idx="83">
                  <c:v>-4.51897023266062</c:v>
                </c:pt>
                <c:pt idx="84">
                  <c:v>-1.51436609623126</c:v>
                </c:pt>
                <c:pt idx="85">
                  <c:v>-1.7500185993434501</c:v>
                </c:pt>
                <c:pt idx="86">
                  <c:v>0.16379380994463599</c:v>
                </c:pt>
                <c:pt idx="87">
                  <c:v>-4.3354243336656904</c:v>
                </c:pt>
                <c:pt idx="88">
                  <c:v>-5.7285694337141804</c:v>
                </c:pt>
                <c:pt idx="89">
                  <c:v>-0.43855956296258097</c:v>
                </c:pt>
                <c:pt idx="90">
                  <c:v>-3.5839060727752301</c:v>
                </c:pt>
                <c:pt idx="91">
                  <c:v>-4.7634361785676003</c:v>
                </c:pt>
                <c:pt idx="92">
                  <c:v>-3.9014381527179198</c:v>
                </c:pt>
                <c:pt idx="93">
                  <c:v>-3.6540343925460101</c:v>
                </c:pt>
                <c:pt idx="94">
                  <c:v>-3.892818223086</c:v>
                </c:pt>
                <c:pt idx="95">
                  <c:v>0.16398732310750899</c:v>
                </c:pt>
                <c:pt idx="96">
                  <c:v>-2.38028120776751</c:v>
                </c:pt>
                <c:pt idx="97">
                  <c:v>8.1458668999380102</c:v>
                </c:pt>
                <c:pt idx="98">
                  <c:v>12.6378353135329</c:v>
                </c:pt>
                <c:pt idx="99">
                  <c:v>4.5269646203788403</c:v>
                </c:pt>
                <c:pt idx="100">
                  <c:v>1.8956240330171501</c:v>
                </c:pt>
                <c:pt idx="101">
                  <c:v>-0.76696233605934006</c:v>
                </c:pt>
                <c:pt idx="102">
                  <c:v>-5.8548162489356796</c:v>
                </c:pt>
                <c:pt idx="103">
                  <c:v>-2.4851775648757299</c:v>
                </c:pt>
                <c:pt idx="104">
                  <c:v>-2.7397323475471</c:v>
                </c:pt>
                <c:pt idx="105">
                  <c:v>0.59347197701098198</c:v>
                </c:pt>
                <c:pt idx="106">
                  <c:v>2.6740800617409799</c:v>
                </c:pt>
                <c:pt idx="107">
                  <c:v>-0.76764548493303797</c:v>
                </c:pt>
                <c:pt idx="108">
                  <c:v>-3.0967353087725802</c:v>
                </c:pt>
                <c:pt idx="109">
                  <c:v>-0.38057342844636799</c:v>
                </c:pt>
                <c:pt idx="110">
                  <c:v>-0.50319928052924801</c:v>
                </c:pt>
                <c:pt idx="111">
                  <c:v>-2.10133944520194</c:v>
                </c:pt>
                <c:pt idx="112">
                  <c:v>-0.353540854966095</c:v>
                </c:pt>
                <c:pt idx="113">
                  <c:v>0.38250257634093598</c:v>
                </c:pt>
                <c:pt idx="114">
                  <c:v>-6.1258251326121202</c:v>
                </c:pt>
                <c:pt idx="115">
                  <c:v>-1.2810630641571901</c:v>
                </c:pt>
                <c:pt idx="116">
                  <c:v>-1.91524666013692</c:v>
                </c:pt>
                <c:pt idx="117">
                  <c:v>-5.56833253567582</c:v>
                </c:pt>
                <c:pt idx="118">
                  <c:v>0.448417687877189</c:v>
                </c:pt>
                <c:pt idx="119">
                  <c:v>-2.3236691747368701</c:v>
                </c:pt>
                <c:pt idx="120">
                  <c:v>1.0983683341192001</c:v>
                </c:pt>
                <c:pt idx="121">
                  <c:v>-0.69663660125659599</c:v>
                </c:pt>
                <c:pt idx="122">
                  <c:v>2.9805440334976501</c:v>
                </c:pt>
                <c:pt idx="123">
                  <c:v>6.8869131996074202</c:v>
                </c:pt>
                <c:pt idx="124">
                  <c:v>0.94802675968235295</c:v>
                </c:pt>
                <c:pt idx="125">
                  <c:v>0.91639004977271599</c:v>
                </c:pt>
                <c:pt idx="126">
                  <c:v>7.0445045040597103</c:v>
                </c:pt>
                <c:pt idx="127">
                  <c:v>-2.0224924882832598</c:v>
                </c:pt>
                <c:pt idx="128">
                  <c:v>-1.93258132504765</c:v>
                </c:pt>
                <c:pt idx="129">
                  <c:v>-2.8299357314615698</c:v>
                </c:pt>
                <c:pt idx="130">
                  <c:v>-3.3832190220324501</c:v>
                </c:pt>
                <c:pt idx="131">
                  <c:v>-3.3062358023101601</c:v>
                </c:pt>
                <c:pt idx="132">
                  <c:v>-0.98929206559426996</c:v>
                </c:pt>
                <c:pt idx="133">
                  <c:v>-1.87459909240053</c:v>
                </c:pt>
                <c:pt idx="134">
                  <c:v>-2.5084865658323001</c:v>
                </c:pt>
                <c:pt idx="135">
                  <c:v>-0.34100383964759801</c:v>
                </c:pt>
                <c:pt idx="136">
                  <c:v>-1.0980068008730799</c:v>
                </c:pt>
                <c:pt idx="137">
                  <c:v>-3.5926208080540398</c:v>
                </c:pt>
                <c:pt idx="138">
                  <c:v>-0.99878865726275701</c:v>
                </c:pt>
                <c:pt idx="139">
                  <c:v>0.78407019098938602</c:v>
                </c:pt>
                <c:pt idx="140">
                  <c:v>2.3993515074099401</c:v>
                </c:pt>
                <c:pt idx="141">
                  <c:v>12.537357383429301</c:v>
                </c:pt>
                <c:pt idx="142">
                  <c:v>4.3264827884061896</c:v>
                </c:pt>
                <c:pt idx="143">
                  <c:v>6.1464630469030004</c:v>
                </c:pt>
                <c:pt idx="144">
                  <c:v>5.07310469218843</c:v>
                </c:pt>
                <c:pt idx="145">
                  <c:v>5.6575311550890204</c:v>
                </c:pt>
                <c:pt idx="146">
                  <c:v>-3.1355191393125801</c:v>
                </c:pt>
                <c:pt idx="147">
                  <c:v>8.1011165370903502</c:v>
                </c:pt>
                <c:pt idx="148">
                  <c:v>10.151556819043201</c:v>
                </c:pt>
                <c:pt idx="149">
                  <c:v>1.22471775872578</c:v>
                </c:pt>
                <c:pt idx="150">
                  <c:v>0.34185500860454399</c:v>
                </c:pt>
                <c:pt idx="151">
                  <c:v>-2.3371854614770098</c:v>
                </c:pt>
                <c:pt idx="152">
                  <c:v>-7.7392427118362797</c:v>
                </c:pt>
                <c:pt idx="153">
                  <c:v>-0.15256158354445401</c:v>
                </c:pt>
                <c:pt idx="154">
                  <c:v>-3.1890946505622999</c:v>
                </c:pt>
                <c:pt idx="155">
                  <c:v>-4.6840995859380996</c:v>
                </c:pt>
                <c:pt idx="156">
                  <c:v>-6.1200443097291499</c:v>
                </c:pt>
                <c:pt idx="157">
                  <c:v>11.106885654366</c:v>
                </c:pt>
                <c:pt idx="158">
                  <c:v>-4.1450235347192503</c:v>
                </c:pt>
                <c:pt idx="159">
                  <c:v>-4.2329761551115803</c:v>
                </c:pt>
                <c:pt idx="160">
                  <c:v>-2.32856943371418</c:v>
                </c:pt>
                <c:pt idx="161">
                  <c:v>17.089744502618199</c:v>
                </c:pt>
                <c:pt idx="162">
                  <c:v>17.2702538798322</c:v>
                </c:pt>
                <c:pt idx="163">
                  <c:v>18.600322975093398</c:v>
                </c:pt>
                <c:pt idx="164">
                  <c:v>-0.79526640164011697</c:v>
                </c:pt>
                <c:pt idx="165">
                  <c:v>-0.23385671901724001</c:v>
                </c:pt>
                <c:pt idx="166">
                  <c:v>18.961341729521401</c:v>
                </c:pt>
                <c:pt idx="167">
                  <c:v>0.77975827523888297</c:v>
                </c:pt>
                <c:pt idx="168">
                  <c:v>-0.20829305266942899</c:v>
                </c:pt>
                <c:pt idx="169">
                  <c:v>-1.49928219484267</c:v>
                </c:pt>
                <c:pt idx="170">
                  <c:v>-3.4446287046553201</c:v>
                </c:pt>
                <c:pt idx="171">
                  <c:v>-4.0247471536745003</c:v>
                </c:pt>
                <c:pt idx="172">
                  <c:v>2.50238412732176</c:v>
                </c:pt>
                <c:pt idx="173">
                  <c:v>-2.3653947214108899</c:v>
                </c:pt>
                <c:pt idx="174">
                  <c:v>-2.7953651091560898</c:v>
                </c:pt>
                <c:pt idx="175">
                  <c:v>-9.0077823853040001E-2</c:v>
                </c:pt>
                <c:pt idx="176">
                  <c:v>-1.74884191288984</c:v>
                </c:pt>
                <c:pt idx="177">
                  <c:v>-3.9780304442453698</c:v>
                </c:pt>
                <c:pt idx="178">
                  <c:v>1.9205006486221701</c:v>
                </c:pt>
                <c:pt idx="179">
                  <c:v>7.4344078635571504</c:v>
                </c:pt>
                <c:pt idx="180">
                  <c:v>12.4285322350273</c:v>
                </c:pt>
                <c:pt idx="181">
                  <c:v>10.624125513629901</c:v>
                </c:pt>
                <c:pt idx="182">
                  <c:v>7.9253970057303897</c:v>
                </c:pt>
                <c:pt idx="183">
                  <c:v>3.3424394499622601</c:v>
                </c:pt>
                <c:pt idx="184">
                  <c:v>5.1278490861535904</c:v>
                </c:pt>
                <c:pt idx="185">
                  <c:v>7.5393081225344503</c:v>
                </c:pt>
                <c:pt idx="186">
                  <c:v>19.6738787448399</c:v>
                </c:pt>
                <c:pt idx="187">
                  <c:v>3.79248880372025</c:v>
                </c:pt>
                <c:pt idx="188">
                  <c:v>-0.42161582624668997</c:v>
                </c:pt>
                <c:pt idx="189">
                  <c:v>5.4669251373724403</c:v>
                </c:pt>
                <c:pt idx="190">
                  <c:v>7.2914108247826199</c:v>
                </c:pt>
                <c:pt idx="191">
                  <c:v>0.40189058974184599</c:v>
                </c:pt>
                <c:pt idx="192">
                  <c:v>4.5728007659022998</c:v>
                </c:pt>
                <c:pt idx="193">
                  <c:v>1.3249073700195699</c:v>
                </c:pt>
                <c:pt idx="194">
                  <c:v>-1.2926247099231301</c:v>
                </c:pt>
                <c:pt idx="195">
                  <c:v>18.2678057012781</c:v>
                </c:pt>
                <c:pt idx="196">
                  <c:v>2.6223604839494699</c:v>
                </c:pt>
                <c:pt idx="197">
                  <c:v>3.92608405647317</c:v>
                </c:pt>
                <c:pt idx="198">
                  <c:v>6.3354858424947702</c:v>
                </c:pt>
                <c:pt idx="199">
                  <c:v>4.6783841737533098</c:v>
                </c:pt>
                <c:pt idx="200">
                  <c:v>2.5738787448399298</c:v>
                </c:pt>
                <c:pt idx="201">
                  <c:v>-3.3949741809612601</c:v>
                </c:pt>
                <c:pt idx="202">
                  <c:v>10.700812610804199</c:v>
                </c:pt>
                <c:pt idx="203">
                  <c:v>17.565847158434799</c:v>
                </c:pt>
                <c:pt idx="204">
                  <c:v>18.1823012594399</c:v>
                </c:pt>
                <c:pt idx="205">
                  <c:v>-1.6268044040337699</c:v>
                </c:pt>
                <c:pt idx="206">
                  <c:v>0.26820053134203198</c:v>
                </c:pt>
                <c:pt idx="207">
                  <c:v>5.1040504494861896</c:v>
                </c:pt>
                <c:pt idx="208">
                  <c:v>3.7738826467090201</c:v>
                </c:pt>
                <c:pt idx="209">
                  <c:v>7.3827986988888803</c:v>
                </c:pt>
                <c:pt idx="210">
                  <c:v>3.5535114600173801</c:v>
                </c:pt>
                <c:pt idx="211">
                  <c:v>7.5283426237334998</c:v>
                </c:pt>
                <c:pt idx="212">
                  <c:v>3.0754502613574699</c:v>
                </c:pt>
                <c:pt idx="213">
                  <c:v>2.4576220588668298</c:v>
                </c:pt>
                <c:pt idx="214">
                  <c:v>17.220117524165499</c:v>
                </c:pt>
                <c:pt idx="215">
                  <c:v>-0.556873499294952</c:v>
                </c:pt>
                <c:pt idx="216">
                  <c:v>1.5813258898873299</c:v>
                </c:pt>
                <c:pt idx="217">
                  <c:v>3.3521373585318002</c:v>
                </c:pt>
                <c:pt idx="218">
                  <c:v>3.9710435399600699</c:v>
                </c:pt>
                <c:pt idx="219">
                  <c:v>-1.5783226649242199</c:v>
                </c:pt>
                <c:pt idx="220">
                  <c:v>1.3711383456069599</c:v>
                </c:pt>
                <c:pt idx="221">
                  <c:v>7.5342182522633596</c:v>
                </c:pt>
                <c:pt idx="222">
                  <c:v>2.3801492034337199</c:v>
                </c:pt>
                <c:pt idx="223">
                  <c:v>2.7665342091776002</c:v>
                </c:pt>
                <c:pt idx="224">
                  <c:v>14.1793634451749</c:v>
                </c:pt>
                <c:pt idx="225">
                  <c:v>19.8448876285164</c:v>
                </c:pt>
                <c:pt idx="226">
                  <c:v>6.0198135978793799</c:v>
                </c:pt>
                <c:pt idx="227">
                  <c:v>3.0884730105177001</c:v>
                </c:pt>
                <c:pt idx="228">
                  <c:v>15.870352587348201</c:v>
                </c:pt>
                <c:pt idx="229">
                  <c:v>0.51834469074691503</c:v>
                </c:pt>
                <c:pt idx="230">
                  <c:v>0.81423409189746498</c:v>
                </c:pt>
                <c:pt idx="231">
                  <c:v>2.13391822784632</c:v>
                </c:pt>
                <c:pt idx="232">
                  <c:v>9.4927810243991093</c:v>
                </c:pt>
                <c:pt idx="233">
                  <c:v>17.498854067960899</c:v>
                </c:pt>
                <c:pt idx="234">
                  <c:v>2.0940564183686998</c:v>
                </c:pt>
                <c:pt idx="235">
                  <c:v>-0.217303910496184</c:v>
                </c:pt>
                <c:pt idx="236">
                  <c:v>-0.390370044531895</c:v>
                </c:pt>
                <c:pt idx="237">
                  <c:v>1.43989256389217</c:v>
                </c:pt>
                <c:pt idx="238">
                  <c:v>-4.8115269894823101</c:v>
                </c:pt>
                <c:pt idx="239">
                  <c:v>-4.2519771421867398</c:v>
                </c:pt>
                <c:pt idx="240">
                  <c:v>-1.7422792336171899</c:v>
                </c:pt>
                <c:pt idx="241">
                  <c:v>-2.67322889278404</c:v>
                </c:pt>
                <c:pt idx="242">
                  <c:v>-1.6942871302184701</c:v>
                </c:pt>
                <c:pt idx="243">
                  <c:v>-5.9230847333791603</c:v>
                </c:pt>
                <c:pt idx="244">
                  <c:v>-5.0782239574082402</c:v>
                </c:pt>
                <c:pt idx="245">
                  <c:v>1.4840701909893901</c:v>
                </c:pt>
                <c:pt idx="246">
                  <c:v>-1.55138879895993</c:v>
                </c:pt>
                <c:pt idx="247">
                  <c:v>-4.4108399387395201</c:v>
                </c:pt>
                <c:pt idx="248">
                  <c:v>-1.0093710316070601</c:v>
                </c:pt>
                <c:pt idx="249">
                  <c:v>-2.12151711873071</c:v>
                </c:pt>
                <c:pt idx="250">
                  <c:v>-4.5485496922109796</c:v>
                </c:pt>
                <c:pt idx="251">
                  <c:v>-6.3431636993919396</c:v>
                </c:pt>
                <c:pt idx="252">
                  <c:v>-1.6001666606174201</c:v>
                </c:pt>
                <c:pt idx="253">
                  <c:v>11.6093338329202</c:v>
                </c:pt>
                <c:pt idx="254">
                  <c:v>-6.4120166251931296</c:v>
                </c:pt>
                <c:pt idx="255">
                  <c:v>-4.8658843571217103</c:v>
                </c:pt>
                <c:pt idx="256">
                  <c:v>12.4008126108042</c:v>
                </c:pt>
                <c:pt idx="257">
                  <c:v>20.310411811857801</c:v>
                </c:pt>
                <c:pt idx="258">
                  <c:v>8.8470435863916208</c:v>
                </c:pt>
                <c:pt idx="259">
                  <c:v>2.1014996615470101</c:v>
                </c:pt>
                <c:pt idx="260">
                  <c:v>8.3571324231559991</c:v>
                </c:pt>
                <c:pt idx="261">
                  <c:v>15.4435174288999</c:v>
                </c:pt>
                <c:pt idx="262">
                  <c:v>19.860950801326599</c:v>
                </c:pt>
                <c:pt idx="263">
                  <c:v>7.1342143503942701</c:v>
                </c:pt>
                <c:pt idx="264">
                  <c:v>9.6415588860566004</c:v>
                </c:pt>
                <c:pt idx="265">
                  <c:v>-1.82582513261212</c:v>
                </c:pt>
                <c:pt idx="266">
                  <c:v>10.197389062697599</c:v>
                </c:pt>
                <c:pt idx="267">
                  <c:v>22.514526312576301</c:v>
                </c:pt>
                <c:pt idx="268">
                  <c:v>11.948315078492101</c:v>
                </c:pt>
                <c:pt idx="269">
                  <c:v>-0.88566720058655002</c:v>
                </c:pt>
                <c:pt idx="270">
                  <c:v>-1.1031992805292501</c:v>
                </c:pt>
                <c:pt idx="271">
                  <c:v>-3.0930156381179699</c:v>
                </c:pt>
                <c:pt idx="272">
                  <c:v>-2.80995937483386</c:v>
                </c:pt>
                <c:pt idx="273">
                  <c:v>6.8974838683444499</c:v>
                </c:pt>
                <c:pt idx="274">
                  <c:v>1.19983333938258</c:v>
                </c:pt>
                <c:pt idx="275">
                  <c:v>0.27730619481568303</c:v>
                </c:pt>
                <c:pt idx="276">
                  <c:v>4.3939577108527201</c:v>
                </c:pt>
                <c:pt idx="277">
                  <c:v>2.49836443225011</c:v>
                </c:pt>
                <c:pt idx="278">
                  <c:v>1.3770139741368299</c:v>
                </c:pt>
                <c:pt idx="279">
                  <c:v>5.1538984863431301</c:v>
                </c:pt>
                <c:pt idx="280">
                  <c:v>14.418344690746901</c:v>
                </c:pt>
                <c:pt idx="281">
                  <c:v>5.20688565436605</c:v>
                </c:pt>
                <c:pt idx="282">
                  <c:v>14.305807675428399</c:v>
                </c:pt>
                <c:pt idx="283">
                  <c:v>18.448315078492101</c:v>
                </c:pt>
                <c:pt idx="284">
                  <c:v>5.1040465476171004</c:v>
                </c:pt>
                <c:pt idx="285">
                  <c:v>-4.7349346979548601</c:v>
                </c:pt>
                <c:pt idx="286">
                  <c:v>-2.1697027352923</c:v>
                </c:pt>
                <c:pt idx="287">
                  <c:v>-4.5704884935510703</c:v>
                </c:pt>
                <c:pt idx="288">
                  <c:v>-5.0334657908224001</c:v>
                </c:pt>
                <c:pt idx="289">
                  <c:v>-0.71887152514463204</c:v>
                </c:pt>
                <c:pt idx="290">
                  <c:v>-2.8901765313690202</c:v>
                </c:pt>
                <c:pt idx="291">
                  <c:v>6.1283348199953203</c:v>
                </c:pt>
                <c:pt idx="292">
                  <c:v>-2.1886089167205802</c:v>
                </c:pt>
                <c:pt idx="293">
                  <c:v>-2.50241742413957</c:v>
                </c:pt>
                <c:pt idx="294">
                  <c:v>-2.9733276003000202</c:v>
                </c:pt>
                <c:pt idx="295">
                  <c:v>2.9685686794742598E-3</c:v>
                </c:pt>
                <c:pt idx="296">
                  <c:v>-0.432976155111575</c:v>
                </c:pt>
                <c:pt idx="297">
                  <c:v>0.79494088414344999</c:v>
                </c:pt>
                <c:pt idx="298">
                  <c:v>-7.3320955912059098</c:v>
                </c:pt>
                <c:pt idx="299">
                  <c:v>-1.05060694257025</c:v>
                </c:pt>
                <c:pt idx="300">
                  <c:v>-3.9870413020721198</c:v>
                </c:pt>
                <c:pt idx="301">
                  <c:v>-3.5283720186822101</c:v>
                </c:pt>
                <c:pt idx="302">
                  <c:v>8.3087017698652205E-2</c:v>
                </c:pt>
                <c:pt idx="303">
                  <c:v>3.1633989798807098</c:v>
                </c:pt>
                <c:pt idx="304">
                  <c:v>8.1300011421597507</c:v>
                </c:pt>
                <c:pt idx="305">
                  <c:v>2.3300998496757299</c:v>
                </c:pt>
                <c:pt idx="306">
                  <c:v>4.9929784394310701</c:v>
                </c:pt>
                <c:pt idx="307">
                  <c:v>0.80003075441454297</c:v>
                </c:pt>
                <c:pt idx="308">
                  <c:v>-7.4406168133218502</c:v>
                </c:pt>
                <c:pt idx="309">
                  <c:v>-4.7818488224159603</c:v>
                </c:pt>
                <c:pt idx="310">
                  <c:v>-6.44521704788212</c:v>
                </c:pt>
                <c:pt idx="311">
                  <c:v>-6.7725457439103396</c:v>
                </c:pt>
                <c:pt idx="312">
                  <c:v>-4.0192624533394801</c:v>
                </c:pt>
                <c:pt idx="313">
                  <c:v>-5.4484509846950004</c:v>
                </c:pt>
                <c:pt idx="314">
                  <c:v>-1.93738287650897</c:v>
                </c:pt>
                <c:pt idx="315">
                  <c:v>-7.4282733111662296</c:v>
                </c:pt>
                <c:pt idx="316">
                  <c:v>0.66056377500084595</c:v>
                </c:pt>
                <c:pt idx="317">
                  <c:v>0.389945819519248</c:v>
                </c:pt>
                <c:pt idx="318">
                  <c:v>-1.61132957445034</c:v>
                </c:pt>
                <c:pt idx="319">
                  <c:v>-1.4597126060439001</c:v>
                </c:pt>
                <c:pt idx="320">
                  <c:v>-3.9134855323255899</c:v>
                </c:pt>
                <c:pt idx="321">
                  <c:v>-4.9270018190657296</c:v>
                </c:pt>
                <c:pt idx="322">
                  <c:v>-6.8384608554466002</c:v>
                </c:pt>
                <c:pt idx="323">
                  <c:v>-4.9002614662643103</c:v>
                </c:pt>
                <c:pt idx="324">
                  <c:v>-3.7395388343842302</c:v>
                </c:pt>
                <c:pt idx="325">
                  <c:v>-5.1275901622925302</c:v>
                </c:pt>
                <c:pt idx="326">
                  <c:v>-5.7110373537714798</c:v>
                </c:pt>
                <c:pt idx="327">
                  <c:v>-0.20270964481842299</c:v>
                </c:pt>
                <c:pt idx="328">
                  <c:v>-5.7818488224159603</c:v>
                </c:pt>
                <c:pt idx="329">
                  <c:v>-4.9804786227994704</c:v>
                </c:pt>
                <c:pt idx="330">
                  <c:v>-6.1178922537229896</c:v>
                </c:pt>
                <c:pt idx="331">
                  <c:v>-5.6447274121713003</c:v>
                </c:pt>
                <c:pt idx="332">
                  <c:v>-7.7149544394580598</c:v>
                </c:pt>
                <c:pt idx="333">
                  <c:v>-6.9575605500377398</c:v>
                </c:pt>
                <c:pt idx="334">
                  <c:v>-7.4410077415166898</c:v>
                </c:pt>
                <c:pt idx="335">
                  <c:v>-5.8439455557816196</c:v>
                </c:pt>
                <c:pt idx="336">
                  <c:v>-5.7433572125548196</c:v>
                </c:pt>
                <c:pt idx="337">
                  <c:v>-6.0213197036987403</c:v>
                </c:pt>
                <c:pt idx="338">
                  <c:v>-5.8689208789026202</c:v>
                </c:pt>
                <c:pt idx="339">
                  <c:v>-6.3003601737802999</c:v>
                </c:pt>
                <c:pt idx="340">
                  <c:v>-7.0278823829714003</c:v>
                </c:pt>
                <c:pt idx="341">
                  <c:v>3.36193007274824</c:v>
                </c:pt>
                <c:pt idx="342">
                  <c:v>-9.8359139693765094</c:v>
                </c:pt>
                <c:pt idx="343">
                  <c:v>-3.83248651940076</c:v>
                </c:pt>
                <c:pt idx="344">
                  <c:v>1.02588664144121</c:v>
                </c:pt>
                <c:pt idx="345">
                  <c:v>-7.0498211843114804</c:v>
                </c:pt>
                <c:pt idx="346">
                  <c:v>-5.3167155672693802</c:v>
                </c:pt>
                <c:pt idx="347">
                  <c:v>-5.4115269894822999</c:v>
                </c:pt>
                <c:pt idx="348">
                  <c:v>-4.3630452503727604</c:v>
                </c:pt>
                <c:pt idx="349">
                  <c:v>-2.3580501857485601</c:v>
                </c:pt>
                <c:pt idx="350">
                  <c:v>-5.9725457439103504</c:v>
                </c:pt>
                <c:pt idx="351">
                  <c:v>-5.2380699272517601</c:v>
                </c:pt>
                <c:pt idx="352">
                  <c:v>-8.5529564136083795</c:v>
                </c:pt>
                <c:pt idx="353">
                  <c:v>-0.178618787472168</c:v>
                </c:pt>
                <c:pt idx="354">
                  <c:v>-8.7059435816313009</c:v>
                </c:pt>
                <c:pt idx="355">
                  <c:v>-8.6620659789511194</c:v>
                </c:pt>
                <c:pt idx="356">
                  <c:v>-3.2972253242483901E-2</c:v>
                </c:pt>
                <c:pt idx="357">
                  <c:v>-0.24668595501458801</c:v>
                </c:pt>
                <c:pt idx="358">
                  <c:v>-0.94727429824139298</c:v>
                </c:pt>
                <c:pt idx="359">
                  <c:v>8.3284432730618405E-2</c:v>
                </c:pt>
                <c:pt idx="360">
                  <c:v>-2.1529564136083801</c:v>
                </c:pt>
                <c:pt idx="361">
                  <c:v>-1.1726405495572401</c:v>
                </c:pt>
                <c:pt idx="362">
                  <c:v>-4.0728379645892003</c:v>
                </c:pt>
                <c:pt idx="363">
                  <c:v>-3.84511834036614</c:v>
                </c:pt>
                <c:pt idx="364">
                  <c:v>-7.6280797980033599</c:v>
                </c:pt>
                <c:pt idx="365">
                  <c:v>-0.28948948062623397</c:v>
                </c:pt>
                <c:pt idx="366">
                  <c:v>0.64685007322874499</c:v>
                </c:pt>
                <c:pt idx="367">
                  <c:v>1.2103170062108899</c:v>
                </c:pt>
                <c:pt idx="368">
                  <c:v>18.543320013867898</c:v>
                </c:pt>
                <c:pt idx="369">
                  <c:v>18.9898432101342</c:v>
                </c:pt>
                <c:pt idx="370">
                  <c:v>18.258305207740499</c:v>
                </c:pt>
                <c:pt idx="371">
                  <c:v>24.500129461930499</c:v>
                </c:pt>
                <c:pt idx="372">
                  <c:v>23.8825973819878</c:v>
                </c:pt>
                <c:pt idx="373">
                  <c:v>12.279375150782201</c:v>
                </c:pt>
                <c:pt idx="374">
                  <c:v>15.3195330828078</c:v>
                </c:pt>
                <c:pt idx="375">
                  <c:v>-6.7851775648757302</c:v>
                </c:pt>
                <c:pt idx="376">
                  <c:v>1.4253061019525799</c:v>
                </c:pt>
                <c:pt idx="377">
                  <c:v>-1.0747926055634001</c:v>
                </c:pt>
                <c:pt idx="378">
                  <c:v>1.05282831114368</c:v>
                </c:pt>
                <c:pt idx="379">
                  <c:v>-3.6617659545340802</c:v>
                </c:pt>
                <c:pt idx="380">
                  <c:v>-7.8034915012081001</c:v>
                </c:pt>
                <c:pt idx="381">
                  <c:v>-3.6268005021646799</c:v>
                </c:pt>
                <c:pt idx="382">
                  <c:v>-0.83267613069453705</c:v>
                </c:pt>
                <c:pt idx="383">
                  <c:v>1.07937124891313</c:v>
                </c:pt>
                <c:pt idx="384">
                  <c:v>3.3461708262241401</c:v>
                </c:pt>
                <c:pt idx="385">
                  <c:v>1.9171797099005701</c:v>
                </c:pt>
                <c:pt idx="386">
                  <c:v>2.81355484489286</c:v>
                </c:pt>
                <c:pt idx="387">
                  <c:v>3.2382379473350098</c:v>
                </c:pt>
                <c:pt idx="388">
                  <c:v>4.7366703326865602</c:v>
                </c:pt>
                <c:pt idx="389">
                  <c:v>-3.2453118535290102</c:v>
                </c:pt>
                <c:pt idx="390">
                  <c:v>-3.1984964365839001</c:v>
                </c:pt>
                <c:pt idx="391">
                  <c:v>6.4690849971167799</c:v>
                </c:pt>
                <c:pt idx="392">
                  <c:v>-0.45657347487792099</c:v>
                </c:pt>
                <c:pt idx="393">
                  <c:v>-6.3415921828744004</c:v>
                </c:pt>
                <c:pt idx="394">
                  <c:v>-6.32053394543997</c:v>
                </c:pt>
                <c:pt idx="395">
                  <c:v>-5.1889959430463204</c:v>
                </c:pt>
                <c:pt idx="396">
                  <c:v>-3.65138489709084</c:v>
                </c:pt>
                <c:pt idx="397">
                  <c:v>-7.1288577525239498</c:v>
                </c:pt>
                <c:pt idx="398">
                  <c:v>-0.49183114792618099</c:v>
                </c:pt>
                <c:pt idx="399">
                  <c:v>0.219138252743863</c:v>
                </c:pt>
                <c:pt idx="400">
                  <c:v>-3.5210196792817099</c:v>
                </c:pt>
                <c:pt idx="401">
                  <c:v>-8.0488380110207505</c:v>
                </c:pt>
                <c:pt idx="402">
                  <c:v>-3.1583385045583299</c:v>
                </c:pt>
                <c:pt idx="403">
                  <c:v>-7.4713651555876401</c:v>
                </c:pt>
                <c:pt idx="404">
                  <c:v>-4.1489573489332798E-2</c:v>
                </c:pt>
                <c:pt idx="405">
                  <c:v>-7.7217067300244899</c:v>
                </c:pt>
                <c:pt idx="406">
                  <c:v>-0.47968896267161798</c:v>
                </c:pt>
                <c:pt idx="407">
                  <c:v>4.8702577817012997</c:v>
                </c:pt>
                <c:pt idx="408">
                  <c:v>7.7274620598278299</c:v>
                </c:pt>
                <c:pt idx="409">
                  <c:v>11.738135337949901</c:v>
                </c:pt>
                <c:pt idx="410">
                  <c:v>-9.94884191288984</c:v>
                </c:pt>
                <c:pt idx="411">
                  <c:v>2.8062064073614401</c:v>
                </c:pt>
                <c:pt idx="412">
                  <c:v>15.999355409279</c:v>
                </c:pt>
                <c:pt idx="413">
                  <c:v>0.823150144077331</c:v>
                </c:pt>
                <c:pt idx="414">
                  <c:v>7.5789842225873798</c:v>
                </c:pt>
                <c:pt idx="415">
                  <c:v>0.24509284728651201</c:v>
                </c:pt>
                <c:pt idx="416">
                  <c:v>-2.55206804596454</c:v>
                </c:pt>
                <c:pt idx="417">
                  <c:v>1.15547390472975</c:v>
                </c:pt>
                <c:pt idx="418">
                  <c:v>-6.1638232048933501</c:v>
                </c:pt>
                <c:pt idx="419">
                  <c:v>-4.54971857492641</c:v>
                </c:pt>
                <c:pt idx="420">
                  <c:v>-3.5840995859381102</c:v>
                </c:pt>
                <c:pt idx="421">
                  <c:v>-5.4380660253826703</c:v>
                </c:pt>
                <c:pt idx="422">
                  <c:v>-0.35814499139545602</c:v>
                </c:pt>
                <c:pt idx="423">
                  <c:v>0.97280856964048301</c:v>
                </c:pt>
                <c:pt idx="424">
                  <c:v>-6.5509939688959999</c:v>
                </c:pt>
                <c:pt idx="425">
                  <c:v>-3.0821371412257301</c:v>
                </c:pt>
                <c:pt idx="426">
                  <c:v>-9.4475665189202491</c:v>
                </c:pt>
                <c:pt idx="427">
                  <c:v>-9.8591242628170992</c:v>
                </c:pt>
                <c:pt idx="428">
                  <c:v>-3.1087787865111598</c:v>
                </c:pt>
                <c:pt idx="429">
                  <c:v>-2.17665244089071</c:v>
                </c:pt>
                <c:pt idx="430">
                  <c:v>-3.29497027909217</c:v>
                </c:pt>
                <c:pt idx="431">
                  <c:v>-1.7473691038882799</c:v>
                </c:pt>
                <c:pt idx="432">
                  <c:v>-7.0247471536745003</c:v>
                </c:pt>
                <c:pt idx="433">
                  <c:v>-4.8440403614285197</c:v>
                </c:pt>
                <c:pt idx="434">
                  <c:v>-8.4415921828744107</c:v>
                </c:pt>
                <c:pt idx="435">
                  <c:v>0.95380758256532305</c:v>
                </c:pt>
                <c:pt idx="436">
                  <c:v>-7.8054500440513896</c:v>
                </c:pt>
                <c:pt idx="437">
                  <c:v>-0.72503547248426503</c:v>
                </c:pt>
                <c:pt idx="438">
                  <c:v>6.1668381354637303</c:v>
                </c:pt>
                <c:pt idx="439">
                  <c:v>-1.6711665400293899E-2</c:v>
                </c:pt>
                <c:pt idx="440">
                  <c:v>-3.0482496677939501</c:v>
                </c:pt>
                <c:pt idx="441">
                  <c:v>1.09112250597286</c:v>
                </c:pt>
                <c:pt idx="442">
                  <c:v>-0.39252210053805903</c:v>
                </c:pt>
                <c:pt idx="443">
                  <c:v>-1.2454105610449999</c:v>
                </c:pt>
                <c:pt idx="444">
                  <c:v>-1.15216675348052</c:v>
                </c:pt>
                <c:pt idx="445">
                  <c:v>2.8342623733497201E-2</c:v>
                </c:pt>
                <c:pt idx="446">
                  <c:v>-2.7524628760284702</c:v>
                </c:pt>
                <c:pt idx="447">
                  <c:v>-6.3350295036017501</c:v>
                </c:pt>
                <c:pt idx="448">
                  <c:v>-3.2294460957507498</c:v>
                </c:pt>
                <c:pt idx="449">
                  <c:v>-3.2083878583163199</c:v>
                </c:pt>
                <c:pt idx="450">
                  <c:v>-4.5849801498437603</c:v>
                </c:pt>
                <c:pt idx="451">
                  <c:v>-2.5094658372539498</c:v>
                </c:pt>
                <c:pt idx="452">
                  <c:v>-2.04648853998262</c:v>
                </c:pt>
                <c:pt idx="453">
                  <c:v>-0.85001469747436098</c:v>
                </c:pt>
                <c:pt idx="454">
                  <c:v>-1.8784174705711201</c:v>
                </c:pt>
                <c:pt idx="455">
                  <c:v>-3.2294460957507498</c:v>
                </c:pt>
                <c:pt idx="456">
                  <c:v>-3.79340266444372</c:v>
                </c:pt>
                <c:pt idx="457">
                  <c:v>-4.9600048267227601</c:v>
                </c:pt>
                <c:pt idx="458">
                  <c:v>-4.2345398678909403</c:v>
                </c:pt>
                <c:pt idx="459">
                  <c:v>-0.58811537914066003</c:v>
                </c:pt>
                <c:pt idx="460">
                  <c:v>-2.5540304906769098</c:v>
                </c:pt>
                <c:pt idx="461">
                  <c:v>-2.9356178468285599</c:v>
                </c:pt>
                <c:pt idx="462">
                  <c:v>-1.76265042030883</c:v>
                </c:pt>
                <c:pt idx="463">
                  <c:v>-4.5778330292134104</c:v>
                </c:pt>
                <c:pt idx="464">
                  <c:v>-0.59418842270248695</c:v>
                </c:pt>
                <c:pt idx="465">
                  <c:v>-1.2296435107827199</c:v>
                </c:pt>
                <c:pt idx="466">
                  <c:v>0.73950553756641602</c:v>
                </c:pt>
                <c:pt idx="467">
                  <c:v>4.8012113427372398</c:v>
                </c:pt>
                <c:pt idx="468">
                  <c:v>1.77055390424925</c:v>
                </c:pt>
                <c:pt idx="469">
                  <c:v>-0.43111241791518001</c:v>
                </c:pt>
                <c:pt idx="470">
                  <c:v>0.82246309333454104</c:v>
                </c:pt>
                <c:pt idx="471">
                  <c:v>-2.7267056965177798</c:v>
                </c:pt>
                <c:pt idx="472">
                  <c:v>2.2888678405816201</c:v>
                </c:pt>
                <c:pt idx="473">
                  <c:v>6.32373458543504</c:v>
                </c:pt>
                <c:pt idx="474">
                  <c:v>-3.5199456022131699</c:v>
                </c:pt>
                <c:pt idx="475">
                  <c:v>1.64234854618446</c:v>
                </c:pt>
                <c:pt idx="476">
                  <c:v>-0.106918951183857</c:v>
                </c:pt>
                <c:pt idx="477">
                  <c:v>1.1118885227284301</c:v>
                </c:pt>
                <c:pt idx="478">
                  <c:v>-2.82445103112655</c:v>
                </c:pt>
                <c:pt idx="479">
                  <c:v>-0.69869385161586794</c:v>
                </c:pt>
                <c:pt idx="480">
                  <c:v>-1.35031082002231</c:v>
                </c:pt>
                <c:pt idx="481">
                  <c:v>-3.50045888129628</c:v>
                </c:pt>
                <c:pt idx="482">
                  <c:v>-2.89399490953961</c:v>
                </c:pt>
                <c:pt idx="483">
                  <c:v>-2.8543266132248601</c:v>
                </c:pt>
                <c:pt idx="484">
                  <c:v>-1.2801825002515299</c:v>
                </c:pt>
                <c:pt idx="485">
                  <c:v>-3.3023187166235801</c:v>
                </c:pt>
                <c:pt idx="486">
                  <c:v>-1.22210156008842</c:v>
                </c:pt>
                <c:pt idx="487">
                  <c:v>-3.0757757788541298</c:v>
                </c:pt>
                <c:pt idx="488">
                  <c:v>-2.1959495505138098</c:v>
                </c:pt>
                <c:pt idx="489">
                  <c:v>-4.7811578698040798</c:v>
                </c:pt>
                <c:pt idx="490">
                  <c:v>1.7436239401540501</c:v>
                </c:pt>
                <c:pt idx="491">
                  <c:v>-3.7864490569762301</c:v>
                </c:pt>
                <c:pt idx="492">
                  <c:v>-1.7706820067139499</c:v>
                </c:pt>
                <c:pt idx="493">
                  <c:v>-1.3437481407496601</c:v>
                </c:pt>
                <c:pt idx="494">
                  <c:v>2.8573298381879702</c:v>
                </c:pt>
                <c:pt idx="495">
                  <c:v>5.2670277467575204</c:v>
                </c:pt>
                <c:pt idx="496">
                  <c:v>5.2302024590608003</c:v>
                </c:pt>
                <c:pt idx="497">
                  <c:v>-2.8581449913954602</c:v>
                </c:pt>
                <c:pt idx="498">
                  <c:v>-1.0792032288298901</c:v>
                </c:pt>
                <c:pt idx="499">
                  <c:v>-2.7080956376374599</c:v>
                </c:pt>
                <c:pt idx="500">
                  <c:v>-4.1396336400311204</c:v>
                </c:pt>
                <c:pt idx="501">
                  <c:v>-2.9668636285433601</c:v>
                </c:pt>
                <c:pt idx="502">
                  <c:v>-5.3273927472605704</c:v>
                </c:pt>
                <c:pt idx="503">
                  <c:v>-5.2955625241880604</c:v>
                </c:pt>
                <c:pt idx="504">
                  <c:v>-6.3975210670313496</c:v>
                </c:pt>
                <c:pt idx="505">
                  <c:v>-15.1674519717702</c:v>
                </c:pt>
              </c:numCache>
            </c:numRef>
          </c:yVal>
          <c:smooth val="0"/>
        </c:ser>
        <c:dLbls>
          <c:showLegendKey val="0"/>
          <c:showVal val="0"/>
          <c:showCatName val="0"/>
          <c:showSerName val="0"/>
          <c:showPercent val="0"/>
          <c:showBubbleSize val="0"/>
        </c:dLbls>
        <c:axId val="44189184"/>
        <c:axId val="44191104"/>
      </c:scatterChart>
      <c:valAx>
        <c:axId val="44189184"/>
        <c:scaling>
          <c:orientation val="minMax"/>
        </c:scaling>
        <c:delete val="0"/>
        <c:axPos val="b"/>
        <c:title>
          <c:tx>
            <c:rich>
              <a:bodyPr rot="0" spcFirstLastPara="0" vertOverflow="ellipsis" vert="horz" wrap="square" anchor="ctr" anchorCtr="1"/>
              <a:lstStyle/>
              <a:p>
                <a:pPr>
                  <a:defRPr lang="en-US" sz="1000" b="1" i="0" u="none" strike="noStrike" kern="1200" baseline="0">
                    <a:solidFill>
                      <a:schemeClr val="tx1"/>
                    </a:solidFill>
                    <a:latin typeface="+mn-lt"/>
                    <a:ea typeface="+mn-ea"/>
                    <a:cs typeface="+mn-cs"/>
                  </a:defRPr>
                </a:pPr>
                <a:r>
                  <a:rPr lang="en-IN"/>
                  <a:t>Predicted</a:t>
                </a:r>
                <a:r>
                  <a:rPr lang="en-IN" baseline="0"/>
                  <a:t> AVG_PRICE</a:t>
                </a:r>
                <a:endParaRPr lang="en-IN"/>
              </a:p>
            </c:rich>
          </c:tx>
          <c:overlay val="0"/>
        </c:title>
        <c:numFmt formatCode="General" sourceLinked="1"/>
        <c:majorTickMark val="out"/>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44191104"/>
        <c:crosses val="autoZero"/>
        <c:crossBetween val="midCat"/>
      </c:valAx>
      <c:valAx>
        <c:axId val="44191104"/>
        <c:scaling>
          <c:orientation val="minMax"/>
        </c:scaling>
        <c:delete val="0"/>
        <c:axPos val="l"/>
        <c:majorGridlines/>
        <c:minorGridlines/>
        <c:title>
          <c:tx>
            <c:rich>
              <a:bodyPr rot="-5400000" spcFirstLastPara="0" vertOverflow="ellipsis" vert="horz" wrap="square" anchor="ctr" anchorCtr="1"/>
              <a:lstStyle/>
              <a:p>
                <a:pPr>
                  <a:defRPr lang="en-US" sz="1000" b="1" i="0" u="none" strike="noStrike" kern="1200" baseline="0">
                    <a:solidFill>
                      <a:schemeClr val="tx1"/>
                    </a:solidFill>
                    <a:latin typeface="+mn-lt"/>
                    <a:ea typeface="+mn-ea"/>
                    <a:cs typeface="+mn-cs"/>
                  </a:defRPr>
                </a:pPr>
                <a:r>
                  <a:rPr lang="en-IN"/>
                  <a:t>Residuals</a:t>
                </a:r>
              </a:p>
            </c:rich>
          </c:tx>
          <c:overlay val="0"/>
        </c:title>
        <c:numFmt formatCode="0.000" sourceLinked="1"/>
        <c:majorTickMark val="out"/>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44189184"/>
        <c:crosses val="autoZero"/>
        <c:crossBetween val="midCat"/>
      </c:valAx>
    </c:plotArea>
    <c:legend>
      <c:legendPos val="r"/>
      <c:overlay val="0"/>
      <c:txPr>
        <a:bodyPr rot="0" spcFirstLastPara="0"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legend>
    <c:plotVisOnly val="1"/>
    <c:dispBlanksAs val="gap"/>
    <c:showDLblsOverMax val="0"/>
  </c:chart>
  <c:txPr>
    <a:bodyPr/>
    <a:lstStyle/>
    <a:p>
      <a:pPr>
        <a:defRPr lang="en-US"/>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D07C9-A583-446E-AEDB-794D33305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4554</Words>
  <Characters>25962</Characters>
  <Application>Microsoft Office Word</Application>
  <DocSecurity>0</DocSecurity>
  <Lines>216</Lines>
  <Paragraphs>60</Paragraphs>
  <ScaleCrop>false</ScaleCrop>
  <Company>home</Company>
  <LinksUpToDate>false</LinksUpToDate>
  <CharactersWithSpaces>30456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Mahammad Aqib Tadimarri</dc:creator>
  <cp:lastModifiedBy>Mahammad Aqib Tadimarri</cp:lastModifiedBy>
  <cp:revision>32</cp:revision>
  <dcterms:created xsi:type="dcterms:W3CDTF">2023-01-12T03:51:00Z</dcterms:created>
  <dcterms:modified xsi:type="dcterms:W3CDTF">2023-01-15T14:21:00Z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8896F6187B214E64A38361522581FA62</vt:lpwstr>
  </property>
</Properties>
</file>