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CCAAD" w14:textId="24135AE7" w:rsidR="006D46B6" w:rsidRPr="00EF7736" w:rsidRDefault="006D46B6" w:rsidP="00EF7736">
      <w:pPr>
        <w:pStyle w:val="ListParagraph"/>
        <w:numPr>
          <w:ilvl w:val="0"/>
          <w:numId w:val="1"/>
        </w:numPr>
        <w:rPr>
          <w:rFonts w:asciiTheme="majorBidi" w:hAnsiTheme="majorBidi" w:cstheme="majorBidi"/>
          <w:b/>
          <w:bCs/>
          <w:sz w:val="32"/>
          <w:szCs w:val="32"/>
          <w:rtl/>
        </w:rPr>
      </w:pPr>
      <w:r w:rsidRPr="00EF7736">
        <w:rPr>
          <w:rFonts w:asciiTheme="majorBidi" w:hAnsiTheme="majorBidi" w:cstheme="majorBidi"/>
          <w:b/>
          <w:bCs/>
          <w:sz w:val="32"/>
          <w:szCs w:val="32"/>
        </w:rPr>
        <w:t>What are unicast and broadcast?</w:t>
      </w:r>
    </w:p>
    <w:p w14:paraId="4482870A" w14:textId="57AB482D" w:rsidR="006D46B6" w:rsidRPr="00EF7736" w:rsidRDefault="006D46B6" w:rsidP="006D46B6">
      <w:pPr>
        <w:rPr>
          <w:rFonts w:asciiTheme="majorBidi" w:hAnsiTheme="majorBidi" w:cstheme="majorBidi"/>
          <w:b/>
          <w:bCs/>
          <w:sz w:val="28"/>
          <w:szCs w:val="28"/>
        </w:rPr>
      </w:pPr>
      <w:r w:rsidRPr="00EF7736">
        <w:rPr>
          <w:rFonts w:asciiTheme="majorBidi" w:hAnsiTheme="majorBidi" w:cstheme="majorBidi"/>
          <w:b/>
          <w:bCs/>
          <w:sz w:val="28"/>
          <w:szCs w:val="28"/>
        </w:rPr>
        <w:t>Unicast</w:t>
      </w:r>
    </w:p>
    <w:p w14:paraId="5E836B37" w14:textId="77777777"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1. Traffic is sent from one host to another. A replica of each packet in the data stream goes to every host that requests it.</w:t>
      </w:r>
    </w:p>
    <w:p w14:paraId="72B4FBFD" w14:textId="77777777" w:rsidR="006D46B6" w:rsidRPr="00EF7736" w:rsidRDefault="006D46B6" w:rsidP="006D46B6">
      <w:pPr>
        <w:rPr>
          <w:rFonts w:asciiTheme="majorBidi" w:hAnsiTheme="majorBidi" w:cstheme="majorBidi"/>
          <w:sz w:val="28"/>
          <w:szCs w:val="28"/>
        </w:rPr>
      </w:pPr>
    </w:p>
    <w:p w14:paraId="2433FF0A" w14:textId="77777777"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2. The implementation of unicast applications is a bit easy as they use well-established IP protocols; however, they are particularly incompetent when there is a need for many-to-many communications. In the meantime, all packets in the data stream must be sent to every host requesting access to the data stream. However, this type of transmission is ineffective in terms of both network and server resources as it equally presents obvious scalability issues.</w:t>
      </w:r>
    </w:p>
    <w:p w14:paraId="79CBEC49" w14:textId="77777777" w:rsidR="006D46B6" w:rsidRPr="00EF7736" w:rsidRDefault="006D46B6" w:rsidP="006D46B6">
      <w:pPr>
        <w:rPr>
          <w:rFonts w:asciiTheme="majorBidi" w:hAnsiTheme="majorBidi" w:cstheme="majorBidi"/>
          <w:sz w:val="28"/>
          <w:szCs w:val="28"/>
        </w:rPr>
      </w:pPr>
    </w:p>
    <w:p w14:paraId="302BB9A4" w14:textId="0CCB939C" w:rsidR="006D46B6" w:rsidRPr="00EF7736" w:rsidRDefault="006D46B6" w:rsidP="00EF7736">
      <w:pPr>
        <w:rPr>
          <w:rFonts w:asciiTheme="majorBidi" w:hAnsiTheme="majorBidi" w:cstheme="majorBidi"/>
          <w:sz w:val="28"/>
          <w:szCs w:val="28"/>
          <w:rtl/>
        </w:rPr>
      </w:pPr>
      <w:r w:rsidRPr="00EF7736">
        <w:rPr>
          <w:rFonts w:asciiTheme="majorBidi" w:hAnsiTheme="majorBidi" w:cstheme="majorBidi"/>
          <w:sz w:val="28"/>
          <w:szCs w:val="28"/>
        </w:rPr>
        <w:t>3. This is a one-to-one connection between the client and the server. Unicast uses IP provision techniques such as TCP (transmission control protocol) and UDP (user datagram protocol), which are session-based protocols. Once a Windows media player client connects via unicast to a Windows media server that client gets a straight connection to the server. Every unicast client that connects to the server takes up extra bandwidth. For instance, if you have 10 clients all performing 100 Kbps (kilobits per second) streams, it means those clients taking up 1,000 Kbps. But you have a single client using the 100 Kbps stream, only 100 Kbps is being used.</w:t>
      </w:r>
    </w:p>
    <w:p w14:paraId="02C5509A" w14:textId="77777777" w:rsidR="006D46B6" w:rsidRPr="00EF7736" w:rsidRDefault="006D46B6" w:rsidP="006D46B6">
      <w:pPr>
        <w:rPr>
          <w:rFonts w:asciiTheme="majorBidi" w:hAnsiTheme="majorBidi" w:cstheme="majorBidi"/>
          <w:b/>
          <w:bCs/>
          <w:sz w:val="28"/>
          <w:szCs w:val="28"/>
        </w:rPr>
      </w:pPr>
      <w:r w:rsidRPr="00EF7736">
        <w:rPr>
          <w:rFonts w:asciiTheme="majorBidi" w:hAnsiTheme="majorBidi" w:cstheme="majorBidi"/>
          <w:b/>
          <w:bCs/>
          <w:sz w:val="28"/>
          <w:szCs w:val="28"/>
        </w:rPr>
        <w:t xml:space="preserve">Broadcast: </w:t>
      </w:r>
    </w:p>
    <w:p w14:paraId="66B1D133" w14:textId="77777777"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Here, traffic streams from a single point to all possible endpoints within reach on the network, which is generally a LAN. This is the easiest technique to ensure traffic reaches its destinations.</w:t>
      </w:r>
    </w:p>
    <w:p w14:paraId="4EB386A4" w14:textId="77777777" w:rsidR="006D46B6" w:rsidRPr="00EF7736" w:rsidRDefault="006D46B6" w:rsidP="006D46B6">
      <w:pPr>
        <w:rPr>
          <w:rFonts w:asciiTheme="majorBidi" w:hAnsiTheme="majorBidi" w:cstheme="majorBidi"/>
          <w:sz w:val="28"/>
          <w:szCs w:val="28"/>
        </w:rPr>
      </w:pPr>
    </w:p>
    <w:p w14:paraId="23A7D8C2" w14:textId="22A5CE4F" w:rsidR="006D46B6" w:rsidRPr="00EF7736" w:rsidRDefault="006D46B6" w:rsidP="006D46B6">
      <w:pPr>
        <w:rPr>
          <w:rFonts w:asciiTheme="majorBidi" w:hAnsiTheme="majorBidi" w:cstheme="majorBidi"/>
          <w:sz w:val="28"/>
          <w:szCs w:val="28"/>
          <w:rtl/>
        </w:rPr>
      </w:pPr>
      <w:r w:rsidRPr="00EF7736">
        <w:rPr>
          <w:rFonts w:asciiTheme="majorBidi" w:hAnsiTheme="majorBidi" w:cstheme="majorBidi"/>
          <w:sz w:val="28"/>
          <w:szCs w:val="28"/>
        </w:rPr>
        <w:t xml:space="preserve">This mode is mainly utilized by television networks for video and audio distribution. Even if the television network is a cable television (CATV) system, the source signal reaches all possible destinations, which is the key reason that some channels’ content is scrambled. Broadcasting is not practicable on the public Internet due to the massive amount of unnecessary data that would continually </w:t>
      </w:r>
      <w:r w:rsidRPr="00EF7736">
        <w:rPr>
          <w:rFonts w:asciiTheme="majorBidi" w:hAnsiTheme="majorBidi" w:cstheme="majorBidi"/>
          <w:sz w:val="28"/>
          <w:szCs w:val="28"/>
        </w:rPr>
        <w:lastRenderedPageBreak/>
        <w:t>reach each user’s device, the complications and impact of scrambling, and related privacy issues.</w:t>
      </w:r>
    </w:p>
    <w:p w14:paraId="7C97F5CA" w14:textId="6CBD48FB" w:rsidR="006D46B6" w:rsidRPr="00EF7736" w:rsidRDefault="006D46B6" w:rsidP="006D46B6">
      <w:pPr>
        <w:rPr>
          <w:rFonts w:asciiTheme="majorBidi" w:hAnsiTheme="majorBidi" w:cstheme="majorBidi"/>
          <w:sz w:val="28"/>
          <w:szCs w:val="28"/>
          <w:rtl/>
        </w:rPr>
      </w:pPr>
    </w:p>
    <w:p w14:paraId="34A5B61A" w14:textId="24BEDA29" w:rsidR="006D46B6" w:rsidRPr="00EF7736" w:rsidRDefault="006D46B6" w:rsidP="006D46B6">
      <w:pPr>
        <w:rPr>
          <w:rFonts w:asciiTheme="majorBidi" w:hAnsiTheme="majorBidi" w:cstheme="majorBidi"/>
          <w:b/>
          <w:bCs/>
          <w:sz w:val="28"/>
          <w:szCs w:val="28"/>
          <w:rtl/>
        </w:rPr>
      </w:pPr>
      <w:r w:rsidRPr="00EF7736">
        <w:rPr>
          <w:rFonts w:asciiTheme="majorBidi" w:hAnsiTheme="majorBidi" w:cstheme="majorBidi"/>
          <w:b/>
          <w:bCs/>
          <w:sz w:val="28"/>
          <w:szCs w:val="28"/>
        </w:rPr>
        <w:t>What are the differences between unicast, multicast, and broadcast?</w:t>
      </w:r>
    </w:p>
    <w:p w14:paraId="48C40AF8" w14:textId="23E5AF27" w:rsidR="006D46B6" w:rsidRPr="00EF7736" w:rsidRDefault="006D46B6" w:rsidP="006D46B6">
      <w:pPr>
        <w:rPr>
          <w:rFonts w:asciiTheme="majorBidi" w:hAnsiTheme="majorBidi" w:cstheme="majorBidi"/>
          <w:sz w:val="28"/>
          <w:szCs w:val="28"/>
          <w:rtl/>
        </w:rPr>
      </w:pPr>
    </w:p>
    <w:tbl>
      <w:tblPr>
        <w:tblStyle w:val="TableGrid"/>
        <w:tblW w:w="0" w:type="auto"/>
        <w:tblInd w:w="85" w:type="dxa"/>
        <w:tblLook w:val="04A0" w:firstRow="1" w:lastRow="0" w:firstColumn="1" w:lastColumn="0" w:noHBand="0" w:noVBand="1"/>
      </w:tblPr>
      <w:tblGrid>
        <w:gridCol w:w="3031"/>
        <w:gridCol w:w="3117"/>
        <w:gridCol w:w="3117"/>
      </w:tblGrid>
      <w:tr w:rsidR="006D46B6" w:rsidRPr="00EF7736" w14:paraId="3CBDDA6A" w14:textId="6F337749" w:rsidTr="006D46B6">
        <w:tc>
          <w:tcPr>
            <w:tcW w:w="3031" w:type="dxa"/>
          </w:tcPr>
          <w:p w14:paraId="4660F0F5" w14:textId="6139D476"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Unicast</w:t>
            </w:r>
          </w:p>
        </w:tc>
        <w:tc>
          <w:tcPr>
            <w:tcW w:w="3117" w:type="dxa"/>
          </w:tcPr>
          <w:p w14:paraId="1008CD6F" w14:textId="328349B3"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Broadcast</w:t>
            </w:r>
          </w:p>
        </w:tc>
        <w:tc>
          <w:tcPr>
            <w:tcW w:w="3117" w:type="dxa"/>
          </w:tcPr>
          <w:p w14:paraId="24742235" w14:textId="45E71224"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Multicast</w:t>
            </w:r>
          </w:p>
        </w:tc>
      </w:tr>
      <w:tr w:rsidR="006D46B6" w:rsidRPr="00EF7736" w14:paraId="5F694C5E" w14:textId="77777777" w:rsidTr="006D46B6">
        <w:tc>
          <w:tcPr>
            <w:tcW w:w="3031" w:type="dxa"/>
          </w:tcPr>
          <w:p w14:paraId="20E07217" w14:textId="76EB9537"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from one source to one destination</w:t>
            </w:r>
            <w:r w:rsidR="00C65775" w:rsidRPr="00EF7736">
              <w:rPr>
                <w:rFonts w:asciiTheme="majorBidi" w:hAnsiTheme="majorBidi" w:cstheme="majorBidi"/>
                <w:sz w:val="28"/>
                <w:szCs w:val="28"/>
                <w:rtl/>
              </w:rPr>
              <w:t>.</w:t>
            </w:r>
          </w:p>
        </w:tc>
        <w:tc>
          <w:tcPr>
            <w:tcW w:w="3117" w:type="dxa"/>
          </w:tcPr>
          <w:p w14:paraId="5D859A9F" w14:textId="6AC4ACD4"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from one source to all possible destinations</w:t>
            </w:r>
            <w:r w:rsidR="00C65775" w:rsidRPr="00EF7736">
              <w:rPr>
                <w:rFonts w:asciiTheme="majorBidi" w:hAnsiTheme="majorBidi" w:cstheme="majorBidi"/>
                <w:sz w:val="28"/>
                <w:szCs w:val="28"/>
                <w:rtl/>
              </w:rPr>
              <w:t>.</w:t>
            </w:r>
          </w:p>
        </w:tc>
        <w:tc>
          <w:tcPr>
            <w:tcW w:w="3117" w:type="dxa"/>
          </w:tcPr>
          <w:p w14:paraId="69899D6D" w14:textId="77A259AE"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from one source to multiple destinations stating an interest in receiving the traffic</w:t>
            </w:r>
            <w:r w:rsidR="00C65775" w:rsidRPr="00EF7736">
              <w:rPr>
                <w:rFonts w:asciiTheme="majorBidi" w:hAnsiTheme="majorBidi" w:cstheme="majorBidi"/>
                <w:sz w:val="28"/>
                <w:szCs w:val="28"/>
                <w:rtl/>
              </w:rPr>
              <w:t>.</w:t>
            </w:r>
          </w:p>
        </w:tc>
      </w:tr>
      <w:tr w:rsidR="006D46B6" w:rsidRPr="00EF7736" w14:paraId="3054BA9F" w14:textId="77777777" w:rsidTr="006D46B6">
        <w:tc>
          <w:tcPr>
            <w:tcW w:w="3031" w:type="dxa"/>
          </w:tcPr>
          <w:p w14:paraId="661ECAAD" w14:textId="0DFD95EA"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One-to-One</w:t>
            </w:r>
          </w:p>
        </w:tc>
        <w:tc>
          <w:tcPr>
            <w:tcW w:w="3117" w:type="dxa"/>
          </w:tcPr>
          <w:p w14:paraId="4652404A" w14:textId="230A080C"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One-to-All</w:t>
            </w:r>
          </w:p>
        </w:tc>
        <w:tc>
          <w:tcPr>
            <w:tcW w:w="3117" w:type="dxa"/>
          </w:tcPr>
          <w:p w14:paraId="5C7930DF" w14:textId="146E545A" w:rsidR="006D46B6" w:rsidRPr="00EF7736" w:rsidRDefault="006D46B6" w:rsidP="006D46B6">
            <w:pPr>
              <w:rPr>
                <w:rFonts w:asciiTheme="majorBidi" w:hAnsiTheme="majorBidi" w:cstheme="majorBidi"/>
                <w:sz w:val="28"/>
                <w:szCs w:val="28"/>
              </w:rPr>
            </w:pPr>
            <w:r w:rsidRPr="00EF7736">
              <w:rPr>
                <w:rFonts w:asciiTheme="majorBidi" w:hAnsiTheme="majorBidi" w:cstheme="majorBidi"/>
                <w:sz w:val="28"/>
                <w:szCs w:val="28"/>
              </w:rPr>
              <w:t>One-to-Many</w:t>
            </w:r>
          </w:p>
        </w:tc>
      </w:tr>
      <w:tr w:rsidR="00C65775" w:rsidRPr="00EF7736" w14:paraId="7225D4C4" w14:textId="77777777" w:rsidTr="00C65775">
        <w:trPr>
          <w:trHeight w:val="2159"/>
        </w:trPr>
        <w:tc>
          <w:tcPr>
            <w:tcW w:w="3031" w:type="dxa"/>
          </w:tcPr>
          <w:p w14:paraId="6AF8C8C2" w14:textId="7CD25E86" w:rsidR="00C65775" w:rsidRPr="00EF7736" w:rsidRDefault="00C65775" w:rsidP="006D46B6">
            <w:pPr>
              <w:rPr>
                <w:rFonts w:asciiTheme="majorBidi" w:hAnsiTheme="majorBidi" w:cstheme="majorBidi"/>
                <w:sz w:val="28"/>
                <w:szCs w:val="28"/>
              </w:rPr>
            </w:pPr>
            <w:r w:rsidRPr="00EF7736">
              <w:rPr>
                <w:rFonts w:asciiTheme="majorBidi" w:hAnsiTheme="majorBidi" w:cstheme="majorBidi"/>
                <w:noProof/>
                <w:sz w:val="28"/>
                <w:szCs w:val="28"/>
              </w:rPr>
              <w:drawing>
                <wp:anchor distT="0" distB="0" distL="114300" distR="114300" simplePos="0" relativeHeight="251660288" behindDoc="0" locked="0" layoutInCell="1" allowOverlap="1" wp14:anchorId="2D814167" wp14:editId="49B19614">
                  <wp:simplePos x="0" y="0"/>
                  <wp:positionH relativeFrom="column">
                    <wp:posOffset>224790</wp:posOffset>
                  </wp:positionH>
                  <wp:positionV relativeFrom="paragraph">
                    <wp:posOffset>137795</wp:posOffset>
                  </wp:positionV>
                  <wp:extent cx="1104996" cy="944962"/>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42.tmp"/>
                          <pic:cNvPicPr/>
                        </pic:nvPicPr>
                        <pic:blipFill>
                          <a:blip r:embed="rId5">
                            <a:extLst>
                              <a:ext uri="{28A0092B-C50C-407E-A947-70E740481C1C}">
                                <a14:useLocalDpi xmlns:a14="http://schemas.microsoft.com/office/drawing/2010/main" val="0"/>
                              </a:ext>
                            </a:extLst>
                          </a:blip>
                          <a:stretch>
                            <a:fillRect/>
                          </a:stretch>
                        </pic:blipFill>
                        <pic:spPr>
                          <a:xfrm>
                            <a:off x="0" y="0"/>
                            <a:ext cx="1104996" cy="944962"/>
                          </a:xfrm>
                          <a:prstGeom prst="rect">
                            <a:avLst/>
                          </a:prstGeom>
                        </pic:spPr>
                      </pic:pic>
                    </a:graphicData>
                  </a:graphic>
                </wp:anchor>
              </w:drawing>
            </w:r>
          </w:p>
        </w:tc>
        <w:tc>
          <w:tcPr>
            <w:tcW w:w="3117" w:type="dxa"/>
          </w:tcPr>
          <w:p w14:paraId="653ABDD3" w14:textId="0E80778C" w:rsidR="00C65775" w:rsidRPr="00EF7736" w:rsidRDefault="00C65775" w:rsidP="006D46B6">
            <w:pPr>
              <w:rPr>
                <w:rFonts w:asciiTheme="majorBidi" w:hAnsiTheme="majorBidi" w:cstheme="majorBidi"/>
                <w:sz w:val="28"/>
                <w:szCs w:val="28"/>
              </w:rPr>
            </w:pPr>
            <w:r w:rsidRPr="00EF7736">
              <w:rPr>
                <w:rFonts w:asciiTheme="majorBidi" w:hAnsiTheme="majorBidi" w:cstheme="majorBidi"/>
                <w:noProof/>
                <w:sz w:val="28"/>
                <w:szCs w:val="28"/>
              </w:rPr>
              <w:drawing>
                <wp:anchor distT="0" distB="0" distL="114300" distR="114300" simplePos="0" relativeHeight="251659264" behindDoc="0" locked="0" layoutInCell="1" allowOverlap="1" wp14:anchorId="7176ED4E" wp14:editId="1150CCE6">
                  <wp:simplePos x="0" y="0"/>
                  <wp:positionH relativeFrom="column">
                    <wp:posOffset>151765</wp:posOffset>
                  </wp:positionH>
                  <wp:positionV relativeFrom="paragraph">
                    <wp:posOffset>114935</wp:posOffset>
                  </wp:positionV>
                  <wp:extent cx="1356478" cy="96020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582881.tmp"/>
                          <pic:cNvPicPr/>
                        </pic:nvPicPr>
                        <pic:blipFill>
                          <a:blip r:embed="rId6">
                            <a:extLst>
                              <a:ext uri="{28A0092B-C50C-407E-A947-70E740481C1C}">
                                <a14:useLocalDpi xmlns:a14="http://schemas.microsoft.com/office/drawing/2010/main" val="0"/>
                              </a:ext>
                            </a:extLst>
                          </a:blip>
                          <a:stretch>
                            <a:fillRect/>
                          </a:stretch>
                        </pic:blipFill>
                        <pic:spPr>
                          <a:xfrm>
                            <a:off x="0" y="0"/>
                            <a:ext cx="1356478" cy="960203"/>
                          </a:xfrm>
                          <a:prstGeom prst="rect">
                            <a:avLst/>
                          </a:prstGeom>
                        </pic:spPr>
                      </pic:pic>
                    </a:graphicData>
                  </a:graphic>
                </wp:anchor>
              </w:drawing>
            </w:r>
          </w:p>
        </w:tc>
        <w:tc>
          <w:tcPr>
            <w:tcW w:w="3117" w:type="dxa"/>
          </w:tcPr>
          <w:p w14:paraId="19913187" w14:textId="4DA0483A" w:rsidR="00C65775" w:rsidRPr="00EF7736" w:rsidRDefault="00C65775" w:rsidP="006D46B6">
            <w:pPr>
              <w:rPr>
                <w:rFonts w:asciiTheme="majorBidi" w:hAnsiTheme="majorBidi" w:cstheme="majorBidi"/>
                <w:sz w:val="28"/>
                <w:szCs w:val="28"/>
              </w:rPr>
            </w:pPr>
            <w:r w:rsidRPr="00EF7736">
              <w:rPr>
                <w:rFonts w:asciiTheme="majorBidi" w:hAnsiTheme="majorBidi" w:cstheme="majorBidi"/>
                <w:noProof/>
                <w:sz w:val="28"/>
                <w:szCs w:val="28"/>
              </w:rPr>
              <w:drawing>
                <wp:anchor distT="0" distB="0" distL="114300" distR="114300" simplePos="0" relativeHeight="251658240" behindDoc="0" locked="0" layoutInCell="1" allowOverlap="1" wp14:anchorId="18FFB5E9" wp14:editId="5914DDCC">
                  <wp:simplePos x="0" y="0"/>
                  <wp:positionH relativeFrom="column">
                    <wp:posOffset>153670</wp:posOffset>
                  </wp:positionH>
                  <wp:positionV relativeFrom="paragraph">
                    <wp:posOffset>107315</wp:posOffset>
                  </wp:positionV>
                  <wp:extent cx="1310754" cy="998307"/>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585B4A.tmp"/>
                          <pic:cNvPicPr/>
                        </pic:nvPicPr>
                        <pic:blipFill>
                          <a:blip r:embed="rId7">
                            <a:extLst>
                              <a:ext uri="{28A0092B-C50C-407E-A947-70E740481C1C}">
                                <a14:useLocalDpi xmlns:a14="http://schemas.microsoft.com/office/drawing/2010/main" val="0"/>
                              </a:ext>
                            </a:extLst>
                          </a:blip>
                          <a:stretch>
                            <a:fillRect/>
                          </a:stretch>
                        </pic:blipFill>
                        <pic:spPr>
                          <a:xfrm>
                            <a:off x="0" y="0"/>
                            <a:ext cx="1310754" cy="998307"/>
                          </a:xfrm>
                          <a:prstGeom prst="rect">
                            <a:avLst/>
                          </a:prstGeom>
                        </pic:spPr>
                      </pic:pic>
                    </a:graphicData>
                  </a:graphic>
                </wp:anchor>
              </w:drawing>
            </w:r>
          </w:p>
        </w:tc>
      </w:tr>
    </w:tbl>
    <w:p w14:paraId="3D7D2397" w14:textId="46C849D4" w:rsidR="006D46B6" w:rsidRPr="00EF7736" w:rsidRDefault="006D46B6" w:rsidP="006D46B6">
      <w:pPr>
        <w:rPr>
          <w:rFonts w:asciiTheme="majorBidi" w:hAnsiTheme="majorBidi" w:cstheme="majorBidi"/>
          <w:sz w:val="28"/>
          <w:szCs w:val="28"/>
          <w:rtl/>
        </w:rPr>
      </w:pPr>
    </w:p>
    <w:p w14:paraId="0CC524C2" w14:textId="7DFC1D28" w:rsidR="00C65775" w:rsidRPr="00EF7736" w:rsidRDefault="00C65775" w:rsidP="00EF7736">
      <w:pPr>
        <w:pStyle w:val="ListParagraph"/>
        <w:numPr>
          <w:ilvl w:val="0"/>
          <w:numId w:val="1"/>
        </w:numPr>
        <w:rPr>
          <w:rFonts w:asciiTheme="majorBidi" w:hAnsiTheme="majorBidi" w:cstheme="majorBidi"/>
          <w:b/>
          <w:bCs/>
          <w:sz w:val="32"/>
          <w:szCs w:val="32"/>
        </w:rPr>
      </w:pPr>
      <w:r w:rsidRPr="00EF7736">
        <w:rPr>
          <w:rFonts w:asciiTheme="majorBidi" w:hAnsiTheme="majorBidi" w:cstheme="majorBidi"/>
          <w:b/>
          <w:bCs/>
          <w:sz w:val="32"/>
          <w:szCs w:val="32"/>
        </w:rPr>
        <w:t>What are java Generics and wildcards?</w:t>
      </w:r>
    </w:p>
    <w:p w14:paraId="66BCFAFF" w14:textId="77777777" w:rsidR="00C65775" w:rsidRPr="00EF7736" w:rsidRDefault="00C65775" w:rsidP="00C65775">
      <w:pPr>
        <w:rPr>
          <w:rFonts w:asciiTheme="majorBidi" w:hAnsiTheme="majorBidi" w:cstheme="majorBidi"/>
          <w:b/>
          <w:bCs/>
          <w:sz w:val="32"/>
          <w:szCs w:val="32"/>
        </w:rPr>
      </w:pPr>
      <w:r w:rsidRPr="00EF7736">
        <w:rPr>
          <w:rFonts w:asciiTheme="majorBidi" w:hAnsiTheme="majorBidi" w:cstheme="majorBidi"/>
          <w:b/>
          <w:bCs/>
          <w:sz w:val="32"/>
          <w:szCs w:val="32"/>
        </w:rPr>
        <w:t>Generics in Java</w:t>
      </w:r>
    </w:p>
    <w:p w14:paraId="7AF5E3AC"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Generics mean parameterized types. The idea is to allow type (Integer, String, … </w:t>
      </w:r>
      <w:proofErr w:type="spellStart"/>
      <w:r w:rsidRPr="00EF7736">
        <w:rPr>
          <w:rFonts w:asciiTheme="majorBidi" w:hAnsiTheme="majorBidi" w:cstheme="majorBidi"/>
          <w:sz w:val="28"/>
          <w:szCs w:val="28"/>
        </w:rPr>
        <w:t>etc</w:t>
      </w:r>
      <w:proofErr w:type="spellEnd"/>
      <w:r w:rsidRPr="00EF7736">
        <w:rPr>
          <w:rFonts w:asciiTheme="majorBidi" w:hAnsiTheme="majorBidi" w:cstheme="majorBidi"/>
          <w:sz w:val="28"/>
          <w:szCs w:val="28"/>
        </w:rPr>
        <w:t xml:space="preserve">, and user-defined types) to be a parameter to methods, classes, and interfaces. Using Generics, it is possible to create classes that work with different data types. </w:t>
      </w:r>
    </w:p>
    <w:p w14:paraId="28840F11" w14:textId="4CC32A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An entity such as class, interface, or method that operates on a parameterized type is called a generic entity.</w:t>
      </w:r>
    </w:p>
    <w:p w14:paraId="6D42BAF7" w14:textId="77777777" w:rsidR="00C65775" w:rsidRPr="00EF7736" w:rsidRDefault="00C65775" w:rsidP="00C65775">
      <w:pPr>
        <w:rPr>
          <w:rFonts w:asciiTheme="majorBidi" w:hAnsiTheme="majorBidi" w:cstheme="majorBidi"/>
          <w:b/>
          <w:bCs/>
          <w:sz w:val="32"/>
          <w:szCs w:val="32"/>
        </w:rPr>
      </w:pPr>
      <w:r w:rsidRPr="00EF7736">
        <w:rPr>
          <w:rFonts w:asciiTheme="majorBidi" w:hAnsiTheme="majorBidi" w:cstheme="majorBidi"/>
          <w:b/>
          <w:bCs/>
          <w:sz w:val="32"/>
          <w:szCs w:val="32"/>
        </w:rPr>
        <w:t>Why Generics?</w:t>
      </w:r>
    </w:p>
    <w:p w14:paraId="340B93FC"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The Object is the superclass of all other classes and Object reference can refer to any type object. These features lack type safety. Generics add that type safety feature. We will discuss that type of safety feature in later examples.</w:t>
      </w:r>
    </w:p>
    <w:p w14:paraId="3B3906EF"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lastRenderedPageBreak/>
        <w:t xml:space="preserve">Generics in Java is similar to templates in C++. For example, classes like HashSet, </w:t>
      </w:r>
      <w:proofErr w:type="spellStart"/>
      <w:r w:rsidRPr="00EF7736">
        <w:rPr>
          <w:rFonts w:asciiTheme="majorBidi" w:hAnsiTheme="majorBidi" w:cstheme="majorBidi"/>
          <w:sz w:val="28"/>
          <w:szCs w:val="28"/>
        </w:rPr>
        <w:t>ArrayList</w:t>
      </w:r>
      <w:proofErr w:type="spellEnd"/>
      <w:r w:rsidRPr="00EF7736">
        <w:rPr>
          <w:rFonts w:asciiTheme="majorBidi" w:hAnsiTheme="majorBidi" w:cstheme="majorBidi"/>
          <w:sz w:val="28"/>
          <w:szCs w:val="28"/>
        </w:rPr>
        <w:t xml:space="preserve">, HashMap, </w:t>
      </w:r>
      <w:proofErr w:type="spellStart"/>
      <w:r w:rsidRPr="00EF7736">
        <w:rPr>
          <w:rFonts w:asciiTheme="majorBidi" w:hAnsiTheme="majorBidi" w:cstheme="majorBidi"/>
          <w:sz w:val="28"/>
          <w:szCs w:val="28"/>
        </w:rPr>
        <w:t>etc</w:t>
      </w:r>
      <w:proofErr w:type="spellEnd"/>
      <w:r w:rsidRPr="00EF7736">
        <w:rPr>
          <w:rFonts w:asciiTheme="majorBidi" w:hAnsiTheme="majorBidi" w:cstheme="majorBidi"/>
          <w:sz w:val="28"/>
          <w:szCs w:val="28"/>
        </w:rPr>
        <w:t xml:space="preserve"> use generics very well. There are some fundamental differences between the two approaches to generic types. </w:t>
      </w:r>
    </w:p>
    <w:p w14:paraId="15CBD73E" w14:textId="77777777" w:rsidR="00C65775" w:rsidRPr="00EF7736" w:rsidRDefault="00C65775" w:rsidP="00C65775">
      <w:pPr>
        <w:rPr>
          <w:rFonts w:asciiTheme="majorBidi" w:hAnsiTheme="majorBidi" w:cstheme="majorBidi"/>
          <w:b/>
          <w:bCs/>
          <w:sz w:val="28"/>
          <w:szCs w:val="28"/>
        </w:rPr>
      </w:pPr>
      <w:r w:rsidRPr="00EF7736">
        <w:rPr>
          <w:rFonts w:asciiTheme="majorBidi" w:hAnsiTheme="majorBidi" w:cstheme="majorBidi"/>
          <w:b/>
          <w:bCs/>
          <w:sz w:val="28"/>
          <w:szCs w:val="28"/>
        </w:rPr>
        <w:t xml:space="preserve">Generic Class </w:t>
      </w:r>
    </w:p>
    <w:p w14:paraId="51E15311" w14:textId="1BFB582B"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Like C++, we use &lt;&gt; to specify parameter types in generic class creation. To create objects of a generic class, we use the following syntax. </w:t>
      </w:r>
    </w:p>
    <w:p w14:paraId="4C3C9B7A"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 To create an instance of generic class </w:t>
      </w:r>
    </w:p>
    <w:p w14:paraId="4C256B2A" w14:textId="77777777" w:rsidR="00C65775" w:rsidRPr="00EF7736" w:rsidRDefault="00C65775" w:rsidP="00C65775">
      <w:pPr>
        <w:rPr>
          <w:rFonts w:asciiTheme="majorBidi" w:hAnsiTheme="majorBidi" w:cstheme="majorBidi"/>
          <w:sz w:val="28"/>
          <w:szCs w:val="28"/>
        </w:rPr>
      </w:pPr>
      <w:proofErr w:type="spellStart"/>
      <w:r w:rsidRPr="00EF7736">
        <w:rPr>
          <w:rFonts w:asciiTheme="majorBidi" w:hAnsiTheme="majorBidi" w:cstheme="majorBidi"/>
          <w:sz w:val="28"/>
          <w:szCs w:val="28"/>
        </w:rPr>
        <w:t>BaseType</w:t>
      </w:r>
      <w:proofErr w:type="spellEnd"/>
      <w:r w:rsidRPr="00EF7736">
        <w:rPr>
          <w:rFonts w:asciiTheme="majorBidi" w:hAnsiTheme="majorBidi" w:cstheme="majorBidi"/>
          <w:sz w:val="28"/>
          <w:szCs w:val="28"/>
        </w:rPr>
        <w:t xml:space="preserve"> &lt;Type&gt; obj = new </w:t>
      </w:r>
      <w:proofErr w:type="spellStart"/>
      <w:r w:rsidRPr="00EF7736">
        <w:rPr>
          <w:rFonts w:asciiTheme="majorBidi" w:hAnsiTheme="majorBidi" w:cstheme="majorBidi"/>
          <w:sz w:val="28"/>
          <w:szCs w:val="28"/>
        </w:rPr>
        <w:t>BaseType</w:t>
      </w:r>
      <w:proofErr w:type="spellEnd"/>
      <w:r w:rsidRPr="00EF7736">
        <w:rPr>
          <w:rFonts w:asciiTheme="majorBidi" w:hAnsiTheme="majorBidi" w:cstheme="majorBidi"/>
          <w:sz w:val="28"/>
          <w:szCs w:val="28"/>
        </w:rPr>
        <w:t xml:space="preserve"> &lt;Type</w:t>
      </w:r>
      <w:proofErr w:type="gramStart"/>
      <w:r w:rsidRPr="00EF7736">
        <w:rPr>
          <w:rFonts w:asciiTheme="majorBidi" w:hAnsiTheme="majorBidi" w:cstheme="majorBidi"/>
          <w:sz w:val="28"/>
          <w:szCs w:val="28"/>
        </w:rPr>
        <w:t>&gt;(</w:t>
      </w:r>
      <w:proofErr w:type="gramEnd"/>
      <w:r w:rsidRPr="00EF7736">
        <w:rPr>
          <w:rFonts w:asciiTheme="majorBidi" w:hAnsiTheme="majorBidi" w:cstheme="majorBidi"/>
          <w:sz w:val="28"/>
          <w:szCs w:val="28"/>
        </w:rPr>
        <w:t>)</w:t>
      </w:r>
    </w:p>
    <w:p w14:paraId="528D0DE9" w14:textId="77777777" w:rsidR="00C65775" w:rsidRPr="00EF7736" w:rsidRDefault="00C65775" w:rsidP="00C65775">
      <w:pPr>
        <w:rPr>
          <w:rFonts w:asciiTheme="majorBidi" w:hAnsiTheme="majorBidi" w:cstheme="majorBidi"/>
          <w:sz w:val="28"/>
          <w:szCs w:val="28"/>
        </w:rPr>
      </w:pPr>
    </w:p>
    <w:p w14:paraId="085B93D1"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Note: In Parameter type we </w:t>
      </w:r>
      <w:proofErr w:type="spellStart"/>
      <w:r w:rsidRPr="00EF7736">
        <w:rPr>
          <w:rFonts w:asciiTheme="majorBidi" w:hAnsiTheme="majorBidi" w:cstheme="majorBidi"/>
          <w:sz w:val="28"/>
          <w:szCs w:val="28"/>
        </w:rPr>
        <w:t>can not</w:t>
      </w:r>
      <w:proofErr w:type="spellEnd"/>
      <w:r w:rsidRPr="00EF7736">
        <w:rPr>
          <w:rFonts w:asciiTheme="majorBidi" w:hAnsiTheme="majorBidi" w:cstheme="majorBidi"/>
          <w:sz w:val="28"/>
          <w:szCs w:val="28"/>
        </w:rPr>
        <w:t xml:space="preserve"> use primitives like </w:t>
      </w:r>
    </w:p>
    <w:p w14:paraId="3C42692E"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      '</w:t>
      </w:r>
      <w:proofErr w:type="spellStart"/>
      <w:r w:rsidRPr="00EF7736">
        <w:rPr>
          <w:rFonts w:asciiTheme="majorBidi" w:hAnsiTheme="majorBidi" w:cstheme="majorBidi"/>
          <w:sz w:val="28"/>
          <w:szCs w:val="28"/>
        </w:rPr>
        <w:t>int','char</w:t>
      </w:r>
      <w:proofErr w:type="spellEnd"/>
      <w:r w:rsidRPr="00EF7736">
        <w:rPr>
          <w:rFonts w:asciiTheme="majorBidi" w:hAnsiTheme="majorBidi" w:cstheme="majorBidi"/>
          <w:sz w:val="28"/>
          <w:szCs w:val="28"/>
        </w:rPr>
        <w:t>' or 'double'.</w:t>
      </w:r>
    </w:p>
    <w:p w14:paraId="5AC9E2A6" w14:textId="77777777" w:rsidR="00C65775" w:rsidRPr="00EF7736" w:rsidRDefault="00C65775" w:rsidP="00C65775">
      <w:pPr>
        <w:rPr>
          <w:rFonts w:asciiTheme="majorBidi" w:hAnsiTheme="majorBidi" w:cstheme="majorBidi"/>
          <w:sz w:val="28"/>
          <w:szCs w:val="28"/>
        </w:rPr>
      </w:pPr>
    </w:p>
    <w:p w14:paraId="0E08EB73"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b/>
          <w:bCs/>
          <w:sz w:val="28"/>
          <w:szCs w:val="28"/>
        </w:rPr>
        <w:t>Generic Functions</w:t>
      </w:r>
      <w:r w:rsidRPr="00EF7736">
        <w:rPr>
          <w:rFonts w:asciiTheme="majorBidi" w:hAnsiTheme="majorBidi" w:cstheme="majorBidi"/>
          <w:sz w:val="28"/>
          <w:szCs w:val="28"/>
        </w:rPr>
        <w:t xml:space="preserve">: </w:t>
      </w:r>
    </w:p>
    <w:p w14:paraId="578812EB" w14:textId="14723334"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We can also write generic functions that can be called with different types of arguments based on the type of arguments passed to the generic method, the compiler handles each method.</w:t>
      </w:r>
    </w:p>
    <w:p w14:paraId="1A4AB763"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Generics work only with Reference Types: </w:t>
      </w:r>
    </w:p>
    <w:p w14:paraId="707C3FE4" w14:textId="7C231399"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When we declare an instance of a generic type, the type argument passed to the type parameter must be a reference type. We cannot use primitive data types like int, char.</w:t>
      </w:r>
    </w:p>
    <w:p w14:paraId="094F92E6" w14:textId="77777777" w:rsidR="00C65775" w:rsidRPr="00EF7736" w:rsidRDefault="00C65775" w:rsidP="00C65775">
      <w:pPr>
        <w:rPr>
          <w:rFonts w:asciiTheme="majorBidi" w:hAnsiTheme="majorBidi" w:cstheme="majorBidi"/>
          <w:sz w:val="28"/>
          <w:szCs w:val="28"/>
        </w:rPr>
      </w:pPr>
    </w:p>
    <w:p w14:paraId="5B81C6E7" w14:textId="77777777" w:rsidR="00C65775" w:rsidRPr="00EF7736" w:rsidRDefault="00C65775" w:rsidP="00C65775">
      <w:pPr>
        <w:rPr>
          <w:rFonts w:asciiTheme="majorBidi" w:hAnsiTheme="majorBidi" w:cstheme="majorBidi"/>
          <w:b/>
          <w:bCs/>
          <w:sz w:val="28"/>
          <w:szCs w:val="28"/>
        </w:rPr>
      </w:pPr>
      <w:r w:rsidRPr="00EF7736">
        <w:rPr>
          <w:rFonts w:asciiTheme="majorBidi" w:hAnsiTheme="majorBidi" w:cstheme="majorBidi"/>
          <w:b/>
          <w:bCs/>
          <w:sz w:val="28"/>
          <w:szCs w:val="28"/>
        </w:rPr>
        <w:t>Wildcards in Java</w:t>
      </w:r>
    </w:p>
    <w:p w14:paraId="1CB87139"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The question mark (?) is known as the wildcard in generic </w:t>
      </w:r>
      <w:proofErr w:type="gramStart"/>
      <w:r w:rsidRPr="00EF7736">
        <w:rPr>
          <w:rFonts w:asciiTheme="majorBidi" w:hAnsiTheme="majorBidi" w:cstheme="majorBidi"/>
          <w:sz w:val="28"/>
          <w:szCs w:val="28"/>
        </w:rPr>
        <w:t>programming .</w:t>
      </w:r>
      <w:proofErr w:type="gramEnd"/>
      <w:r w:rsidRPr="00EF7736">
        <w:rPr>
          <w:rFonts w:asciiTheme="majorBidi" w:hAnsiTheme="majorBidi" w:cstheme="majorBidi"/>
          <w:sz w:val="28"/>
          <w:szCs w:val="28"/>
        </w:rPr>
        <w:t xml:space="preserve">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w:t>
      </w:r>
      <w:proofErr w:type="gramStart"/>
      <w:r w:rsidRPr="00EF7736">
        <w:rPr>
          <w:rFonts w:asciiTheme="majorBidi" w:hAnsiTheme="majorBidi" w:cstheme="majorBidi"/>
          <w:sz w:val="28"/>
          <w:szCs w:val="28"/>
        </w:rPr>
        <w:t>if ?</w:t>
      </w:r>
      <w:proofErr w:type="gramEnd"/>
      <w:r w:rsidRPr="00EF7736">
        <w:rPr>
          <w:rFonts w:asciiTheme="majorBidi" w:hAnsiTheme="majorBidi" w:cstheme="majorBidi"/>
          <w:sz w:val="28"/>
          <w:szCs w:val="28"/>
        </w:rPr>
        <w:t xml:space="preserve"> is used as an actual type parameter.</w:t>
      </w:r>
    </w:p>
    <w:p w14:paraId="6ADC615C" w14:textId="77777777" w:rsidR="00C65775" w:rsidRPr="00EF7736" w:rsidRDefault="00C65775" w:rsidP="00C65775">
      <w:pPr>
        <w:rPr>
          <w:rFonts w:asciiTheme="majorBidi" w:hAnsiTheme="majorBidi" w:cstheme="majorBidi"/>
          <w:b/>
          <w:bCs/>
          <w:sz w:val="28"/>
          <w:szCs w:val="28"/>
        </w:rPr>
      </w:pPr>
      <w:r w:rsidRPr="00EF7736">
        <w:rPr>
          <w:rFonts w:asciiTheme="majorBidi" w:hAnsiTheme="majorBidi" w:cstheme="majorBidi"/>
          <w:b/>
          <w:bCs/>
          <w:sz w:val="28"/>
          <w:szCs w:val="28"/>
        </w:rPr>
        <w:t>Types of wildcards in Java:</w:t>
      </w:r>
    </w:p>
    <w:p w14:paraId="2CBDB5B0" w14:textId="77777777" w:rsidR="00EF7736" w:rsidRDefault="00C65775" w:rsidP="00C65775">
      <w:pPr>
        <w:rPr>
          <w:rFonts w:asciiTheme="majorBidi" w:hAnsiTheme="majorBidi" w:cstheme="majorBidi"/>
          <w:sz w:val="28"/>
          <w:szCs w:val="28"/>
          <w:rtl/>
        </w:rPr>
      </w:pPr>
      <w:r w:rsidRPr="00EF7736">
        <w:rPr>
          <w:rFonts w:asciiTheme="majorBidi" w:hAnsiTheme="majorBidi" w:cstheme="majorBidi"/>
          <w:b/>
          <w:bCs/>
          <w:sz w:val="28"/>
          <w:szCs w:val="28"/>
        </w:rPr>
        <w:lastRenderedPageBreak/>
        <w:t>Upper Bounded Wildcards</w:t>
      </w:r>
      <w:r w:rsidRPr="00EF7736">
        <w:rPr>
          <w:rFonts w:asciiTheme="majorBidi" w:hAnsiTheme="majorBidi" w:cstheme="majorBidi"/>
          <w:sz w:val="28"/>
          <w:szCs w:val="28"/>
        </w:rPr>
        <w:t xml:space="preserve">: </w:t>
      </w:r>
    </w:p>
    <w:p w14:paraId="238FF578" w14:textId="4BE50A01"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These wildcards can be used when you want to relax the restrictions on a variable. For example, say you want to write a method that works on List &lt; integer &gt;, List &lt; double &gt;, and List &lt; number </w:t>
      </w:r>
      <w:proofErr w:type="gramStart"/>
      <w:r w:rsidRPr="00EF7736">
        <w:rPr>
          <w:rFonts w:asciiTheme="majorBidi" w:hAnsiTheme="majorBidi" w:cstheme="majorBidi"/>
          <w:sz w:val="28"/>
          <w:szCs w:val="28"/>
        </w:rPr>
        <w:t>&gt; ,</w:t>
      </w:r>
      <w:proofErr w:type="gramEnd"/>
      <w:r w:rsidRPr="00EF7736">
        <w:rPr>
          <w:rFonts w:asciiTheme="majorBidi" w:hAnsiTheme="majorBidi" w:cstheme="majorBidi"/>
          <w:sz w:val="28"/>
          <w:szCs w:val="28"/>
        </w:rPr>
        <w:t xml:space="preserve"> you can do this  using an upper bounded wildcard.</w:t>
      </w:r>
    </w:p>
    <w:p w14:paraId="64C8B78F"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To declare an upper-bounded wildcard, use the wildcard character (‘?’), followed by the extends keyword, followed by its upper bound.</w:t>
      </w:r>
    </w:p>
    <w:p w14:paraId="26345A8D" w14:textId="156877C6" w:rsidR="00C65775" w:rsidRPr="00EF7736" w:rsidRDefault="00C65775" w:rsidP="00EF7736">
      <w:pPr>
        <w:rPr>
          <w:rFonts w:asciiTheme="majorBidi" w:hAnsiTheme="majorBidi" w:cstheme="majorBidi"/>
          <w:sz w:val="28"/>
          <w:szCs w:val="28"/>
        </w:rPr>
      </w:pPr>
      <w:r w:rsidRPr="00EF7736">
        <w:rPr>
          <w:rFonts w:asciiTheme="majorBidi" w:hAnsiTheme="majorBidi" w:cstheme="majorBidi"/>
          <w:sz w:val="28"/>
          <w:szCs w:val="28"/>
        </w:rPr>
        <w:t xml:space="preserve">public static void </w:t>
      </w:r>
      <w:proofErr w:type="gramStart"/>
      <w:r w:rsidRPr="00EF7736">
        <w:rPr>
          <w:rFonts w:asciiTheme="majorBidi" w:hAnsiTheme="majorBidi" w:cstheme="majorBidi"/>
          <w:sz w:val="28"/>
          <w:szCs w:val="28"/>
        </w:rPr>
        <w:t>add(</w:t>
      </w:r>
      <w:proofErr w:type="gramEnd"/>
      <w:r w:rsidRPr="00EF7736">
        <w:rPr>
          <w:rFonts w:asciiTheme="majorBidi" w:hAnsiTheme="majorBidi" w:cstheme="majorBidi"/>
          <w:sz w:val="28"/>
          <w:szCs w:val="28"/>
        </w:rPr>
        <w:t>List&lt;? extends Number&gt; list)</w:t>
      </w:r>
      <w:r w:rsidRPr="00EF7736">
        <w:rPr>
          <w:rFonts w:asciiTheme="majorBidi" w:hAnsiTheme="majorBidi" w:cstheme="majorBidi"/>
          <w:sz w:val="28"/>
          <w:szCs w:val="28"/>
        </w:rPr>
        <w:t>.</w:t>
      </w:r>
    </w:p>
    <w:p w14:paraId="033B4F93" w14:textId="77777777" w:rsidR="00EF7736" w:rsidRPr="00EF7736" w:rsidRDefault="00C65775" w:rsidP="00C65775">
      <w:pPr>
        <w:rPr>
          <w:rFonts w:asciiTheme="majorBidi" w:hAnsiTheme="majorBidi" w:cstheme="majorBidi"/>
          <w:b/>
          <w:bCs/>
          <w:sz w:val="28"/>
          <w:szCs w:val="28"/>
          <w:rtl/>
        </w:rPr>
      </w:pPr>
      <w:r w:rsidRPr="00EF7736">
        <w:rPr>
          <w:rFonts w:asciiTheme="majorBidi" w:hAnsiTheme="majorBidi" w:cstheme="majorBidi"/>
          <w:b/>
          <w:bCs/>
          <w:sz w:val="28"/>
          <w:szCs w:val="28"/>
        </w:rPr>
        <w:t xml:space="preserve">Lower Bounded Wildcards: </w:t>
      </w:r>
    </w:p>
    <w:p w14:paraId="584C103B" w14:textId="04EFEBF2"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It is expressed using the wildcard character (‘?’), followed by the super keyword, followed by its lower bound: &lt;? super A&gt;.</w:t>
      </w:r>
    </w:p>
    <w:p w14:paraId="7917835E" w14:textId="7777777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 xml:space="preserve">Syntax: </w:t>
      </w:r>
      <w:proofErr w:type="spellStart"/>
      <w:r w:rsidRPr="00EF7736">
        <w:rPr>
          <w:rFonts w:asciiTheme="majorBidi" w:hAnsiTheme="majorBidi" w:cstheme="majorBidi"/>
          <w:sz w:val="28"/>
          <w:szCs w:val="28"/>
        </w:rPr>
        <w:t>Collectiontype</w:t>
      </w:r>
      <w:proofErr w:type="spellEnd"/>
      <w:r w:rsidRPr="00EF7736">
        <w:rPr>
          <w:rFonts w:asciiTheme="majorBidi" w:hAnsiTheme="majorBidi" w:cstheme="majorBidi"/>
          <w:sz w:val="28"/>
          <w:szCs w:val="28"/>
        </w:rPr>
        <w:t xml:space="preserve"> &lt;? super A&gt;</w:t>
      </w:r>
    </w:p>
    <w:p w14:paraId="1617A87C" w14:textId="77777777" w:rsidR="00C65775" w:rsidRPr="00EF7736" w:rsidRDefault="00C65775" w:rsidP="00C65775">
      <w:pPr>
        <w:rPr>
          <w:rFonts w:asciiTheme="majorBidi" w:hAnsiTheme="majorBidi" w:cstheme="majorBidi"/>
          <w:sz w:val="28"/>
          <w:szCs w:val="28"/>
        </w:rPr>
      </w:pPr>
    </w:p>
    <w:p w14:paraId="7A1FA01A" w14:textId="77777777" w:rsidR="00EF7736" w:rsidRPr="00EF7736" w:rsidRDefault="00C65775" w:rsidP="00C65775">
      <w:pPr>
        <w:rPr>
          <w:rFonts w:asciiTheme="majorBidi" w:hAnsiTheme="majorBidi" w:cstheme="majorBidi"/>
          <w:b/>
          <w:bCs/>
          <w:sz w:val="28"/>
          <w:szCs w:val="28"/>
          <w:rtl/>
        </w:rPr>
      </w:pPr>
      <w:r w:rsidRPr="00EF7736">
        <w:rPr>
          <w:rFonts w:asciiTheme="majorBidi" w:hAnsiTheme="majorBidi" w:cstheme="majorBidi"/>
          <w:b/>
          <w:bCs/>
          <w:sz w:val="28"/>
          <w:szCs w:val="28"/>
        </w:rPr>
        <w:t xml:space="preserve">Unbounded Wildcard: </w:t>
      </w:r>
    </w:p>
    <w:p w14:paraId="24A74FED" w14:textId="63C79157" w:rsidR="00C65775" w:rsidRPr="00EF7736" w:rsidRDefault="00C65775" w:rsidP="00C65775">
      <w:pPr>
        <w:rPr>
          <w:rFonts w:asciiTheme="majorBidi" w:hAnsiTheme="majorBidi" w:cstheme="majorBidi"/>
          <w:sz w:val="28"/>
          <w:szCs w:val="28"/>
        </w:rPr>
      </w:pPr>
      <w:r w:rsidRPr="00EF7736">
        <w:rPr>
          <w:rFonts w:asciiTheme="majorBidi" w:hAnsiTheme="majorBidi" w:cstheme="majorBidi"/>
          <w:sz w:val="28"/>
          <w:szCs w:val="28"/>
        </w:rPr>
        <w:t>This wildcard type is specified using the wildcard character (?), for example, List. This is called a list of unknown type. These are useful in the following cases</w:t>
      </w:r>
    </w:p>
    <w:p w14:paraId="5D52B1D6" w14:textId="2A4DFC0F" w:rsidR="00C65775" w:rsidRPr="00EF7736" w:rsidRDefault="00C65775" w:rsidP="00EF7736">
      <w:pPr>
        <w:rPr>
          <w:rFonts w:asciiTheme="majorBidi" w:hAnsiTheme="majorBidi" w:cstheme="majorBidi"/>
          <w:sz w:val="28"/>
          <w:szCs w:val="28"/>
        </w:rPr>
      </w:pPr>
      <w:r w:rsidRPr="00EF7736">
        <w:rPr>
          <w:rFonts w:asciiTheme="majorBidi" w:hAnsiTheme="majorBidi" w:cstheme="majorBidi"/>
          <w:sz w:val="28"/>
          <w:szCs w:val="28"/>
        </w:rPr>
        <w:t xml:space="preserve">When writing a method which can be employed using functionality provided in Object </w:t>
      </w:r>
      <w:proofErr w:type="spellStart"/>
      <w:proofErr w:type="gramStart"/>
      <w:r w:rsidRPr="00EF7736">
        <w:rPr>
          <w:rFonts w:asciiTheme="majorBidi" w:hAnsiTheme="majorBidi" w:cstheme="majorBidi"/>
          <w:sz w:val="28"/>
          <w:szCs w:val="28"/>
        </w:rPr>
        <w:t>class.When</w:t>
      </w:r>
      <w:proofErr w:type="spellEnd"/>
      <w:proofErr w:type="gramEnd"/>
      <w:r w:rsidRPr="00EF7736">
        <w:rPr>
          <w:rFonts w:asciiTheme="majorBidi" w:hAnsiTheme="majorBidi" w:cstheme="majorBidi"/>
          <w:sz w:val="28"/>
          <w:szCs w:val="28"/>
        </w:rPr>
        <w:t xml:space="preserve"> the code is using methods in the generic class that don’t depend on the type parameter</w:t>
      </w:r>
    </w:p>
    <w:p w14:paraId="0D0C3B26" w14:textId="2945D1CF" w:rsidR="00C65775" w:rsidRPr="00EF7736" w:rsidRDefault="00C65775" w:rsidP="00C65775">
      <w:pPr>
        <w:rPr>
          <w:rFonts w:asciiTheme="majorBidi" w:hAnsiTheme="majorBidi" w:cstheme="majorBidi"/>
          <w:sz w:val="28"/>
          <w:szCs w:val="28"/>
        </w:rPr>
      </w:pPr>
    </w:p>
    <w:p w14:paraId="768EC418" w14:textId="0C50B05A" w:rsidR="00C65775" w:rsidRPr="00EF7736" w:rsidRDefault="00C65775" w:rsidP="00C65775">
      <w:pPr>
        <w:rPr>
          <w:rFonts w:asciiTheme="majorBidi" w:hAnsiTheme="majorBidi" w:cstheme="majorBidi"/>
          <w:b/>
          <w:bCs/>
          <w:sz w:val="32"/>
          <w:szCs w:val="32"/>
        </w:rPr>
      </w:pPr>
      <w:r w:rsidRPr="00EF7736">
        <w:rPr>
          <w:rFonts w:asciiTheme="majorBidi" w:hAnsiTheme="majorBidi" w:cstheme="majorBidi"/>
          <w:b/>
          <w:bCs/>
          <w:sz w:val="32"/>
          <w:szCs w:val="32"/>
        </w:rPr>
        <w:t xml:space="preserve">What is the difference between array list and </w:t>
      </w:r>
      <w:proofErr w:type="spellStart"/>
      <w:r w:rsidRPr="00EF7736">
        <w:rPr>
          <w:rFonts w:asciiTheme="majorBidi" w:hAnsiTheme="majorBidi" w:cstheme="majorBidi"/>
          <w:b/>
          <w:bCs/>
          <w:sz w:val="32"/>
          <w:szCs w:val="32"/>
        </w:rPr>
        <w:t>enums</w:t>
      </w:r>
      <w:proofErr w:type="spellEnd"/>
      <w:r w:rsidRPr="00EF7736">
        <w:rPr>
          <w:rFonts w:asciiTheme="majorBidi" w:hAnsiTheme="majorBidi" w:cstheme="majorBidi"/>
          <w:b/>
          <w:bCs/>
          <w:sz w:val="32"/>
          <w:szCs w:val="32"/>
        </w:rPr>
        <w:t>?</w:t>
      </w:r>
    </w:p>
    <w:p w14:paraId="5BA41CE1" w14:textId="77777777" w:rsidR="00674724" w:rsidRPr="00EF7736" w:rsidRDefault="00674724" w:rsidP="00674724">
      <w:pPr>
        <w:rPr>
          <w:rFonts w:asciiTheme="majorBidi" w:hAnsiTheme="majorBidi" w:cstheme="majorBidi"/>
          <w:b/>
          <w:bCs/>
          <w:sz w:val="28"/>
          <w:szCs w:val="28"/>
        </w:rPr>
      </w:pPr>
      <w:proofErr w:type="spellStart"/>
      <w:r w:rsidRPr="00EF7736">
        <w:rPr>
          <w:rFonts w:asciiTheme="majorBidi" w:hAnsiTheme="majorBidi" w:cstheme="majorBidi"/>
          <w:b/>
          <w:bCs/>
          <w:sz w:val="28"/>
          <w:szCs w:val="28"/>
        </w:rPr>
        <w:t>enum</w:t>
      </w:r>
      <w:proofErr w:type="spellEnd"/>
      <w:r w:rsidRPr="00EF7736">
        <w:rPr>
          <w:rFonts w:asciiTheme="majorBidi" w:hAnsiTheme="majorBidi" w:cstheme="majorBidi"/>
          <w:b/>
          <w:bCs/>
          <w:sz w:val="28"/>
          <w:szCs w:val="28"/>
        </w:rPr>
        <w:t xml:space="preserve"> in Java</w:t>
      </w:r>
    </w:p>
    <w:p w14:paraId="41F4DDCC" w14:textId="77777777" w:rsidR="00674724" w:rsidRPr="00EF7736" w:rsidRDefault="00674724" w:rsidP="00674724">
      <w:pPr>
        <w:rPr>
          <w:rFonts w:asciiTheme="majorBidi" w:hAnsiTheme="majorBidi" w:cstheme="majorBidi"/>
          <w:sz w:val="28"/>
          <w:szCs w:val="28"/>
        </w:rPr>
      </w:pPr>
      <w:r w:rsidRPr="00EF7736">
        <w:rPr>
          <w:rFonts w:asciiTheme="majorBidi" w:hAnsiTheme="majorBidi" w:cstheme="majorBidi"/>
          <w:sz w:val="28"/>
          <w:szCs w:val="28"/>
        </w:rPr>
        <w:t xml:space="preserve">Enumerations serve the purpose of representing a group of named constants in a programming language. For example, the 4 suits in a deck of playing cards may be 4 enumerators named Club, Diamond, Heart, and Spade, belonging to an enumerated type named Suit. Other examples include natural enumerated types (like the planets, days of the week, colors, directions, etc.). </w:t>
      </w:r>
    </w:p>
    <w:p w14:paraId="0E8A128A" w14:textId="79B85073" w:rsidR="00C65775" w:rsidRPr="00EF7736" w:rsidRDefault="00674724" w:rsidP="00674724">
      <w:pPr>
        <w:rPr>
          <w:rFonts w:asciiTheme="majorBidi" w:hAnsiTheme="majorBidi" w:cstheme="majorBidi"/>
          <w:sz w:val="28"/>
          <w:szCs w:val="28"/>
        </w:rPr>
      </w:pPr>
      <w:proofErr w:type="spellStart"/>
      <w:r w:rsidRPr="00EF7736">
        <w:rPr>
          <w:rFonts w:asciiTheme="majorBidi" w:hAnsiTheme="majorBidi" w:cstheme="majorBidi"/>
          <w:sz w:val="28"/>
          <w:szCs w:val="28"/>
        </w:rPr>
        <w:t>Enums</w:t>
      </w:r>
      <w:proofErr w:type="spellEnd"/>
      <w:r w:rsidRPr="00EF7736">
        <w:rPr>
          <w:rFonts w:asciiTheme="majorBidi" w:hAnsiTheme="majorBidi" w:cstheme="majorBidi"/>
          <w:sz w:val="28"/>
          <w:szCs w:val="28"/>
        </w:rPr>
        <w:t xml:space="preserve"> are used when we know all possible values at compile time, such as choices on a menu, rounding modes, command line flags, etc. It is not necessary that the set of constants in an </w:t>
      </w:r>
      <w:proofErr w:type="spellStart"/>
      <w:r w:rsidRPr="00EF7736">
        <w:rPr>
          <w:rFonts w:asciiTheme="majorBidi" w:hAnsiTheme="majorBidi" w:cstheme="majorBidi"/>
          <w:sz w:val="28"/>
          <w:szCs w:val="28"/>
        </w:rPr>
        <w:t>enum</w:t>
      </w:r>
      <w:proofErr w:type="spellEnd"/>
      <w:r w:rsidRPr="00EF7736">
        <w:rPr>
          <w:rFonts w:asciiTheme="majorBidi" w:hAnsiTheme="majorBidi" w:cstheme="majorBidi"/>
          <w:sz w:val="28"/>
          <w:szCs w:val="28"/>
        </w:rPr>
        <w:t xml:space="preserve"> type stay fixed for all time.</w:t>
      </w:r>
    </w:p>
    <w:p w14:paraId="2EF34FBA" w14:textId="2C1DB458" w:rsidR="00674724" w:rsidRPr="00EF7736" w:rsidRDefault="00674724" w:rsidP="00674724">
      <w:pPr>
        <w:rPr>
          <w:rFonts w:asciiTheme="majorBidi" w:hAnsiTheme="majorBidi" w:cstheme="majorBidi"/>
          <w:b/>
          <w:bCs/>
          <w:sz w:val="28"/>
          <w:szCs w:val="28"/>
        </w:rPr>
      </w:pPr>
      <w:proofErr w:type="gramStart"/>
      <w:r w:rsidRPr="00EF7736">
        <w:rPr>
          <w:rFonts w:asciiTheme="majorBidi" w:hAnsiTheme="majorBidi" w:cstheme="majorBidi"/>
          <w:b/>
          <w:bCs/>
          <w:sz w:val="28"/>
          <w:szCs w:val="28"/>
        </w:rPr>
        <w:lastRenderedPageBreak/>
        <w:t>Ex :</w:t>
      </w:r>
      <w:proofErr w:type="gramEnd"/>
    </w:p>
    <w:p w14:paraId="0F3B46AF" w14:textId="6AEBF814" w:rsidR="00674724" w:rsidRPr="00EF7736" w:rsidRDefault="00674724" w:rsidP="00674724">
      <w:pPr>
        <w:rPr>
          <w:rFonts w:asciiTheme="majorBidi" w:hAnsiTheme="majorBidi" w:cstheme="majorBidi"/>
          <w:sz w:val="28"/>
          <w:szCs w:val="28"/>
          <w:rtl/>
        </w:rPr>
      </w:pPr>
      <w:r w:rsidRPr="00EF7736">
        <w:rPr>
          <w:rFonts w:asciiTheme="majorBidi" w:hAnsiTheme="majorBidi" w:cstheme="majorBidi"/>
          <w:noProof/>
          <w:sz w:val="28"/>
          <w:szCs w:val="28"/>
        </w:rPr>
        <w:drawing>
          <wp:inline distT="0" distB="0" distL="0" distR="0" wp14:anchorId="21808E1E" wp14:editId="2968DB92">
            <wp:extent cx="3703641" cy="236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584C52.tmp"/>
                    <pic:cNvPicPr/>
                  </pic:nvPicPr>
                  <pic:blipFill>
                    <a:blip r:embed="rId8">
                      <a:extLst>
                        <a:ext uri="{28A0092B-C50C-407E-A947-70E740481C1C}">
                          <a14:useLocalDpi xmlns:a14="http://schemas.microsoft.com/office/drawing/2010/main" val="0"/>
                        </a:ext>
                      </a:extLst>
                    </a:blip>
                    <a:stretch>
                      <a:fillRect/>
                    </a:stretch>
                  </pic:blipFill>
                  <pic:spPr>
                    <a:xfrm>
                      <a:off x="0" y="0"/>
                      <a:ext cx="3703641" cy="2362405"/>
                    </a:xfrm>
                    <a:prstGeom prst="rect">
                      <a:avLst/>
                    </a:prstGeom>
                  </pic:spPr>
                </pic:pic>
              </a:graphicData>
            </a:graphic>
          </wp:inline>
        </w:drawing>
      </w:r>
      <w:bookmarkStart w:id="0" w:name="_GoBack"/>
      <w:bookmarkEnd w:id="0"/>
    </w:p>
    <w:p w14:paraId="79990D6D" w14:textId="77777777" w:rsidR="00674724" w:rsidRPr="00EF7736" w:rsidRDefault="00674724" w:rsidP="00674724">
      <w:pPr>
        <w:rPr>
          <w:rFonts w:asciiTheme="majorBidi" w:hAnsiTheme="majorBidi" w:cstheme="majorBidi"/>
          <w:sz w:val="28"/>
          <w:szCs w:val="28"/>
        </w:rPr>
      </w:pPr>
    </w:p>
    <w:p w14:paraId="257322C0" w14:textId="77777777" w:rsidR="00674724" w:rsidRPr="00EF7736" w:rsidRDefault="00674724" w:rsidP="00674724">
      <w:pPr>
        <w:rPr>
          <w:rFonts w:asciiTheme="majorBidi" w:hAnsiTheme="majorBidi" w:cstheme="majorBidi"/>
          <w:b/>
          <w:bCs/>
          <w:sz w:val="28"/>
          <w:szCs w:val="28"/>
        </w:rPr>
      </w:pPr>
      <w:proofErr w:type="spellStart"/>
      <w:r w:rsidRPr="00EF7736">
        <w:rPr>
          <w:rFonts w:asciiTheme="majorBidi" w:hAnsiTheme="majorBidi" w:cstheme="majorBidi"/>
          <w:b/>
          <w:bCs/>
          <w:sz w:val="28"/>
          <w:szCs w:val="28"/>
        </w:rPr>
        <w:t>ArrayList</w:t>
      </w:r>
      <w:proofErr w:type="spellEnd"/>
      <w:r w:rsidRPr="00EF7736">
        <w:rPr>
          <w:rFonts w:asciiTheme="majorBidi" w:hAnsiTheme="majorBidi" w:cstheme="majorBidi"/>
          <w:b/>
          <w:bCs/>
          <w:sz w:val="28"/>
          <w:szCs w:val="28"/>
        </w:rPr>
        <w:t xml:space="preserve"> in Java</w:t>
      </w:r>
    </w:p>
    <w:p w14:paraId="6E18092E" w14:textId="4D08EFFF" w:rsidR="00674724" w:rsidRPr="00EF7736" w:rsidRDefault="00674724" w:rsidP="00674724">
      <w:pPr>
        <w:rPr>
          <w:rFonts w:asciiTheme="majorBidi" w:hAnsiTheme="majorBidi" w:cstheme="majorBidi"/>
          <w:sz w:val="28"/>
          <w:szCs w:val="28"/>
        </w:rPr>
      </w:pPr>
      <w:proofErr w:type="spellStart"/>
      <w:r w:rsidRPr="00EF7736">
        <w:rPr>
          <w:rFonts w:asciiTheme="majorBidi" w:hAnsiTheme="majorBidi" w:cstheme="majorBidi"/>
          <w:sz w:val="28"/>
          <w:szCs w:val="28"/>
        </w:rPr>
        <w:t>ArrayList</w:t>
      </w:r>
      <w:proofErr w:type="spellEnd"/>
      <w:r w:rsidRPr="00EF7736">
        <w:rPr>
          <w:rFonts w:asciiTheme="majorBidi" w:hAnsiTheme="majorBidi" w:cstheme="majorBidi"/>
          <w:sz w:val="28"/>
          <w:szCs w:val="28"/>
        </w:rPr>
        <w:t xml:space="preserve"> is a part of collection framework and is present in </w:t>
      </w:r>
      <w:proofErr w:type="spellStart"/>
      <w:proofErr w:type="gramStart"/>
      <w:r w:rsidRPr="00EF7736">
        <w:rPr>
          <w:rFonts w:asciiTheme="majorBidi" w:hAnsiTheme="majorBidi" w:cstheme="majorBidi"/>
          <w:sz w:val="28"/>
          <w:szCs w:val="28"/>
        </w:rPr>
        <w:t>java.util</w:t>
      </w:r>
      <w:proofErr w:type="spellEnd"/>
      <w:proofErr w:type="gramEnd"/>
      <w:r w:rsidRPr="00EF7736">
        <w:rPr>
          <w:rFonts w:asciiTheme="majorBidi" w:hAnsiTheme="majorBidi" w:cstheme="majorBidi"/>
          <w:sz w:val="28"/>
          <w:szCs w:val="28"/>
        </w:rPr>
        <w:t xml:space="preserve"> package. It provides us with dynamic arrays in Java. Though, it may be slower than standard arrays but can be helpful in programs where lots of manipulation in the array is needed. This class is found in </w:t>
      </w:r>
      <w:proofErr w:type="spellStart"/>
      <w:proofErr w:type="gramStart"/>
      <w:r w:rsidRPr="00EF7736">
        <w:rPr>
          <w:rFonts w:asciiTheme="majorBidi" w:hAnsiTheme="majorBidi" w:cstheme="majorBidi"/>
          <w:sz w:val="28"/>
          <w:szCs w:val="28"/>
        </w:rPr>
        <w:t>java.util</w:t>
      </w:r>
      <w:proofErr w:type="spellEnd"/>
      <w:proofErr w:type="gramEnd"/>
      <w:r w:rsidRPr="00EF7736">
        <w:rPr>
          <w:rFonts w:asciiTheme="majorBidi" w:hAnsiTheme="majorBidi" w:cstheme="majorBidi"/>
          <w:sz w:val="28"/>
          <w:szCs w:val="28"/>
        </w:rPr>
        <w:t xml:space="preserve"> package.</w:t>
      </w:r>
    </w:p>
    <w:sectPr w:rsidR="00674724" w:rsidRPr="00EF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596B"/>
    <w:multiLevelType w:val="hybridMultilevel"/>
    <w:tmpl w:val="349CD1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B6"/>
    <w:rsid w:val="002E6415"/>
    <w:rsid w:val="00674724"/>
    <w:rsid w:val="006D46B6"/>
    <w:rsid w:val="00B21825"/>
    <w:rsid w:val="00C65775"/>
    <w:rsid w:val="00EF7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AB07"/>
  <w15:chartTrackingRefBased/>
  <w15:docId w15:val="{E842406E-6F76-4FA7-BCE5-5120935B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8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2</cp:revision>
  <dcterms:created xsi:type="dcterms:W3CDTF">2021-12-30T18:41:00Z</dcterms:created>
  <dcterms:modified xsi:type="dcterms:W3CDTF">2021-12-30T18:41:00Z</dcterms:modified>
</cp:coreProperties>
</file>