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1F" w:rsidRPr="00797FDD" w:rsidRDefault="00F1581F" w:rsidP="005B4E50">
      <w:pPr>
        <w:pStyle w:val="Titre1"/>
        <w:numPr>
          <w:ilvl w:val="0"/>
          <w:numId w:val="0"/>
        </w:numPr>
        <w:spacing w:line="600" w:lineRule="auto"/>
        <w:rPr>
          <w:rFonts w:ascii="Times New Roman" w:hAnsi="Times New Roman" w:cs="Times New Roman"/>
        </w:rPr>
      </w:pPr>
      <w:bookmarkStart w:id="0" w:name="_Toc473293495"/>
      <w:bookmarkStart w:id="1" w:name="_Toc473366544"/>
      <w:bookmarkStart w:id="2" w:name="_Toc473374674"/>
      <w:bookmarkStart w:id="3" w:name="_Toc473684841"/>
      <w:bookmarkStart w:id="4" w:name="_Toc473684935"/>
      <w:r w:rsidRPr="00797FDD">
        <w:rPr>
          <w:rFonts w:ascii="Times New Roman" w:hAnsi="Times New Roman" w:cs="Times New Roman"/>
        </w:rPr>
        <w:t>liste des ABREVIATION</w:t>
      </w:r>
      <w:bookmarkEnd w:id="0"/>
      <w:bookmarkEnd w:id="1"/>
      <w:bookmarkEnd w:id="2"/>
      <w:bookmarkEnd w:id="3"/>
      <w:bookmarkEnd w:id="4"/>
    </w:p>
    <w:p w:rsidR="009E2B77" w:rsidRDefault="009E2B77" w:rsidP="00C246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2TUP : </w:t>
      </w:r>
      <w:r w:rsidRPr="009E2B77">
        <w:rPr>
          <w:rFonts w:ascii="Times New Roman" w:hAnsi="Times New Roman" w:cs="Times New Roman"/>
          <w:sz w:val="24"/>
          <w:szCs w:val="24"/>
        </w:rPr>
        <w:t>Two Track Unified Process</w:t>
      </w:r>
    </w:p>
    <w:p w:rsidR="00757CD8" w:rsidRDefault="00757CD8" w:rsidP="00C24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AGL:</w:t>
      </w:r>
      <w:r w:rsidRPr="00C24619">
        <w:rPr>
          <w:rFonts w:ascii="Times New Roman" w:hAnsi="Times New Roman" w:cs="Times New Roman"/>
          <w:sz w:val="24"/>
          <w:szCs w:val="24"/>
        </w:rPr>
        <w:t xml:space="preserve"> Atelier de Génie Logiciel</w:t>
      </w:r>
    </w:p>
    <w:p w:rsidR="005703F9" w:rsidRDefault="005703F9" w:rsidP="00C24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03F9">
        <w:rPr>
          <w:rFonts w:ascii="Times New Roman" w:hAnsi="Times New Roman" w:cs="Times New Roman"/>
          <w:b/>
          <w:sz w:val="24"/>
          <w:szCs w:val="24"/>
        </w:rPr>
        <w:t>BD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Base de données</w:t>
      </w:r>
    </w:p>
    <w:p w:rsidR="004C637A" w:rsidRPr="004C637A" w:rsidRDefault="004C637A" w:rsidP="00C24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DSI :</w:t>
      </w:r>
      <w:r>
        <w:rPr>
          <w:rFonts w:ascii="Times New Roman" w:hAnsi="Times New Roman" w:cs="Times New Roman"/>
          <w:sz w:val="24"/>
          <w:szCs w:val="24"/>
        </w:rPr>
        <w:t xml:space="preserve"> Direction des Systèmes d’Informations</w:t>
      </w:r>
      <w:bookmarkStart w:id="5" w:name="_GoBack"/>
      <w:bookmarkEnd w:id="5"/>
    </w:p>
    <w:p w:rsidR="00F1581F" w:rsidRPr="00C24619" w:rsidRDefault="00F1581F" w:rsidP="00C246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ENI: </w:t>
      </w:r>
      <w:r w:rsidRPr="00C24619">
        <w:rPr>
          <w:rFonts w:ascii="Times New Roman" w:hAnsi="Times New Roman" w:cs="Times New Roman"/>
          <w:color w:val="000000" w:themeColor="text1"/>
          <w:sz w:val="24"/>
          <w:szCs w:val="24"/>
        </w:rPr>
        <w:t>Ecole Nationale d’Informatique</w:t>
      </w:r>
    </w:p>
    <w:p w:rsidR="00F1581F" w:rsidRPr="00C24619" w:rsidRDefault="00F1581F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LMD:</w:t>
      </w:r>
      <w:r w:rsidRPr="00C24619">
        <w:rPr>
          <w:rFonts w:ascii="Times New Roman" w:hAnsi="Times New Roman" w:cs="Times New Roman"/>
          <w:sz w:val="24"/>
          <w:szCs w:val="24"/>
        </w:rPr>
        <w:t xml:space="preserve"> Licence-Master-Doctorat</w:t>
      </w:r>
    </w:p>
    <w:p w:rsidR="00757CD8" w:rsidRDefault="00757CD8" w:rsidP="00C2461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24619">
        <w:rPr>
          <w:rFonts w:ascii="Times New Roman" w:hAnsi="Times New Roman" w:cs="Times New Roman"/>
          <w:b/>
          <w:color w:val="222222"/>
          <w:sz w:val="24"/>
          <w:szCs w:val="24"/>
        </w:rPr>
        <w:t>MIT</w:t>
      </w:r>
      <w:r w:rsidR="00797FDD" w:rsidRPr="00C24619">
        <w:rPr>
          <w:rFonts w:ascii="Times New Roman" w:hAnsi="Times New Roman" w:cs="Times New Roman"/>
          <w:b/>
          <w:color w:val="222222"/>
          <w:sz w:val="24"/>
          <w:szCs w:val="24"/>
        </w:rPr>
        <w:t>:</w:t>
      </w:r>
      <w:r w:rsidR="00CA2B9F" w:rsidRPr="00C24619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="00AC7417" w:rsidRPr="00AC74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Massachusetts Institute of Technology</w:t>
      </w:r>
    </w:p>
    <w:p w:rsidR="00941D2A" w:rsidRPr="00941D2A" w:rsidRDefault="00941D2A" w:rsidP="00C24619">
      <w:pPr>
        <w:spacing w:line="360" w:lineRule="auto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941D2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PL</w:t>
      </w:r>
      <w:r w:rsidR="0071495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</w:t>
      </w:r>
      <w:r w:rsidRPr="00941D2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SQL :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941D2A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Procedural Language / Structured Query Language</w:t>
      </w:r>
    </w:p>
    <w:p w:rsidR="00F1581F" w:rsidRPr="00C24619" w:rsidRDefault="00F1581F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619">
        <w:rPr>
          <w:rFonts w:ascii="Times New Roman" w:hAnsi="Times New Roman" w:cs="Times New Roman"/>
          <w:b/>
          <w:sz w:val="24"/>
          <w:szCs w:val="24"/>
          <w:lang w:val="en-US"/>
        </w:rPr>
        <w:t>UML:</w:t>
      </w:r>
      <w:r w:rsidRPr="00C24619">
        <w:rPr>
          <w:rFonts w:ascii="Times New Roman" w:hAnsi="Times New Roman" w:cs="Times New Roman"/>
          <w:sz w:val="24"/>
          <w:szCs w:val="24"/>
          <w:lang w:val="en-US"/>
        </w:rPr>
        <w:t xml:space="preserve"> Unified Modeling Language</w:t>
      </w:r>
    </w:p>
    <w:p w:rsidR="00757CD8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619">
        <w:rPr>
          <w:rFonts w:ascii="Times New Roman" w:hAnsi="Times New Roman" w:cs="Times New Roman"/>
          <w:b/>
          <w:sz w:val="24"/>
          <w:szCs w:val="24"/>
          <w:lang w:val="en-US"/>
        </w:rPr>
        <w:t>URL:</w:t>
      </w:r>
      <w:r w:rsidRPr="00C24619">
        <w:rPr>
          <w:rFonts w:ascii="Times New Roman" w:hAnsi="Times New Roman" w:cs="Times New Roman"/>
          <w:sz w:val="24"/>
          <w:szCs w:val="24"/>
          <w:lang w:val="en-US"/>
        </w:rPr>
        <w:t xml:space="preserve"> Uniform Resource Locator</w:t>
      </w:r>
    </w:p>
    <w:p w:rsidR="000F4566" w:rsidRPr="000F4566" w:rsidRDefault="004C637A" w:rsidP="00C246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" w:tooltip="Base de données relationnelle" w:history="1">
        <w:r w:rsidR="000F4566" w:rsidRPr="000F4566">
          <w:rPr>
            <w:rFonts w:ascii="Times New Roman" w:eastAsia="Times New Roman" w:hAnsi="Times New Roman" w:cs="Times New Roman"/>
            <w:b/>
            <w:sz w:val="24"/>
            <w:szCs w:val="24"/>
            <w:lang w:eastAsia="fr-FR"/>
          </w:rPr>
          <w:t>RDBMS</w:t>
        </w:r>
      </w:hyperlink>
      <w:r w:rsidR="000F456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fr-FR"/>
        </w:rPr>
        <w:t>:</w:t>
      </w:r>
      <w:r w:rsidR="000D6C2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fr-FR"/>
        </w:rPr>
        <w:t xml:space="preserve"> </w:t>
      </w:r>
      <w:r w:rsidR="003A315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Relational DataBase Managment System</w:t>
      </w:r>
      <w:r w:rsidR="000D6C2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fr-FR"/>
        </w:rPr>
        <w:t xml:space="preserve"> </w:t>
      </w:r>
    </w:p>
    <w:p w:rsidR="00757CD8" w:rsidRPr="00A718F8" w:rsidRDefault="00757CD8" w:rsidP="00C2461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C24619">
        <w:rPr>
          <w:rFonts w:ascii="Times New Roman" w:hAnsi="Times New Roman" w:cs="Times New Roman"/>
          <w:b/>
          <w:color w:val="222222"/>
          <w:sz w:val="24"/>
          <w:szCs w:val="24"/>
        </w:rPr>
        <w:t>REST</w:t>
      </w:r>
      <w:r w:rsidR="00D738A1" w:rsidRPr="00C24619">
        <w:rPr>
          <w:rFonts w:ascii="Times New Roman" w:hAnsi="Times New Roman" w:cs="Times New Roman"/>
          <w:b/>
          <w:color w:val="222222"/>
          <w:sz w:val="24"/>
          <w:szCs w:val="24"/>
        </w:rPr>
        <w:t>:</w:t>
      </w:r>
      <w:r w:rsidR="00DC4736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="00DC4736" w:rsidRPr="00A718F8">
        <w:rPr>
          <w:rFonts w:ascii="Times New Roman" w:hAnsi="Times New Roman" w:cs="Times New Roman"/>
          <w:color w:val="222222"/>
          <w:sz w:val="24"/>
          <w:szCs w:val="24"/>
        </w:rPr>
        <w:t>REpresentational State Transfer</w:t>
      </w:r>
    </w:p>
    <w:p w:rsidR="00757CD8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SA:</w:t>
      </w:r>
      <w:r w:rsidRPr="00C24619">
        <w:rPr>
          <w:rFonts w:ascii="Times New Roman" w:hAnsi="Times New Roman" w:cs="Times New Roman"/>
          <w:sz w:val="24"/>
          <w:szCs w:val="24"/>
        </w:rPr>
        <w:t xml:space="preserve"> Société Anonyme</w:t>
      </w:r>
    </w:p>
    <w:p w:rsidR="00380F8B" w:rsidRPr="00380F8B" w:rsidRDefault="00380F8B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F8B">
        <w:rPr>
          <w:rFonts w:ascii="Times New Roman" w:hAnsi="Times New Roman" w:cs="Times New Roman"/>
          <w:b/>
          <w:sz w:val="24"/>
          <w:szCs w:val="24"/>
        </w:rPr>
        <w:t>SAU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 xml:space="preserve">Système Agences et Usines </w:t>
      </w:r>
    </w:p>
    <w:p w:rsidR="00757CD8" w:rsidRPr="00C24619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619">
        <w:rPr>
          <w:rFonts w:ascii="Times New Roman" w:hAnsi="Times New Roman" w:cs="Times New Roman"/>
          <w:b/>
          <w:sz w:val="24"/>
          <w:szCs w:val="24"/>
          <w:lang w:val="en-US"/>
        </w:rPr>
        <w:t>SQL:</w:t>
      </w:r>
      <w:r w:rsidRPr="00C24619">
        <w:rPr>
          <w:rFonts w:ascii="Times New Roman" w:hAnsi="Times New Roman" w:cs="Times New Roman"/>
          <w:sz w:val="24"/>
          <w:szCs w:val="24"/>
          <w:lang w:val="en-US"/>
        </w:rPr>
        <w:t xml:space="preserve"> Search and Query Language</w:t>
      </w:r>
    </w:p>
    <w:p w:rsidR="00757CD8" w:rsidRPr="00C24619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SSII:</w:t>
      </w:r>
      <w:r w:rsidRPr="00C24619">
        <w:rPr>
          <w:rFonts w:ascii="Times New Roman" w:hAnsi="Times New Roman" w:cs="Times New Roman"/>
          <w:sz w:val="24"/>
          <w:szCs w:val="24"/>
        </w:rPr>
        <w:t xml:space="preserve"> Société de Services et d’Ingénierie Informatique</w:t>
      </w:r>
    </w:p>
    <w:p w:rsidR="00757CD8" w:rsidRPr="00757CD8" w:rsidRDefault="00757CD8" w:rsidP="00757CD8">
      <w:pPr>
        <w:jc w:val="both"/>
        <w:rPr>
          <w:rFonts w:cs="Times New Roman"/>
          <w:szCs w:val="24"/>
          <w:lang w:val="en-US"/>
        </w:rPr>
      </w:pPr>
    </w:p>
    <w:p w:rsidR="0096228F" w:rsidRDefault="0096228F"/>
    <w:sectPr w:rsidR="00962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E5C90"/>
    <w:multiLevelType w:val="multilevel"/>
    <w:tmpl w:val="7764A6A6"/>
    <w:lvl w:ilvl="0">
      <w:start w:val="1"/>
      <w:numFmt w:val="upperRoman"/>
      <w:pStyle w:val="Titre1"/>
      <w:suff w:val="space"/>
      <w:lvlText w:val="PARTIE %1 :"/>
      <w:lvlJc w:val="left"/>
      <w:pPr>
        <w:ind w:left="432" w:hanging="432"/>
      </w:pPr>
    </w:lvl>
    <w:lvl w:ilvl="1">
      <w:start w:val="4"/>
      <w:numFmt w:val="decimal"/>
      <w:pStyle w:val="Titre2"/>
      <w:suff w:val="space"/>
      <w:lvlText w:val="CHAPITRE %2 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22"/>
    <w:rsid w:val="0009460E"/>
    <w:rsid w:val="000D6C2B"/>
    <w:rsid w:val="000F4566"/>
    <w:rsid w:val="0010385A"/>
    <w:rsid w:val="001A5CD9"/>
    <w:rsid w:val="00360122"/>
    <w:rsid w:val="00375297"/>
    <w:rsid w:val="00380F8B"/>
    <w:rsid w:val="003A3158"/>
    <w:rsid w:val="004C637A"/>
    <w:rsid w:val="005703F9"/>
    <w:rsid w:val="005B4E50"/>
    <w:rsid w:val="00714959"/>
    <w:rsid w:val="00757CD8"/>
    <w:rsid w:val="00786A51"/>
    <w:rsid w:val="00797FDD"/>
    <w:rsid w:val="008A494D"/>
    <w:rsid w:val="00920570"/>
    <w:rsid w:val="00941D2A"/>
    <w:rsid w:val="00952012"/>
    <w:rsid w:val="0096228F"/>
    <w:rsid w:val="009E2B77"/>
    <w:rsid w:val="00A718F8"/>
    <w:rsid w:val="00AC7417"/>
    <w:rsid w:val="00C21064"/>
    <w:rsid w:val="00C24619"/>
    <w:rsid w:val="00CA2B9F"/>
    <w:rsid w:val="00CB0F43"/>
    <w:rsid w:val="00D738A1"/>
    <w:rsid w:val="00DC4736"/>
    <w:rsid w:val="00DD2EAD"/>
    <w:rsid w:val="00E73649"/>
    <w:rsid w:val="00F1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84539-75B9-41EF-846B-00E6293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81F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81F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="Arial"/>
      <w:b/>
      <w:caps/>
      <w:color w:val="000000" w:themeColor="text1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A5CD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1581F"/>
    <w:rPr>
      <w:rFonts w:ascii="Arial" w:eastAsiaTheme="majorEastAsia" w:hAnsi="Arial" w:cstheme="majorBidi"/>
      <w:b/>
      <w:caps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581F"/>
    <w:rPr>
      <w:rFonts w:ascii="Arial" w:eastAsiaTheme="majorEastAsia" w:hAnsi="Arial" w:cs="Arial"/>
      <w:b/>
      <w:caps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Base_de_donn%C3%A9es_relationnel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SMILE</cp:lastModifiedBy>
  <cp:revision>36</cp:revision>
  <dcterms:created xsi:type="dcterms:W3CDTF">2018-01-22T10:42:00Z</dcterms:created>
  <dcterms:modified xsi:type="dcterms:W3CDTF">2018-02-04T19:09:00Z</dcterms:modified>
</cp:coreProperties>
</file>