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EC3759F" w:rsidR="00FD721A" w:rsidRDefault="007562A4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  <w:r w:rsidRPr="002B2B44">
        <w:rPr>
          <w:rFonts w:ascii="Times New Roman" w:hAnsi="Times New Roman" w:cs="Times New Roman"/>
          <w:color w:val="2F5496" w:themeColor="accent5" w:themeShade="BF"/>
          <w:sz w:val="32"/>
        </w:rPr>
        <w:t>FIND THE INTEREST AMOUNT FOR CURRENT YEAR</w:t>
      </w:r>
      <w:r w:rsidRPr="0063539A">
        <w:rPr>
          <w:rFonts w:ascii="Times New Roman" w:hAnsi="Times New Roman" w:cs="Times New Roman"/>
          <w:color w:val="2F5496" w:themeColor="accent5" w:themeShade="BF"/>
          <w:sz w:val="32"/>
        </w:rPr>
        <w:t xml:space="preserve"> PROJECT</w:t>
      </w:r>
    </w:p>
    <w:p w14:paraId="44B78ECA" w14:textId="77777777" w:rsidR="00FD721A" w:rsidRPr="007E453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0A37501D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AB6C7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2EB378F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521"/>
        <w:gridCol w:w="2884"/>
        <w:gridCol w:w="2291"/>
        <w:gridCol w:w="2291"/>
      </w:tblGrid>
      <w:tr w:rsidR="00FD721A" w14:paraId="0C74F645" w14:textId="77777777" w:rsidTr="007562A4">
        <w:trPr>
          <w:trHeight w:val="209"/>
        </w:trPr>
        <w:tc>
          <w:tcPr>
            <w:tcW w:w="1521" w:type="dxa"/>
          </w:tcPr>
          <w:p w14:paraId="6A05A80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884" w:type="dxa"/>
          </w:tcPr>
          <w:p w14:paraId="0174B1C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3C5909D9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702BC7D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EC28F33" w14:textId="77777777" w:rsidTr="007562A4">
        <w:trPr>
          <w:trHeight w:val="209"/>
        </w:trPr>
        <w:tc>
          <w:tcPr>
            <w:tcW w:w="1521" w:type="dxa"/>
          </w:tcPr>
          <w:p w14:paraId="0D909AE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884" w:type="dxa"/>
          </w:tcPr>
          <w:p w14:paraId="09552EB5" w14:textId="433CD7DB" w:rsidR="00FD721A" w:rsidRDefault="007562A4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Mahaning Hubballi</w:t>
            </w:r>
          </w:p>
        </w:tc>
        <w:tc>
          <w:tcPr>
            <w:tcW w:w="2291" w:type="dxa"/>
          </w:tcPr>
          <w:p w14:paraId="58893C8C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A39BBE3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2789A456" w14:textId="77777777" w:rsidTr="007562A4">
        <w:trPr>
          <w:trHeight w:val="201"/>
        </w:trPr>
        <w:tc>
          <w:tcPr>
            <w:tcW w:w="1521" w:type="dxa"/>
          </w:tcPr>
          <w:p w14:paraId="7810568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884" w:type="dxa"/>
          </w:tcPr>
          <w:p w14:paraId="4CE9A507" w14:textId="1B8B9826" w:rsidR="00FD721A" w:rsidRDefault="007562A4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CSD </w:t>
            </w:r>
            <w:r w:rsidR="00FD721A"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20F0D72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41C8F39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2A3D3EC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0D0B940D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E27B00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0061E4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4EAFD9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4D5A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EEC669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56B9A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5FB0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49F31CB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312826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2486C0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101652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B99056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299C43A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DDBEF0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461D779" w14:textId="46F4FE08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B8E8AD7" w14:textId="77777777" w:rsidR="007562A4" w:rsidRDefault="007562A4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9E197EF" w14:textId="77777777" w:rsidR="00FD721A" w:rsidRPr="00851361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51361">
        <w:rPr>
          <w:rFonts w:ascii="Times New Roman" w:hAnsi="Times New Roman" w:cs="Times New Roman"/>
          <w:b/>
          <w:color w:val="000000"/>
          <w:sz w:val="27"/>
          <w:szCs w:val="27"/>
        </w:rPr>
        <w:lastRenderedPageBreak/>
        <w:t>WHAT WENT WELL IN HACKATHON?</w:t>
      </w:r>
    </w:p>
    <w:p w14:paraId="056087F2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As we are the first entry level trainees of Cognizant the giving as a model project in terms of Hackathon is good.</w:t>
      </w:r>
    </w:p>
    <w:p w14:paraId="4C96A201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We have followed the Hackathon guidelines in the format of </w:t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PowerPoint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presentation shared by the cohort trainer as in the form of week </w:t>
      </w:r>
      <w:proofErr w:type="gramStart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deliverables</w:t>
      </w:r>
      <w:proofErr w:type="gramEnd"/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so we have the Hackathon idea on time.</w:t>
      </w:r>
    </w:p>
    <w:p w14:paraId="1F0D944D" w14:textId="77777777" w:rsidR="00FD721A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In Hac</w:t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kathon we have implemented the </w:t>
      </w:r>
      <w:r w:rsidR="00FD721A" w:rsidRPr="00851361">
        <w:rPr>
          <w:rFonts w:ascii="Times New Roman" w:hAnsi="Times New Roman" w:cs="Times New Roman"/>
          <w:color w:val="000000"/>
          <w:sz w:val="27"/>
          <w:szCs w:val="27"/>
        </w:rPr>
        <w:t>Hybrid Framework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as the </w:t>
      </w:r>
      <w:r w:rsidR="002471F3" w:rsidRPr="00851361">
        <w:rPr>
          <w:rFonts w:ascii="Times New Roman" w:hAnsi="Times New Roman" w:cs="Times New Roman"/>
          <w:color w:val="000000"/>
          <w:sz w:val="27"/>
          <w:szCs w:val="27"/>
        </w:rPr>
        <w:t>per the given guidelines.</w:t>
      </w:r>
    </w:p>
    <w:p w14:paraId="13075C3F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Before Hackathon, </w:t>
      </w:r>
      <w:proofErr w:type="gramStart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>We</w:t>
      </w:r>
      <w:proofErr w:type="gramEnd"/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 were not aware of Hybrid Framework including Page Factory concept in Page Object Model (POM).</w:t>
      </w:r>
    </w:p>
    <w:p w14:paraId="6AD01244" w14:textId="77777777" w:rsidR="00F6023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60231" w:rsidRPr="00851361">
        <w:rPr>
          <w:rFonts w:ascii="Times New Roman" w:hAnsi="Times New Roman" w:cs="Times New Roman"/>
          <w:color w:val="000000"/>
          <w:sz w:val="27"/>
          <w:szCs w:val="27"/>
        </w:rPr>
        <w:t xml:space="preserve">In training we have submitted the case study project implementing only in 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the data driven Framework. But in Hackathon we ha</w:t>
      </w:r>
      <w:r w:rsidR="00BF2076" w:rsidRPr="00851361">
        <w:rPr>
          <w:rFonts w:ascii="Times New Roman" w:hAnsi="Times New Roman" w:cs="Times New Roman"/>
          <w:color w:val="000000"/>
          <w:sz w:val="27"/>
          <w:szCs w:val="27"/>
        </w:rPr>
        <w:t>ve implemented the idea in the Hybrid Framew</w:t>
      </w:r>
      <w:r w:rsidR="00A95FE4" w:rsidRPr="00851361">
        <w:rPr>
          <w:rFonts w:ascii="Times New Roman" w:hAnsi="Times New Roman" w:cs="Times New Roman"/>
          <w:color w:val="000000"/>
          <w:sz w:val="27"/>
          <w:szCs w:val="27"/>
        </w:rPr>
        <w:t>ork.</w:t>
      </w:r>
    </w:p>
    <w:p w14:paraId="5720DE89" w14:textId="77777777" w:rsidR="00BF2076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851361">
        <w:rPr>
          <w:rFonts w:ascii="Times New Roman" w:hAnsi="Times New Roman" w:cs="Times New Roman"/>
          <w:color w:val="000000"/>
          <w:sz w:val="27"/>
          <w:szCs w:val="27"/>
        </w:rPr>
        <w:t>Now, we are started to learn the Jenkins and basic implementation of Jenkins have been implemented in our Hackathon idea.</w:t>
      </w:r>
    </w:p>
    <w:p w14:paraId="3CF2D8B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FB78278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4A2DDCEE" w14:textId="4A80EBE2" w:rsidR="00851361" w:rsidRDefault="00851361" w:rsidP="06097C8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WHAT DO WE IMPROVE IN </w:t>
      </w:r>
      <w:r w:rsidR="497AEC90" w:rsidRPr="06097C8D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 xml:space="preserve">HACKATHON? </w:t>
      </w:r>
    </w:p>
    <w:p w14:paraId="23EB4932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ab/>
      </w:r>
      <w:r w:rsidR="00DC0B0A">
        <w:rPr>
          <w:rFonts w:ascii="Times New Roman" w:hAnsi="Times New Roman" w:cs="Times New Roman"/>
          <w:color w:val="000000"/>
          <w:sz w:val="27"/>
          <w:szCs w:val="27"/>
        </w:rPr>
        <w:t>SME should check the Hackathon progress based on the week wise deliverables.</w:t>
      </w:r>
    </w:p>
    <w:p w14:paraId="64C42FE8" w14:textId="77777777" w:rsidR="00DC0B0A" w:rsidRDefault="00DC0B0A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As we are interns of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cognizant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 need the cognizant framework for practice which will help us to </w:t>
      </w:r>
      <w:r w:rsidR="00F14B10">
        <w:rPr>
          <w:rFonts w:ascii="Times New Roman" w:hAnsi="Times New Roman" w:cs="Times New Roman"/>
          <w:color w:val="000000"/>
          <w:sz w:val="27"/>
          <w:szCs w:val="27"/>
        </w:rPr>
        <w:t>work when we are joining in Full Time Employee (FTE).</w:t>
      </w:r>
    </w:p>
    <w:p w14:paraId="1FC39945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0562CB0E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34CE0A41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2471F3"/>
    <w:rsid w:val="00716AF2"/>
    <w:rsid w:val="007562A4"/>
    <w:rsid w:val="00851361"/>
    <w:rsid w:val="00A95FE4"/>
    <w:rsid w:val="00BF2076"/>
    <w:rsid w:val="00BF2D48"/>
    <w:rsid w:val="00DC0B0A"/>
    <w:rsid w:val="00E1398A"/>
    <w:rsid w:val="00F14B10"/>
    <w:rsid w:val="00F60231"/>
    <w:rsid w:val="00FC3D41"/>
    <w:rsid w:val="00FD721A"/>
    <w:rsid w:val="06097C8D"/>
    <w:rsid w:val="497A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DBF2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Hubballi, Mahaning (Contractor)</cp:lastModifiedBy>
  <cp:revision>3</cp:revision>
  <dcterms:created xsi:type="dcterms:W3CDTF">2024-04-16T09:00:00Z</dcterms:created>
  <dcterms:modified xsi:type="dcterms:W3CDTF">2024-04-18T11:25:00Z</dcterms:modified>
</cp:coreProperties>
</file>