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5E8AB" w14:textId="77777777" w:rsidR="006E244F" w:rsidRPr="006E244F" w:rsidRDefault="006E244F" w:rsidP="006E244F">
      <w:r w:rsidRPr="006E244F">
        <w:fldChar w:fldCharType="begin"/>
      </w:r>
      <w:r w:rsidRPr="006E244F">
        <w:instrText>HYPERLINK "https://time.com/7201501/ai-buildings-energy-efficiency/?"</w:instrText>
      </w:r>
      <w:r w:rsidRPr="006E244F">
        <w:fldChar w:fldCharType="separate"/>
      </w:r>
      <w:r w:rsidRPr="006E244F">
        <w:rPr>
          <w:rStyle w:val="Hyperlink"/>
          <w:b/>
          <w:bCs/>
        </w:rPr>
        <w:t>"How AI Is Making Buildings More Energy-Efficient"</w:t>
      </w:r>
      <w:r w:rsidRPr="006E244F">
        <w:fldChar w:fldCharType="end"/>
      </w:r>
    </w:p>
    <w:p w14:paraId="2D8BCC14" w14:textId="77777777" w:rsidR="006E244F" w:rsidRPr="006E244F" w:rsidRDefault="006E244F" w:rsidP="006E244F">
      <w:r w:rsidRPr="006E244F">
        <w:rPr>
          <w:b/>
          <w:bCs/>
          <w:u w:val="single"/>
        </w:rPr>
        <w:t>Author:</w:t>
      </w:r>
      <w:r w:rsidRPr="006E244F">
        <w:rPr>
          <w:b/>
          <w:bCs/>
        </w:rPr>
        <w:t>  Andrew R. Chow</w:t>
      </w:r>
    </w:p>
    <w:p w14:paraId="6720DA94" w14:textId="77777777" w:rsidR="006E244F" w:rsidRPr="006E244F" w:rsidRDefault="006E244F" w:rsidP="006E244F"/>
    <w:p w14:paraId="726E4C42" w14:textId="77777777" w:rsidR="006E244F" w:rsidRPr="006E244F" w:rsidRDefault="006E244F" w:rsidP="006E244F">
      <w:r w:rsidRPr="006E244F">
        <w:rPr>
          <w:b/>
          <w:bCs/>
          <w:u w:val="single"/>
        </w:rPr>
        <w:t>Published in:</w:t>
      </w:r>
      <w:r w:rsidRPr="006E244F">
        <w:rPr>
          <w:b/>
          <w:bCs/>
        </w:rPr>
        <w:t xml:space="preserve"> </w:t>
      </w:r>
      <w:r w:rsidRPr="006E244F">
        <w:t>Time Magazine</w:t>
      </w:r>
      <w:r w:rsidRPr="006E244F">
        <w:rPr>
          <w:b/>
          <w:bCs/>
        </w:rPr>
        <w:t>, December 11, 2024 </w:t>
      </w:r>
    </w:p>
    <w:p w14:paraId="0C7080C8" w14:textId="77777777" w:rsidR="006E244F" w:rsidRPr="006E244F" w:rsidRDefault="006E244F" w:rsidP="006E244F"/>
    <w:p w14:paraId="5309356C" w14:textId="77777777" w:rsidR="006E244F" w:rsidRPr="006E244F" w:rsidRDefault="006E244F" w:rsidP="006E244F">
      <w:r w:rsidRPr="006E244F">
        <w:t xml:space="preserve">The Time article "How AI Is Making Buildings More Energy-Efficient" provides some valuable insights that can strengthen </w:t>
      </w:r>
      <w:proofErr w:type="gramStart"/>
      <w:r w:rsidRPr="006E244F">
        <w:t>my  paper</w:t>
      </w:r>
      <w:proofErr w:type="gramEnd"/>
      <w:r w:rsidRPr="006E244F">
        <w:t>, "AI for Sustainable Campuses: Saving Resources with Smart Technology." It highlights how AI-driven systems can significantly cut energy consumption, lower costs, and reduce carbon emissions—making it a perfect fit for sustainable campus initiatives.</w:t>
      </w:r>
    </w:p>
    <w:p w14:paraId="235355FD" w14:textId="77777777" w:rsidR="006E244F" w:rsidRPr="006E244F" w:rsidRDefault="006E244F" w:rsidP="006E244F">
      <w:pPr>
        <w:rPr>
          <w:b/>
          <w:bCs/>
        </w:rPr>
      </w:pPr>
      <w:r w:rsidRPr="006E244F">
        <w:rPr>
          <w:b/>
          <w:bCs/>
        </w:rPr>
        <w:t>Key information: </w:t>
      </w:r>
    </w:p>
    <w:p w14:paraId="4F169803" w14:textId="77777777" w:rsidR="006E244F" w:rsidRPr="006E244F" w:rsidRDefault="006E244F" w:rsidP="006E244F">
      <w:pPr>
        <w:numPr>
          <w:ilvl w:val="0"/>
          <w:numId w:val="1"/>
        </w:numPr>
      </w:pPr>
      <w:r w:rsidRPr="006E244F">
        <w:t>Buildings use a lot of energy: Heating and lighting alone account for 18% of global energy consumption. That means even small improvements can have a big impact.</w:t>
      </w:r>
      <w:r w:rsidRPr="006E244F">
        <w:br/>
      </w:r>
      <w:r w:rsidRPr="006E244F">
        <w:br/>
      </w:r>
    </w:p>
    <w:p w14:paraId="30D28169" w14:textId="77777777" w:rsidR="006E244F" w:rsidRPr="006E244F" w:rsidRDefault="006E244F" w:rsidP="006E244F">
      <w:pPr>
        <w:numPr>
          <w:ilvl w:val="0"/>
          <w:numId w:val="1"/>
        </w:numPr>
      </w:pPr>
      <w:r w:rsidRPr="006E244F">
        <w:t>AI-powered HVAC systems save energy: Many buildings, especially older ones, have inefficient heating, ventilation, and air conditioning (HVAC) systems. AI can optimize these by learning usage patterns and adjusting settings automatically to reduce waste.</w:t>
      </w:r>
      <w:r w:rsidRPr="006E244F">
        <w:br/>
      </w:r>
      <w:r w:rsidRPr="006E244F">
        <w:br/>
      </w:r>
    </w:p>
    <w:p w14:paraId="16BB5637" w14:textId="77777777" w:rsidR="006E244F" w:rsidRPr="006E244F" w:rsidRDefault="006E244F" w:rsidP="006E244F">
      <w:pPr>
        <w:numPr>
          <w:ilvl w:val="0"/>
          <w:numId w:val="1"/>
        </w:numPr>
      </w:pPr>
      <w:r w:rsidRPr="006E244F">
        <w:t xml:space="preserve">Success Story – 45 Broadway, Manhattan: After installing </w:t>
      </w:r>
      <w:proofErr w:type="spellStart"/>
      <w:r w:rsidRPr="006E244F">
        <w:t>BrainBox</w:t>
      </w:r>
      <w:proofErr w:type="spellEnd"/>
      <w:r w:rsidRPr="006E244F">
        <w:t xml:space="preserve"> AI's system, this 32-story office building cut its HVAC energy consumption by 15.8%, saving $42,000 per year and reducing 37 metric tons of CO₂ emissions.</w:t>
      </w:r>
      <w:r w:rsidRPr="006E244F">
        <w:br/>
      </w:r>
      <w:r w:rsidRPr="006E244F">
        <w:br/>
      </w:r>
    </w:p>
    <w:p w14:paraId="2BE730E2" w14:textId="77777777" w:rsidR="006E244F" w:rsidRPr="006E244F" w:rsidRDefault="006E244F" w:rsidP="006E244F">
      <w:pPr>
        <w:numPr>
          <w:ilvl w:val="0"/>
          <w:numId w:val="1"/>
        </w:numPr>
      </w:pPr>
      <w:r w:rsidRPr="006E244F">
        <w:t xml:space="preserve">AI is being widely adopted: 4,000 buildings worldwide, including offices, convenience stores, and airports, are already using </w:t>
      </w:r>
      <w:proofErr w:type="spellStart"/>
      <w:r w:rsidRPr="006E244F">
        <w:t>BrainBox</w:t>
      </w:r>
      <w:proofErr w:type="spellEnd"/>
      <w:r w:rsidRPr="006E244F">
        <w:t xml:space="preserve"> AI’s technology to improve efficiency.</w:t>
      </w:r>
      <w:r w:rsidRPr="006E244F">
        <w:br/>
      </w:r>
      <w:r w:rsidRPr="006E244F">
        <w:br/>
      </w:r>
    </w:p>
    <w:p w14:paraId="5F4B0AB8" w14:textId="77777777" w:rsidR="006E244F" w:rsidRPr="006E244F" w:rsidRDefault="006E244F" w:rsidP="006E244F">
      <w:pPr>
        <w:numPr>
          <w:ilvl w:val="0"/>
          <w:numId w:val="1"/>
        </w:numPr>
      </w:pPr>
      <w:r w:rsidRPr="006E244F">
        <w:t>Estimated Impact of AI in Buildings: A 2024 study predicts that AI could cut energy consumption and carbon emissions by at least 8% across various buildings.</w:t>
      </w:r>
      <w:r w:rsidRPr="006E244F">
        <w:br/>
      </w:r>
      <w:r w:rsidRPr="006E244F">
        <w:br/>
      </w:r>
    </w:p>
    <w:p w14:paraId="5CE70CA9" w14:textId="77777777" w:rsidR="006E244F" w:rsidRPr="006E244F" w:rsidRDefault="006E244F" w:rsidP="006E244F">
      <w:pPr>
        <w:numPr>
          <w:ilvl w:val="0"/>
          <w:numId w:val="1"/>
        </w:numPr>
      </w:pPr>
      <w:r w:rsidRPr="006E244F">
        <w:lastRenderedPageBreak/>
        <w:t>AI in Educational Institutions – Stockholm Example: AI-driven HVAC management in 87 educational buildings reduced CO₂ emissions by 64 tons per year and cut electricity use by 8%.</w:t>
      </w:r>
      <w:r w:rsidRPr="006E244F">
        <w:br/>
      </w:r>
      <w:r w:rsidRPr="006E244F">
        <w:br/>
      </w:r>
    </w:p>
    <w:p w14:paraId="26DD84BD" w14:textId="77777777" w:rsidR="006E244F" w:rsidRPr="006E244F" w:rsidRDefault="006E244F" w:rsidP="006E244F">
      <w:pPr>
        <w:numPr>
          <w:ilvl w:val="0"/>
          <w:numId w:val="1"/>
        </w:numPr>
      </w:pPr>
      <w:r w:rsidRPr="006E244F">
        <w:t>Challenges to consider: While AI has great potential, some hurdles remain, such as data privacy concerns and the energy demand of AI data centers themselves.</w:t>
      </w:r>
      <w:r w:rsidRPr="006E244F">
        <w:br/>
      </w:r>
      <w:r w:rsidRPr="006E244F">
        <w:br/>
      </w:r>
    </w:p>
    <w:p w14:paraId="1B3A1C3B" w14:textId="77777777" w:rsidR="006E244F" w:rsidRPr="006E244F" w:rsidRDefault="006E244F" w:rsidP="006E244F">
      <w:pPr>
        <w:rPr>
          <w:b/>
          <w:bCs/>
        </w:rPr>
      </w:pPr>
      <w:r w:rsidRPr="006E244F">
        <w:rPr>
          <w:b/>
          <w:bCs/>
        </w:rPr>
        <w:t>Why This Matters for Sustainable Campuses</w:t>
      </w:r>
    </w:p>
    <w:p w14:paraId="1F59C78C" w14:textId="77777777" w:rsidR="006E244F" w:rsidRPr="006E244F" w:rsidRDefault="006E244F" w:rsidP="006E244F">
      <w:r w:rsidRPr="006E244F">
        <w:t>My paper can use these real-world examples to show how AI can help universities reduce waste and lower their carbon footprint. Many campuses have outdated HVAC and energy systems, and AI can optimize them without requiring costly upgrades. However, it’s also important to address concerns like data security and the sustainability of AI itself.</w:t>
      </w:r>
    </w:p>
    <w:p w14:paraId="5248FD9B" w14:textId="77777777" w:rsidR="006E244F" w:rsidRPr="006E244F" w:rsidRDefault="006E244F" w:rsidP="006E244F">
      <w:r w:rsidRPr="006E244F">
        <w:t>By incorporating these insights, we can make a strong case for why universities should invest in AI-powered sustainability solutions.</w:t>
      </w:r>
    </w:p>
    <w:p w14:paraId="4B2CF046" w14:textId="77777777" w:rsidR="000347AE" w:rsidRDefault="000347AE"/>
    <w:sectPr w:rsidR="0003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A3E44"/>
    <w:multiLevelType w:val="multilevel"/>
    <w:tmpl w:val="0D10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B4"/>
    <w:rsid w:val="000347AE"/>
    <w:rsid w:val="000A2AB4"/>
    <w:rsid w:val="006E244F"/>
    <w:rsid w:val="00B906E8"/>
    <w:rsid w:val="00C91D16"/>
    <w:rsid w:val="00EB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1E0AC0A-75C4-492B-AC8A-AEA8B202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A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A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2A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A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A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A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A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A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A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AB4"/>
    <w:rPr>
      <w:rFonts w:eastAsiaTheme="majorEastAsia" w:cstheme="majorBidi"/>
      <w:color w:val="272727" w:themeColor="text1" w:themeTint="D8"/>
    </w:rPr>
  </w:style>
  <w:style w:type="paragraph" w:styleId="Title">
    <w:name w:val="Title"/>
    <w:basedOn w:val="Normal"/>
    <w:next w:val="Normal"/>
    <w:link w:val="TitleChar"/>
    <w:uiPriority w:val="10"/>
    <w:qFormat/>
    <w:rsid w:val="000A2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AB4"/>
    <w:pPr>
      <w:spacing w:before="160"/>
      <w:jc w:val="center"/>
    </w:pPr>
    <w:rPr>
      <w:i/>
      <w:iCs/>
      <w:color w:val="404040" w:themeColor="text1" w:themeTint="BF"/>
    </w:rPr>
  </w:style>
  <w:style w:type="character" w:customStyle="1" w:styleId="QuoteChar">
    <w:name w:val="Quote Char"/>
    <w:basedOn w:val="DefaultParagraphFont"/>
    <w:link w:val="Quote"/>
    <w:uiPriority w:val="29"/>
    <w:rsid w:val="000A2AB4"/>
    <w:rPr>
      <w:i/>
      <w:iCs/>
      <w:color w:val="404040" w:themeColor="text1" w:themeTint="BF"/>
    </w:rPr>
  </w:style>
  <w:style w:type="paragraph" w:styleId="ListParagraph">
    <w:name w:val="List Paragraph"/>
    <w:basedOn w:val="Normal"/>
    <w:uiPriority w:val="34"/>
    <w:qFormat/>
    <w:rsid w:val="000A2AB4"/>
    <w:pPr>
      <w:ind w:left="720"/>
      <w:contextualSpacing/>
    </w:pPr>
  </w:style>
  <w:style w:type="character" w:styleId="IntenseEmphasis">
    <w:name w:val="Intense Emphasis"/>
    <w:basedOn w:val="DefaultParagraphFont"/>
    <w:uiPriority w:val="21"/>
    <w:qFormat/>
    <w:rsid w:val="000A2AB4"/>
    <w:rPr>
      <w:i/>
      <w:iCs/>
      <w:color w:val="2F5496" w:themeColor="accent1" w:themeShade="BF"/>
    </w:rPr>
  </w:style>
  <w:style w:type="paragraph" w:styleId="IntenseQuote">
    <w:name w:val="Intense Quote"/>
    <w:basedOn w:val="Normal"/>
    <w:next w:val="Normal"/>
    <w:link w:val="IntenseQuoteChar"/>
    <w:uiPriority w:val="30"/>
    <w:qFormat/>
    <w:rsid w:val="000A2A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AB4"/>
    <w:rPr>
      <w:i/>
      <w:iCs/>
      <w:color w:val="2F5496" w:themeColor="accent1" w:themeShade="BF"/>
    </w:rPr>
  </w:style>
  <w:style w:type="character" w:styleId="IntenseReference">
    <w:name w:val="Intense Reference"/>
    <w:basedOn w:val="DefaultParagraphFont"/>
    <w:uiPriority w:val="32"/>
    <w:qFormat/>
    <w:rsid w:val="000A2AB4"/>
    <w:rPr>
      <w:b/>
      <w:bCs/>
      <w:smallCaps/>
      <w:color w:val="2F5496" w:themeColor="accent1" w:themeShade="BF"/>
      <w:spacing w:val="5"/>
    </w:rPr>
  </w:style>
  <w:style w:type="character" w:styleId="Hyperlink">
    <w:name w:val="Hyperlink"/>
    <w:basedOn w:val="DefaultParagraphFont"/>
    <w:uiPriority w:val="99"/>
    <w:unhideWhenUsed/>
    <w:rsid w:val="006E244F"/>
    <w:rPr>
      <w:color w:val="0563C1" w:themeColor="hyperlink"/>
      <w:u w:val="single"/>
    </w:rPr>
  </w:style>
  <w:style w:type="character" w:styleId="UnresolvedMention">
    <w:name w:val="Unresolved Mention"/>
    <w:basedOn w:val="DefaultParagraphFont"/>
    <w:uiPriority w:val="99"/>
    <w:semiHidden/>
    <w:unhideWhenUsed/>
    <w:rsid w:val="006E2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573388">
      <w:bodyDiv w:val="1"/>
      <w:marLeft w:val="0"/>
      <w:marRight w:val="0"/>
      <w:marTop w:val="0"/>
      <w:marBottom w:val="0"/>
      <w:divBdr>
        <w:top w:val="none" w:sz="0" w:space="0" w:color="auto"/>
        <w:left w:val="none" w:sz="0" w:space="0" w:color="auto"/>
        <w:bottom w:val="none" w:sz="0" w:space="0" w:color="auto"/>
        <w:right w:val="none" w:sz="0" w:space="0" w:color="auto"/>
      </w:divBdr>
    </w:div>
    <w:div w:id="17378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2080</Characters>
  <Application>Microsoft Office Word</Application>
  <DocSecurity>0</DocSecurity>
  <Lines>52</Lines>
  <Paragraphs>18</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Maharab Hossain Opi</dc:creator>
  <cp:keywords/>
  <dc:description/>
  <cp:lastModifiedBy>Maharab Hossain Opi</cp:lastModifiedBy>
  <cp:revision>2</cp:revision>
  <dcterms:created xsi:type="dcterms:W3CDTF">2025-03-15T15:57:00Z</dcterms:created>
  <dcterms:modified xsi:type="dcterms:W3CDTF">2025-03-15T15:58:00Z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2586530f41735db90a8eddb250595a59193e771cc77eb74534b051c9aa9034a5</vt:lpwstr>
  </property>
</Properties>
</file>